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C9E" w:rsidRDefault="00C56C9E"/>
    <w:p w:rsidR="001F1E62" w:rsidRDefault="001F1E62">
      <w:r>
        <w:rPr>
          <w:noProof/>
          <w:lang w:eastAsia="ru-RU"/>
        </w:rPr>
        <w:drawing>
          <wp:inline distT="0" distB="0" distL="0" distR="0">
            <wp:extent cx="6210300" cy="4655483"/>
            <wp:effectExtent l="0" t="0" r="0" b="0"/>
            <wp:docPr id="2" name="Рисунок 2" descr="https://zelva-crb.by/images/r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elva-crb.by/images/ro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10300" cy="4655483"/>
                    </a:xfrm>
                    <a:prstGeom prst="rect">
                      <a:avLst/>
                    </a:prstGeom>
                    <a:noFill/>
                    <a:ln>
                      <a:noFill/>
                    </a:ln>
                  </pic:spPr>
                </pic:pic>
              </a:graphicData>
            </a:graphic>
          </wp:inline>
        </w:drawing>
      </w:r>
    </w:p>
    <w:p w:rsidR="001F1E62" w:rsidRDefault="001F1E62">
      <w:r>
        <w:rPr>
          <w:noProof/>
          <w:lang w:eastAsia="ru-RU"/>
        </w:rPr>
        <w:drawing>
          <wp:inline distT="0" distB="0" distL="0" distR="0" wp14:anchorId="28AB345C" wp14:editId="4B04713C">
            <wp:extent cx="6210300" cy="4375552"/>
            <wp:effectExtent l="0" t="0" r="0" b="6350"/>
            <wp:docPr id="1" name="Рисунок 1" descr="https://scrb.by/images/news/pravovayaotvrodit180620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rb.by/images/news/pravovayaotvrodit18062020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4375552"/>
                    </a:xfrm>
                    <a:prstGeom prst="rect">
                      <a:avLst/>
                    </a:prstGeom>
                    <a:noFill/>
                    <a:ln>
                      <a:noFill/>
                    </a:ln>
                  </pic:spPr>
                </pic:pic>
              </a:graphicData>
            </a:graphic>
          </wp:inline>
        </w:drawing>
      </w:r>
    </w:p>
    <w:p w:rsidR="00174CBB" w:rsidRPr="00174CBB" w:rsidRDefault="00174CBB" w:rsidP="00174CBB">
      <w:pPr>
        <w:shd w:val="clear" w:color="auto" w:fill="FFFFFF"/>
        <w:spacing w:after="200" w:line="240" w:lineRule="auto"/>
        <w:jc w:val="center"/>
        <w:rPr>
          <w:rFonts w:ascii="Tahoma" w:eastAsia="Times New Roman" w:hAnsi="Tahoma" w:cs="Tahoma"/>
          <w:color w:val="111111"/>
          <w:sz w:val="18"/>
          <w:szCs w:val="18"/>
          <w:lang w:eastAsia="ru-RU"/>
        </w:rPr>
      </w:pPr>
      <w:r w:rsidRPr="00174CBB">
        <w:rPr>
          <w:rFonts w:ascii="Times New Roman" w:eastAsia="Times New Roman" w:hAnsi="Times New Roman" w:cs="Times New Roman"/>
          <w:b/>
          <w:bCs/>
          <w:color w:val="111111"/>
          <w:sz w:val="27"/>
          <w:szCs w:val="27"/>
          <w:lang w:eastAsia="ru-RU"/>
        </w:rPr>
        <w:lastRenderedPageBreak/>
        <w:t>Ответственность родителей за воспитание детей</w:t>
      </w:r>
      <w:r w:rsidRPr="00174CBB">
        <w:rPr>
          <w:rFonts w:ascii="Calibri" w:eastAsia="Times New Roman" w:hAnsi="Calibri" w:cs="Tahoma"/>
          <w:b/>
          <w:bCs/>
          <w:color w:val="111111"/>
          <w:sz w:val="27"/>
          <w:szCs w:val="27"/>
          <w:lang w:eastAsia="ru-RU"/>
        </w:rPr>
        <w:t> </w:t>
      </w:r>
    </w:p>
    <w:p w:rsidR="00174CBB" w:rsidRPr="00174CBB" w:rsidRDefault="00174CBB" w:rsidP="00174CBB">
      <w:pPr>
        <w:shd w:val="clear" w:color="auto" w:fill="FFFFFF"/>
        <w:spacing w:after="200" w:line="240" w:lineRule="auto"/>
        <w:jc w:val="right"/>
        <w:rPr>
          <w:rFonts w:ascii="Tahoma" w:eastAsia="Times New Roman" w:hAnsi="Tahoma" w:cs="Tahoma"/>
          <w:color w:val="111111"/>
          <w:sz w:val="18"/>
          <w:szCs w:val="18"/>
          <w:lang w:eastAsia="ru-RU"/>
        </w:rPr>
      </w:pPr>
      <w:r w:rsidRPr="00174CBB">
        <w:rPr>
          <w:rFonts w:ascii="Times New Roman" w:eastAsia="Times New Roman" w:hAnsi="Times New Roman" w:cs="Times New Roman"/>
          <w:b/>
          <w:bCs/>
          <w:i/>
          <w:iCs/>
          <w:color w:val="111111"/>
          <w:sz w:val="40"/>
          <w:szCs w:val="40"/>
          <w:lang w:eastAsia="ru-RU"/>
        </w:rPr>
        <w:t>Нет ничего более ценного</w:t>
      </w:r>
    </w:p>
    <w:p w:rsidR="00174CBB" w:rsidRPr="00174CBB" w:rsidRDefault="00174CBB" w:rsidP="00174CBB">
      <w:pPr>
        <w:shd w:val="clear" w:color="auto" w:fill="FFFFFF"/>
        <w:spacing w:after="200" w:line="240" w:lineRule="auto"/>
        <w:jc w:val="right"/>
        <w:rPr>
          <w:rFonts w:ascii="Tahoma" w:eastAsia="Times New Roman" w:hAnsi="Tahoma" w:cs="Tahoma"/>
          <w:color w:val="111111"/>
          <w:sz w:val="18"/>
          <w:szCs w:val="18"/>
          <w:lang w:eastAsia="ru-RU"/>
        </w:rPr>
      </w:pPr>
      <w:r w:rsidRPr="00174CBB">
        <w:rPr>
          <w:rFonts w:ascii="Times New Roman" w:eastAsia="Times New Roman" w:hAnsi="Times New Roman" w:cs="Times New Roman"/>
          <w:b/>
          <w:bCs/>
          <w:i/>
          <w:iCs/>
          <w:color w:val="111111"/>
          <w:sz w:val="40"/>
          <w:szCs w:val="40"/>
          <w:lang w:eastAsia="ru-RU"/>
        </w:rPr>
        <w:t>для каждого родителя,</w:t>
      </w:r>
    </w:p>
    <w:p w:rsidR="00174CBB" w:rsidRPr="00174CBB" w:rsidRDefault="00174CBB" w:rsidP="00174CBB">
      <w:pPr>
        <w:shd w:val="clear" w:color="auto" w:fill="FFFFFF"/>
        <w:spacing w:after="200" w:line="240" w:lineRule="auto"/>
        <w:jc w:val="right"/>
        <w:rPr>
          <w:rFonts w:ascii="Tahoma" w:eastAsia="Times New Roman" w:hAnsi="Tahoma" w:cs="Tahoma"/>
          <w:color w:val="111111"/>
          <w:sz w:val="18"/>
          <w:szCs w:val="18"/>
          <w:lang w:eastAsia="ru-RU"/>
        </w:rPr>
      </w:pPr>
      <w:r w:rsidRPr="00174CBB">
        <w:rPr>
          <w:rFonts w:ascii="Times New Roman" w:eastAsia="Times New Roman" w:hAnsi="Times New Roman" w:cs="Times New Roman"/>
          <w:b/>
          <w:bCs/>
          <w:i/>
          <w:iCs/>
          <w:color w:val="111111"/>
          <w:sz w:val="40"/>
          <w:szCs w:val="40"/>
          <w:lang w:eastAsia="ru-RU"/>
        </w:rPr>
        <w:t>чем благополучие ребенка</w:t>
      </w:r>
    </w:p>
    <w:p w:rsidR="00174CBB" w:rsidRPr="00174CBB" w:rsidRDefault="00174CBB" w:rsidP="00174CBB">
      <w:pPr>
        <w:shd w:val="clear" w:color="auto" w:fill="FFFFFF"/>
        <w:spacing w:after="200" w:line="240" w:lineRule="auto"/>
        <w:jc w:val="right"/>
        <w:rPr>
          <w:rFonts w:ascii="Tahoma" w:eastAsia="Times New Roman" w:hAnsi="Tahoma" w:cs="Tahoma"/>
          <w:color w:val="111111"/>
          <w:sz w:val="18"/>
          <w:szCs w:val="18"/>
          <w:lang w:eastAsia="ru-RU"/>
        </w:rPr>
      </w:pPr>
      <w:r w:rsidRPr="00174CBB">
        <w:rPr>
          <w:rFonts w:ascii="Times New Roman" w:eastAsia="Times New Roman" w:hAnsi="Times New Roman" w:cs="Times New Roman"/>
          <w:b/>
          <w:bCs/>
          <w:i/>
          <w:iCs/>
          <w:color w:val="111111"/>
          <w:sz w:val="40"/>
          <w:szCs w:val="40"/>
          <w:lang w:eastAsia="ru-RU"/>
        </w:rPr>
        <w:t>и его безопасность…</w:t>
      </w:r>
    </w:p>
    <w:p w:rsidR="00174CBB" w:rsidRPr="00174CBB" w:rsidRDefault="00174CBB" w:rsidP="00174CBB">
      <w:pPr>
        <w:shd w:val="clear" w:color="auto" w:fill="FFFFFF"/>
        <w:spacing w:after="200" w:line="240" w:lineRule="auto"/>
        <w:jc w:val="center"/>
        <w:rPr>
          <w:rFonts w:ascii="Tahoma" w:eastAsia="Times New Roman" w:hAnsi="Tahoma" w:cs="Tahoma"/>
          <w:color w:val="111111"/>
          <w:sz w:val="18"/>
          <w:szCs w:val="18"/>
          <w:lang w:eastAsia="ru-RU"/>
        </w:rPr>
      </w:pPr>
      <w:r w:rsidRPr="00174CBB">
        <w:rPr>
          <w:rFonts w:ascii="Times New Roman" w:eastAsia="Times New Roman" w:hAnsi="Times New Roman" w:cs="Times New Roman"/>
          <w:b/>
          <w:bCs/>
          <w:color w:val="000000"/>
          <w:sz w:val="30"/>
          <w:szCs w:val="30"/>
          <w:lang w:eastAsia="ru-RU"/>
        </w:rPr>
        <w:t>Уважаемые родители!</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Calibri" w:eastAsia="Times New Roman" w:hAnsi="Calibri" w:cs="Tahoma"/>
          <w:color w:val="111111"/>
          <w:lang w:eastAsia="ru-RU"/>
        </w:rPr>
        <w:t> </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Times New Roman" w:eastAsia="Times New Roman" w:hAnsi="Times New Roman" w:cs="Times New Roman"/>
          <w:color w:val="000000"/>
          <w:sz w:val="30"/>
          <w:szCs w:val="30"/>
          <w:lang w:eastAsia="ru-RU"/>
        </w:rPr>
        <w:t>Семья для ребенка является первым институтом социализации. Именно в семье он получает первые навыки общения с окружающим миром, «впитывает» правила поведения и нормы, установленные в обществе.</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Times New Roman" w:eastAsia="Times New Roman" w:hAnsi="Times New Roman" w:cs="Times New Roman"/>
          <w:color w:val="000000"/>
          <w:sz w:val="30"/>
          <w:szCs w:val="30"/>
          <w:lang w:eastAsia="ru-RU"/>
        </w:rPr>
        <w:t>Ответственность родителей за воспитание и содержание детей закреплена в нормативных правовых актах Республики Беларусь.</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Times New Roman" w:eastAsia="Times New Roman" w:hAnsi="Times New Roman" w:cs="Times New Roman"/>
          <w:color w:val="000000"/>
          <w:sz w:val="30"/>
          <w:szCs w:val="30"/>
          <w:lang w:eastAsia="ru-RU"/>
        </w:rPr>
        <w:t>Существует административная, уголовная и гражданская ответственность.</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Times New Roman" w:eastAsia="Times New Roman" w:hAnsi="Times New Roman" w:cs="Times New Roman"/>
          <w:b/>
          <w:bCs/>
          <w:color w:val="000000"/>
          <w:sz w:val="30"/>
          <w:szCs w:val="30"/>
          <w:lang w:eastAsia="ru-RU"/>
        </w:rPr>
        <w:t xml:space="preserve">В статье 32 Конституции </w:t>
      </w:r>
      <w:proofErr w:type="gramStart"/>
      <w:r w:rsidRPr="00174CBB">
        <w:rPr>
          <w:rFonts w:ascii="Times New Roman" w:eastAsia="Times New Roman" w:hAnsi="Times New Roman" w:cs="Times New Roman"/>
          <w:b/>
          <w:bCs/>
          <w:color w:val="000000"/>
          <w:sz w:val="30"/>
          <w:szCs w:val="30"/>
          <w:lang w:eastAsia="ru-RU"/>
        </w:rPr>
        <w:t>Республики  Беларусь</w:t>
      </w:r>
      <w:proofErr w:type="gramEnd"/>
      <w:r w:rsidRPr="00174CBB">
        <w:rPr>
          <w:rFonts w:ascii="Times New Roman" w:eastAsia="Times New Roman" w:hAnsi="Times New Roman" w:cs="Times New Roman"/>
          <w:b/>
          <w:bCs/>
          <w:color w:val="000000"/>
          <w:sz w:val="30"/>
          <w:szCs w:val="30"/>
          <w:lang w:eastAsia="ru-RU"/>
        </w:rPr>
        <w:t xml:space="preserve">  указано, что:</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Times New Roman" w:eastAsia="Times New Roman" w:hAnsi="Times New Roman" w:cs="Times New Roman"/>
          <w:color w:val="000000"/>
          <w:sz w:val="30"/>
          <w:szCs w:val="30"/>
          <w:lang w:eastAsia="ru-RU"/>
        </w:rPr>
        <w:t>«Родители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Times New Roman" w:eastAsia="Times New Roman" w:hAnsi="Times New Roman" w:cs="Times New Roman"/>
          <w:b/>
          <w:bCs/>
          <w:color w:val="000000"/>
          <w:sz w:val="30"/>
          <w:szCs w:val="30"/>
          <w:lang w:eastAsia="ru-RU"/>
        </w:rPr>
        <w:t>Ответственность семьи за ребенка закреплена и статьей 17 Закона Республики Беларусь «О правах ребенка»:</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Times New Roman" w:eastAsia="Times New Roman" w:hAnsi="Times New Roman" w:cs="Times New Roman"/>
          <w:color w:val="000000"/>
          <w:sz w:val="30"/>
          <w:szCs w:val="30"/>
          <w:lang w:eastAsia="ru-RU"/>
        </w:rPr>
        <w:t>«Родители (опекуны, попечители)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Times New Roman" w:eastAsia="Times New Roman" w:hAnsi="Times New Roman" w:cs="Times New Roman"/>
          <w:color w:val="000000"/>
          <w:sz w:val="30"/>
          <w:szCs w:val="30"/>
          <w:lang w:eastAsia="ru-RU"/>
        </w:rPr>
        <w:t>Законные представители обязаны сопровождать детей, не достигших возраста шестнадцати лет, в период с двадцати трех до шести часов вне жилища либо обеспечивать их сопровождение совершеннолетними лицами». </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Times New Roman" w:eastAsia="Times New Roman" w:hAnsi="Times New Roman" w:cs="Times New Roman"/>
          <w:b/>
          <w:bCs/>
          <w:color w:val="000000"/>
          <w:sz w:val="30"/>
          <w:szCs w:val="30"/>
          <w:lang w:eastAsia="ru-RU"/>
        </w:rPr>
        <w:t xml:space="preserve">Частью 5 статьи 17 Закона </w:t>
      </w:r>
      <w:proofErr w:type="gramStart"/>
      <w:r w:rsidRPr="00174CBB">
        <w:rPr>
          <w:rFonts w:ascii="Times New Roman" w:eastAsia="Times New Roman" w:hAnsi="Times New Roman" w:cs="Times New Roman"/>
          <w:b/>
          <w:bCs/>
          <w:color w:val="000000"/>
          <w:sz w:val="30"/>
          <w:szCs w:val="30"/>
          <w:lang w:eastAsia="ru-RU"/>
        </w:rPr>
        <w:t>Республики  Беларусь</w:t>
      </w:r>
      <w:proofErr w:type="gramEnd"/>
      <w:r w:rsidRPr="00174CBB">
        <w:rPr>
          <w:rFonts w:ascii="Times New Roman" w:eastAsia="Times New Roman" w:hAnsi="Times New Roman" w:cs="Times New Roman"/>
          <w:b/>
          <w:bCs/>
          <w:color w:val="000000"/>
          <w:sz w:val="30"/>
          <w:szCs w:val="30"/>
          <w:lang w:eastAsia="ru-RU"/>
        </w:rPr>
        <w:t xml:space="preserve"> «О правах ребенка» закреплено, что:</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Times New Roman" w:eastAsia="Times New Roman" w:hAnsi="Times New Roman" w:cs="Times New Roman"/>
          <w:color w:val="000000"/>
          <w:sz w:val="30"/>
          <w:szCs w:val="30"/>
          <w:lang w:eastAsia="ru-RU"/>
        </w:rPr>
        <w:t xml:space="preserve">«В случаях, установленных законодательными актами Республики Беларусь, родители (опекуны, попечители) несут ответственность за нарушение детьми законодательства Республики Беларусь», то есть за совершение </w:t>
      </w:r>
      <w:r w:rsidRPr="00174CBB">
        <w:rPr>
          <w:rFonts w:ascii="Times New Roman" w:eastAsia="Times New Roman" w:hAnsi="Times New Roman" w:cs="Times New Roman"/>
          <w:color w:val="000000"/>
          <w:sz w:val="30"/>
          <w:szCs w:val="30"/>
          <w:lang w:eastAsia="ru-RU"/>
        </w:rPr>
        <w:lastRenderedPageBreak/>
        <w:t>ребенком, не достигшим возраста административной либо уголовной ответственности, деяния, содержащего признаки правонарушения либо преступления, предусматривается административная ответственность родителей или лиц, их замещающих.</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Times New Roman" w:eastAsia="Times New Roman" w:hAnsi="Times New Roman" w:cs="Times New Roman"/>
          <w:b/>
          <w:bCs/>
          <w:color w:val="000000"/>
          <w:sz w:val="30"/>
          <w:szCs w:val="30"/>
          <w:lang w:eastAsia="ru-RU"/>
        </w:rPr>
        <w:t xml:space="preserve">Ответственность в данном </w:t>
      </w:r>
      <w:proofErr w:type="gramStart"/>
      <w:r w:rsidRPr="00174CBB">
        <w:rPr>
          <w:rFonts w:ascii="Times New Roman" w:eastAsia="Times New Roman" w:hAnsi="Times New Roman" w:cs="Times New Roman"/>
          <w:b/>
          <w:bCs/>
          <w:color w:val="000000"/>
          <w:sz w:val="30"/>
          <w:szCs w:val="30"/>
          <w:lang w:eastAsia="ru-RU"/>
        </w:rPr>
        <w:t>случае  наступает</w:t>
      </w:r>
      <w:proofErr w:type="gramEnd"/>
      <w:r w:rsidRPr="00174CBB">
        <w:rPr>
          <w:rFonts w:ascii="Times New Roman" w:eastAsia="Times New Roman" w:hAnsi="Times New Roman" w:cs="Times New Roman"/>
          <w:b/>
          <w:bCs/>
          <w:color w:val="000000"/>
          <w:sz w:val="30"/>
          <w:szCs w:val="30"/>
          <w:lang w:eastAsia="ru-RU"/>
        </w:rPr>
        <w:t xml:space="preserve"> по статье</w:t>
      </w:r>
      <w:r w:rsidRPr="00174CBB">
        <w:rPr>
          <w:rFonts w:ascii="Calibri" w:eastAsia="Times New Roman" w:hAnsi="Calibri" w:cs="Tahoma"/>
          <w:b/>
          <w:bCs/>
          <w:color w:val="111111"/>
          <w:lang w:eastAsia="ru-RU"/>
        </w:rPr>
        <w:t> </w:t>
      </w:r>
      <w:r w:rsidRPr="00174CBB">
        <w:rPr>
          <w:rFonts w:ascii="Times New Roman" w:eastAsia="Times New Roman" w:hAnsi="Times New Roman" w:cs="Times New Roman"/>
          <w:b/>
          <w:bCs/>
          <w:color w:val="000000"/>
          <w:sz w:val="30"/>
          <w:szCs w:val="30"/>
          <w:lang w:eastAsia="ru-RU"/>
        </w:rPr>
        <w:t>9.4 Кодекса Республики Беларусь об административных правонарушениях.</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Times New Roman" w:eastAsia="Times New Roman" w:hAnsi="Times New Roman" w:cs="Times New Roman"/>
          <w:color w:val="000000"/>
          <w:sz w:val="30"/>
          <w:szCs w:val="30"/>
          <w:lang w:eastAsia="ru-RU"/>
        </w:rPr>
        <w:t>Правонарушение, предусмотренное данной статьей, состоит в бездействии родителей или лиц, их заменяющих, т.е. когда они не выполняют обязанности по воспитанию детей, а именно не заботятся о нравственном, духовном и физическом развитии детей, укреплении их здоровья, создании необходимых условий для своевременного получения образования, успешного обучения и т.д., чем не выполняют требования, закрепленные </w:t>
      </w:r>
      <w:r w:rsidRPr="00174CBB">
        <w:rPr>
          <w:rFonts w:ascii="Times New Roman" w:eastAsia="Times New Roman" w:hAnsi="Times New Roman" w:cs="Times New Roman"/>
          <w:b/>
          <w:bCs/>
          <w:color w:val="000000"/>
          <w:sz w:val="30"/>
          <w:szCs w:val="30"/>
          <w:lang w:eastAsia="ru-RU"/>
        </w:rPr>
        <w:t>статьей 75 Кодекса Республики Беларусь о браке и семье</w:t>
      </w:r>
      <w:r w:rsidRPr="00174CBB">
        <w:rPr>
          <w:rFonts w:ascii="Times New Roman" w:eastAsia="Times New Roman" w:hAnsi="Times New Roman" w:cs="Times New Roman"/>
          <w:color w:val="000000"/>
          <w:sz w:val="30"/>
          <w:szCs w:val="30"/>
          <w:lang w:eastAsia="ru-RU"/>
        </w:rPr>
        <w:t>, что повлекло совершение детьми, не достигшими возраста административной либо уголовной ответственности, деяния, содержащего признаки правонарушения либо преступления.</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Times New Roman" w:eastAsia="Times New Roman" w:hAnsi="Times New Roman" w:cs="Times New Roman"/>
          <w:color w:val="000000"/>
          <w:sz w:val="30"/>
          <w:szCs w:val="30"/>
          <w:lang w:eastAsia="ru-RU"/>
        </w:rPr>
        <w:t xml:space="preserve">За его </w:t>
      </w:r>
      <w:proofErr w:type="gramStart"/>
      <w:r w:rsidRPr="00174CBB">
        <w:rPr>
          <w:rFonts w:ascii="Times New Roman" w:eastAsia="Times New Roman" w:hAnsi="Times New Roman" w:cs="Times New Roman"/>
          <w:color w:val="000000"/>
          <w:sz w:val="30"/>
          <w:szCs w:val="30"/>
          <w:lang w:eastAsia="ru-RU"/>
        </w:rPr>
        <w:t>совершение  предусмотрено</w:t>
      </w:r>
      <w:proofErr w:type="gramEnd"/>
      <w:r w:rsidRPr="00174CBB">
        <w:rPr>
          <w:rFonts w:ascii="Times New Roman" w:eastAsia="Times New Roman" w:hAnsi="Times New Roman" w:cs="Times New Roman"/>
          <w:color w:val="000000"/>
          <w:sz w:val="30"/>
          <w:szCs w:val="30"/>
          <w:lang w:eastAsia="ru-RU"/>
        </w:rPr>
        <w:t xml:space="preserve"> административное взыскание</w:t>
      </w:r>
      <w:r w:rsidRPr="00174CBB">
        <w:rPr>
          <w:rFonts w:ascii="Arial" w:eastAsia="Times New Roman" w:hAnsi="Arial" w:cs="Arial"/>
          <w:i/>
          <w:iCs/>
          <w:color w:val="111111"/>
          <w:lang w:eastAsia="ru-RU"/>
        </w:rPr>
        <w:t> </w:t>
      </w:r>
      <w:r w:rsidRPr="00174CBB">
        <w:rPr>
          <w:rFonts w:ascii="Arial" w:eastAsia="Times New Roman" w:hAnsi="Arial" w:cs="Arial"/>
          <w:i/>
          <w:iCs/>
          <w:color w:val="000000"/>
          <w:sz w:val="30"/>
          <w:szCs w:val="30"/>
          <w:lang w:eastAsia="ru-RU"/>
        </w:rPr>
        <w:t>в виде предупреждения или  штрафа в размере до десяти базовых величин.</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Arial" w:eastAsia="Times New Roman" w:hAnsi="Arial" w:cs="Arial"/>
          <w:i/>
          <w:iCs/>
          <w:color w:val="000000"/>
          <w:sz w:val="30"/>
          <w:szCs w:val="30"/>
          <w:lang w:eastAsia="ru-RU"/>
        </w:rPr>
        <w:t xml:space="preserve">За то же деяние, совершенное повторно в течение одного года после наложения административного взыскания за такое же нарушение, предусмотрено </w:t>
      </w:r>
      <w:proofErr w:type="gramStart"/>
      <w:r w:rsidRPr="00174CBB">
        <w:rPr>
          <w:rFonts w:ascii="Arial" w:eastAsia="Times New Roman" w:hAnsi="Arial" w:cs="Arial"/>
          <w:i/>
          <w:iCs/>
          <w:color w:val="000000"/>
          <w:sz w:val="30"/>
          <w:szCs w:val="30"/>
          <w:lang w:eastAsia="ru-RU"/>
        </w:rPr>
        <w:t>взыскание  в</w:t>
      </w:r>
      <w:proofErr w:type="gramEnd"/>
      <w:r w:rsidRPr="00174CBB">
        <w:rPr>
          <w:rFonts w:ascii="Arial" w:eastAsia="Times New Roman" w:hAnsi="Arial" w:cs="Arial"/>
          <w:i/>
          <w:iCs/>
          <w:color w:val="000000"/>
          <w:sz w:val="30"/>
          <w:szCs w:val="30"/>
          <w:lang w:eastAsia="ru-RU"/>
        </w:rPr>
        <w:t xml:space="preserve"> виде  штрафа в размере от десяти до двадцати базовых величин.</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Times New Roman" w:eastAsia="Times New Roman" w:hAnsi="Times New Roman" w:cs="Times New Roman"/>
          <w:color w:val="000000"/>
          <w:sz w:val="30"/>
          <w:szCs w:val="30"/>
          <w:lang w:eastAsia="ru-RU"/>
        </w:rPr>
        <w:t>При этом протоколы об административном правонарушении, предусмотренном статьей 9.4 Кодекса Республики Беларусь об административных правонарушениях, составляются в отношении обоих родителей.</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Calibri" w:eastAsia="Times New Roman" w:hAnsi="Calibri" w:cs="Tahoma"/>
          <w:color w:val="111111"/>
          <w:lang w:eastAsia="ru-RU"/>
        </w:rPr>
        <w:t> </w:t>
      </w:r>
      <w:r w:rsidRPr="00174CBB">
        <w:rPr>
          <w:rFonts w:ascii="Times New Roman" w:eastAsia="Times New Roman" w:hAnsi="Times New Roman" w:cs="Times New Roman"/>
          <w:b/>
          <w:bCs/>
          <w:color w:val="000000"/>
          <w:sz w:val="30"/>
          <w:szCs w:val="30"/>
          <w:lang w:eastAsia="ru-RU"/>
        </w:rPr>
        <w:t>Статьей 17.13 Кодекса Республики Беларусь об административных правонарушениях предусмотрена ответственность родителей</w:t>
      </w:r>
      <w:r w:rsidRPr="00174CBB">
        <w:rPr>
          <w:rFonts w:ascii="Calibri" w:eastAsia="Times New Roman" w:hAnsi="Calibri" w:cs="Tahoma"/>
          <w:b/>
          <w:bCs/>
          <w:color w:val="111111"/>
          <w:lang w:eastAsia="ru-RU"/>
        </w:rPr>
        <w:t> </w:t>
      </w:r>
      <w:r w:rsidRPr="00174CBB">
        <w:rPr>
          <w:rFonts w:ascii="Times New Roman" w:eastAsia="Times New Roman" w:hAnsi="Times New Roman" w:cs="Times New Roman"/>
          <w:color w:val="000000"/>
          <w:sz w:val="30"/>
          <w:szCs w:val="30"/>
          <w:lang w:eastAsia="ru-RU"/>
        </w:rPr>
        <w:t>за неисполнение обязанностей по сопровождению или обеспечению сопровождения несовершеннолетнего в ночное время вне жилища.</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Times New Roman" w:eastAsia="Times New Roman" w:hAnsi="Times New Roman" w:cs="Times New Roman"/>
          <w:color w:val="000000"/>
          <w:sz w:val="30"/>
          <w:szCs w:val="30"/>
          <w:lang w:eastAsia="ru-RU"/>
        </w:rPr>
        <w:t>В случае неисполнения таковых обязанностей </w:t>
      </w:r>
      <w:r w:rsidRPr="00174CBB">
        <w:rPr>
          <w:rFonts w:ascii="Arial" w:eastAsia="Times New Roman" w:hAnsi="Arial" w:cs="Arial"/>
          <w:i/>
          <w:iCs/>
          <w:color w:val="000000"/>
          <w:sz w:val="30"/>
          <w:szCs w:val="30"/>
          <w:lang w:eastAsia="ru-RU"/>
        </w:rPr>
        <w:t>предусмотрена ответственность обоих родителей в виде предупреждения или наложения штрафа в размере до двух базовых величин.</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Arial" w:eastAsia="Times New Roman" w:hAnsi="Arial" w:cs="Arial"/>
          <w:i/>
          <w:iCs/>
          <w:color w:val="000000"/>
          <w:sz w:val="30"/>
          <w:szCs w:val="30"/>
          <w:lang w:eastAsia="ru-RU"/>
        </w:rPr>
        <w:t xml:space="preserve">За те же деяния, совершенные повторно в течение одного года после наложения административного взыскания за такое же нарушение, наступает ответственность в </w:t>
      </w:r>
      <w:proofErr w:type="gramStart"/>
      <w:r w:rsidRPr="00174CBB">
        <w:rPr>
          <w:rFonts w:ascii="Arial" w:eastAsia="Times New Roman" w:hAnsi="Arial" w:cs="Arial"/>
          <w:i/>
          <w:iCs/>
          <w:color w:val="000000"/>
          <w:sz w:val="30"/>
          <w:szCs w:val="30"/>
          <w:lang w:eastAsia="ru-RU"/>
        </w:rPr>
        <w:t>виде  штрафа</w:t>
      </w:r>
      <w:proofErr w:type="gramEnd"/>
      <w:r w:rsidRPr="00174CBB">
        <w:rPr>
          <w:rFonts w:ascii="Arial" w:eastAsia="Times New Roman" w:hAnsi="Arial" w:cs="Arial"/>
          <w:i/>
          <w:iCs/>
          <w:color w:val="000000"/>
          <w:sz w:val="30"/>
          <w:szCs w:val="30"/>
          <w:lang w:eastAsia="ru-RU"/>
        </w:rPr>
        <w:t xml:space="preserve"> в размере от двух до пяти базовых величин.</w:t>
      </w:r>
      <w:r w:rsidRPr="00174CBB">
        <w:rPr>
          <w:rFonts w:ascii="Calibri" w:eastAsia="Times New Roman" w:hAnsi="Calibri" w:cs="Tahoma"/>
          <w:color w:val="111111"/>
          <w:lang w:eastAsia="ru-RU"/>
        </w:rPr>
        <w:t>  </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Times New Roman" w:eastAsia="Times New Roman" w:hAnsi="Times New Roman" w:cs="Times New Roman"/>
          <w:color w:val="000000"/>
          <w:sz w:val="30"/>
          <w:szCs w:val="30"/>
          <w:lang w:eastAsia="ru-RU"/>
        </w:rPr>
        <w:lastRenderedPageBreak/>
        <w:t>Не допускайте бесцельного, бесконтрольного времяпровождения детей на улице. Рано или поздно это приведет к совершению правонарушений, а также ваши дети сами могут стать жертвой преступления.</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Times New Roman" w:eastAsia="Times New Roman" w:hAnsi="Times New Roman" w:cs="Times New Roman"/>
          <w:b/>
          <w:bCs/>
          <w:color w:val="000000"/>
          <w:sz w:val="30"/>
          <w:szCs w:val="30"/>
          <w:lang w:eastAsia="ru-RU"/>
        </w:rPr>
        <w:t>Статьей 17.4</w:t>
      </w:r>
      <w:r w:rsidRPr="00174CBB">
        <w:rPr>
          <w:rFonts w:ascii="Calibri" w:eastAsia="Times New Roman" w:hAnsi="Calibri" w:cs="Tahoma"/>
          <w:color w:val="111111"/>
          <w:lang w:eastAsia="ru-RU"/>
        </w:rPr>
        <w:t> </w:t>
      </w:r>
      <w:r w:rsidRPr="00174CBB">
        <w:rPr>
          <w:rFonts w:ascii="Times New Roman" w:eastAsia="Times New Roman" w:hAnsi="Times New Roman" w:cs="Times New Roman"/>
          <w:b/>
          <w:bCs/>
          <w:color w:val="000000"/>
          <w:sz w:val="30"/>
          <w:szCs w:val="30"/>
          <w:lang w:eastAsia="ru-RU"/>
        </w:rPr>
        <w:t>Кодекса Республики Беларусь об административных правонарушениях</w:t>
      </w:r>
      <w:r w:rsidRPr="00174CBB">
        <w:rPr>
          <w:rFonts w:ascii="Times New Roman" w:eastAsia="Times New Roman" w:hAnsi="Times New Roman" w:cs="Times New Roman"/>
          <w:color w:val="000000"/>
          <w:sz w:val="30"/>
          <w:szCs w:val="30"/>
          <w:lang w:eastAsia="ru-RU"/>
        </w:rPr>
        <w:t> предусмотрена ответственность родителей за вовлечение несовершеннолетнего в антиобщественное поведение путем покупки для него алкогольных, слабоалкогольных напитков или пива, а также иное вовлечение лицом, достигшим восемнадцатилетнего возраста, заведомо несовершеннолетнего в употребление алкогольных, слабоалкогольных напитков или пива либо в немедицинское употребление сильнодействующих или других одурманивающих веществ – влекут наложение штрафа в размере от десяти до тридцати базовых величин.</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Calibri" w:eastAsia="Times New Roman" w:hAnsi="Calibri" w:cs="Tahoma"/>
          <w:b/>
          <w:bCs/>
          <w:color w:val="000000"/>
          <w:sz w:val="30"/>
          <w:szCs w:val="30"/>
          <w:lang w:eastAsia="ru-RU"/>
        </w:rPr>
        <w:t>Уголовная ответственность за </w:t>
      </w:r>
      <w:r w:rsidRPr="00174CBB">
        <w:rPr>
          <w:rFonts w:ascii="Times New Roman" w:eastAsia="Times New Roman" w:hAnsi="Times New Roman" w:cs="Times New Roman"/>
          <w:color w:val="111111"/>
          <w:sz w:val="30"/>
          <w:szCs w:val="30"/>
          <w:lang w:eastAsia="ru-RU"/>
        </w:rPr>
        <w:t>  </w:t>
      </w:r>
      <w:r w:rsidRPr="00174CBB">
        <w:rPr>
          <w:rFonts w:ascii="Times New Roman" w:eastAsia="Times New Roman" w:hAnsi="Times New Roman" w:cs="Times New Roman"/>
          <w:b/>
          <w:bCs/>
          <w:color w:val="111111"/>
          <w:sz w:val="30"/>
          <w:szCs w:val="30"/>
          <w:lang w:eastAsia="ru-RU"/>
        </w:rPr>
        <w:t>вовлечение несовершеннолетнего в антиобщественное поведение установлена </w:t>
      </w:r>
      <w:hyperlink r:id="rId6" w:anchor="a889" w:history="1">
        <w:r w:rsidRPr="00174CBB">
          <w:rPr>
            <w:rFonts w:ascii="Times New Roman" w:eastAsia="Times New Roman" w:hAnsi="Times New Roman" w:cs="Times New Roman"/>
            <w:b/>
            <w:bCs/>
            <w:color w:val="0038C8"/>
            <w:sz w:val="30"/>
            <w:szCs w:val="30"/>
            <w:u w:val="single"/>
            <w:lang w:eastAsia="ru-RU"/>
          </w:rPr>
          <w:t>ст.173</w:t>
        </w:r>
      </w:hyperlink>
      <w:r w:rsidRPr="00174CBB">
        <w:rPr>
          <w:rFonts w:ascii="Times New Roman" w:eastAsia="Times New Roman" w:hAnsi="Times New Roman" w:cs="Times New Roman"/>
          <w:b/>
          <w:bCs/>
          <w:color w:val="111111"/>
          <w:sz w:val="30"/>
          <w:szCs w:val="30"/>
          <w:lang w:eastAsia="ru-RU"/>
        </w:rPr>
        <w:t> Уголовного кодекса Республики Беларусь.</w:t>
      </w:r>
      <w:r w:rsidRPr="00174CBB">
        <w:rPr>
          <w:rFonts w:ascii="Times New Roman" w:eastAsia="Times New Roman" w:hAnsi="Times New Roman" w:cs="Times New Roman"/>
          <w:color w:val="000000"/>
          <w:sz w:val="30"/>
          <w:szCs w:val="30"/>
          <w:lang w:eastAsia="ru-RU"/>
        </w:rPr>
        <w:t> Так, ч. 1 закреплено, что вовлечение лицом, достигшим восемнадцатилетнего возраста, заведомо несовершеннолетнего в систематическое употребление спиртных напитков, либо в систематическое немедицинское употребление сильнодействующих или других одурманивающих веществ, либо в бродяжничество или попрошайничество – наказывается арестом или лишением свободы на срок до трех лет. Ч.2. -  то же действие, совершенное с применением насилия или с угрозой его применения либо совершенное родителем, педагогическим работником или иным лицом, на которое возложены обязанности по воспитанию несовершеннолетнего, –наказывается лишением свободы на срок от одного года до пяти лет с лишением права занимать определенные должности или заниматься определенной деятельностью или без лишения.</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Times New Roman" w:eastAsia="Times New Roman" w:hAnsi="Times New Roman" w:cs="Times New Roman"/>
          <w:b/>
          <w:bCs/>
          <w:color w:val="000000"/>
          <w:sz w:val="30"/>
          <w:szCs w:val="30"/>
          <w:lang w:eastAsia="ru-RU"/>
        </w:rPr>
        <w:t>Кроме обязанности заниматься воспитанием ребенка, родители обязаны и содержать его.</w:t>
      </w:r>
      <w:r w:rsidRPr="00174CBB">
        <w:rPr>
          <w:rFonts w:ascii="Calibri" w:eastAsia="Times New Roman" w:hAnsi="Calibri" w:cs="Tahoma"/>
          <w:color w:val="111111"/>
          <w:lang w:eastAsia="ru-RU"/>
        </w:rPr>
        <w:t> </w:t>
      </w:r>
      <w:r w:rsidRPr="00174CBB">
        <w:rPr>
          <w:rFonts w:ascii="Times New Roman" w:eastAsia="Times New Roman" w:hAnsi="Times New Roman" w:cs="Times New Roman"/>
          <w:b/>
          <w:bCs/>
          <w:color w:val="000000"/>
          <w:sz w:val="30"/>
          <w:szCs w:val="30"/>
          <w:lang w:eastAsia="ru-RU"/>
        </w:rPr>
        <w:t>Статья 174 Уголовного кодекса Республики Беларусь</w:t>
      </w:r>
      <w:r w:rsidRPr="00174CBB">
        <w:rPr>
          <w:rFonts w:ascii="Calibri" w:eastAsia="Times New Roman" w:hAnsi="Calibri" w:cs="Tahoma"/>
          <w:color w:val="111111"/>
          <w:lang w:eastAsia="ru-RU"/>
        </w:rPr>
        <w:t> </w:t>
      </w:r>
      <w:r w:rsidRPr="00174CBB">
        <w:rPr>
          <w:rFonts w:ascii="Times New Roman" w:eastAsia="Times New Roman" w:hAnsi="Times New Roman" w:cs="Times New Roman"/>
          <w:color w:val="000000"/>
          <w:sz w:val="30"/>
          <w:szCs w:val="30"/>
          <w:lang w:eastAsia="ru-RU"/>
        </w:rPr>
        <w:t>предусматривает ответственность за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Times New Roman" w:eastAsia="Times New Roman" w:hAnsi="Times New Roman" w:cs="Times New Roman"/>
          <w:color w:val="000000"/>
          <w:sz w:val="30"/>
          <w:szCs w:val="30"/>
          <w:lang w:eastAsia="ru-RU"/>
        </w:rPr>
        <w:t>В случае уклонения родителей более трех месяцев в течение года 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детей </w:t>
      </w:r>
      <w:r w:rsidRPr="00174CBB">
        <w:rPr>
          <w:rFonts w:ascii="Arial" w:eastAsia="Times New Roman" w:hAnsi="Arial" w:cs="Arial"/>
          <w:i/>
          <w:iCs/>
          <w:color w:val="000000"/>
          <w:sz w:val="30"/>
          <w:szCs w:val="30"/>
          <w:lang w:eastAsia="ru-RU"/>
        </w:rPr>
        <w:t>может быть</w:t>
      </w:r>
      <w:r w:rsidRPr="00174CBB">
        <w:rPr>
          <w:rFonts w:ascii="Calibri" w:eastAsia="Times New Roman" w:hAnsi="Calibri" w:cs="Tahoma"/>
          <w:color w:val="111111"/>
          <w:lang w:eastAsia="ru-RU"/>
        </w:rPr>
        <w:t> </w:t>
      </w:r>
      <w:r w:rsidRPr="00174CBB">
        <w:rPr>
          <w:rFonts w:ascii="Arial" w:eastAsia="Times New Roman" w:hAnsi="Arial" w:cs="Arial"/>
          <w:i/>
          <w:iCs/>
          <w:color w:val="000000"/>
          <w:sz w:val="30"/>
          <w:szCs w:val="30"/>
          <w:lang w:eastAsia="ru-RU"/>
        </w:rPr>
        <w:t>назначено 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 до одного года.</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Times New Roman" w:eastAsia="Times New Roman" w:hAnsi="Times New Roman" w:cs="Times New Roman"/>
          <w:color w:val="000000"/>
          <w:sz w:val="30"/>
          <w:szCs w:val="30"/>
          <w:lang w:eastAsia="ru-RU"/>
        </w:rPr>
        <w:lastRenderedPageBreak/>
        <w:t>По ч.3 ст.174 УК, за вышеуказанные деяния, совершенные лицом, ранее судимым за уклонение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 </w:t>
      </w:r>
      <w:r w:rsidRPr="00174CBB">
        <w:rPr>
          <w:rFonts w:ascii="Arial" w:eastAsia="Times New Roman" w:hAnsi="Arial" w:cs="Arial"/>
          <w:i/>
          <w:iCs/>
          <w:color w:val="000000"/>
          <w:sz w:val="30"/>
          <w:szCs w:val="30"/>
          <w:lang w:eastAsia="ru-RU"/>
        </w:rPr>
        <w:t>наступает ответственность в виде исправительных работ на срок от одного года до двух лет, или арест, или ограничение свободы на срок от одного года до трех лет, или лишение свободы на срок до двух лет.</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Times New Roman" w:eastAsia="Times New Roman" w:hAnsi="Times New Roman" w:cs="Times New Roman"/>
          <w:b/>
          <w:bCs/>
          <w:color w:val="000000"/>
          <w:sz w:val="30"/>
          <w:szCs w:val="30"/>
          <w:lang w:eastAsia="ru-RU"/>
        </w:rPr>
        <w:t>К сожалению, следует констатировать, что ежегодно в нашей стране от внешних причин гибнут дети. Причиной тому не только детская беспечность, но и безответственное поведение самих родителей.</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Times New Roman" w:eastAsia="Times New Roman" w:hAnsi="Times New Roman" w:cs="Times New Roman"/>
          <w:color w:val="000000"/>
          <w:sz w:val="30"/>
          <w:szCs w:val="30"/>
          <w:lang w:eastAsia="ru-RU"/>
        </w:rPr>
        <w:t>Именно поэтому </w:t>
      </w:r>
      <w:r w:rsidRPr="00174CBB">
        <w:rPr>
          <w:rFonts w:ascii="Times New Roman" w:eastAsia="Times New Roman" w:hAnsi="Times New Roman" w:cs="Times New Roman"/>
          <w:b/>
          <w:bCs/>
          <w:color w:val="000000"/>
          <w:sz w:val="30"/>
          <w:szCs w:val="30"/>
          <w:lang w:eastAsia="ru-RU"/>
        </w:rPr>
        <w:t>статьей 159 Уголовного кодекса Республики Беларусь</w:t>
      </w:r>
      <w:r w:rsidRPr="00174CBB">
        <w:rPr>
          <w:rFonts w:ascii="Times New Roman" w:eastAsia="Times New Roman" w:hAnsi="Times New Roman" w:cs="Times New Roman"/>
          <w:color w:val="000000"/>
          <w:sz w:val="30"/>
          <w:szCs w:val="30"/>
          <w:lang w:eastAsia="ru-RU"/>
        </w:rPr>
        <w:t> введена ответственность за оставление в опасности.</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Times New Roman" w:eastAsia="Times New Roman" w:hAnsi="Times New Roman" w:cs="Times New Roman"/>
          <w:color w:val="000000"/>
          <w:sz w:val="30"/>
          <w:szCs w:val="30"/>
          <w:lang w:eastAsia="ru-RU"/>
        </w:rPr>
        <w:t>За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 </w:t>
      </w:r>
      <w:r w:rsidRPr="00174CBB">
        <w:rPr>
          <w:rFonts w:ascii="Arial" w:eastAsia="Times New Roman" w:hAnsi="Arial" w:cs="Arial"/>
          <w:i/>
          <w:iCs/>
          <w:color w:val="000000"/>
          <w:sz w:val="30"/>
          <w:szCs w:val="30"/>
          <w:lang w:eastAsia="ru-RU"/>
        </w:rPr>
        <w:t>предусмотрена уголовная ответственность в виде ареста или ограничения свободы на срок до двух лет.</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Times New Roman" w:eastAsia="Times New Roman" w:hAnsi="Times New Roman" w:cs="Times New Roman"/>
          <w:color w:val="000000"/>
          <w:sz w:val="30"/>
          <w:szCs w:val="30"/>
          <w:lang w:eastAsia="ru-RU"/>
        </w:rPr>
        <w:t xml:space="preserve">В случае заведомого оставления в опасности, совершенное лицом, которое само по неосторожности или с косвенным умыслом поставило потерпевшего в опасное для жизни или здоровья </w:t>
      </w:r>
      <w:proofErr w:type="gramStart"/>
      <w:r w:rsidRPr="00174CBB">
        <w:rPr>
          <w:rFonts w:ascii="Times New Roman" w:eastAsia="Times New Roman" w:hAnsi="Times New Roman" w:cs="Times New Roman"/>
          <w:color w:val="000000"/>
          <w:sz w:val="30"/>
          <w:szCs w:val="30"/>
          <w:lang w:eastAsia="ru-RU"/>
        </w:rPr>
        <w:t>состояние,–</w:t>
      </w:r>
      <w:proofErr w:type="gramEnd"/>
      <w:r w:rsidRPr="00174CBB">
        <w:rPr>
          <w:rFonts w:ascii="Times New Roman" w:eastAsia="Times New Roman" w:hAnsi="Times New Roman" w:cs="Times New Roman"/>
          <w:color w:val="000000"/>
          <w:sz w:val="30"/>
          <w:szCs w:val="30"/>
          <w:lang w:eastAsia="ru-RU"/>
        </w:rPr>
        <w:t> </w:t>
      </w:r>
      <w:r w:rsidRPr="00174CBB">
        <w:rPr>
          <w:rFonts w:ascii="Arial" w:eastAsia="Times New Roman" w:hAnsi="Arial" w:cs="Arial"/>
          <w:i/>
          <w:iCs/>
          <w:color w:val="000000"/>
          <w:sz w:val="30"/>
          <w:szCs w:val="30"/>
          <w:lang w:eastAsia="ru-RU"/>
        </w:rPr>
        <w:t>наступает уголовная ответственность  в виде  ареста на срок до шести месяцев или лишения свободы на срок до трех лет.</w:t>
      </w:r>
    </w:p>
    <w:p w:rsidR="00174CBB" w:rsidRPr="00174CBB" w:rsidRDefault="00174CBB" w:rsidP="00174CBB">
      <w:pPr>
        <w:shd w:val="clear" w:color="auto" w:fill="FFFFFF"/>
        <w:spacing w:after="200" w:line="240" w:lineRule="auto"/>
        <w:jc w:val="center"/>
        <w:rPr>
          <w:rFonts w:ascii="Tahoma" w:eastAsia="Times New Roman" w:hAnsi="Tahoma" w:cs="Tahoma"/>
          <w:color w:val="111111"/>
          <w:sz w:val="18"/>
          <w:szCs w:val="18"/>
          <w:lang w:eastAsia="ru-RU"/>
        </w:rPr>
      </w:pPr>
      <w:r w:rsidRPr="00174CBB">
        <w:rPr>
          <w:rFonts w:ascii="Times New Roman" w:eastAsia="Times New Roman" w:hAnsi="Times New Roman" w:cs="Times New Roman"/>
          <w:b/>
          <w:bCs/>
          <w:color w:val="000000"/>
          <w:sz w:val="40"/>
          <w:szCs w:val="40"/>
          <w:lang w:eastAsia="ru-RU"/>
        </w:rPr>
        <w:t>Памятка об ответственности родителей за воспитание детей</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Times New Roman" w:eastAsia="Times New Roman" w:hAnsi="Times New Roman" w:cs="Times New Roman"/>
          <w:color w:val="000000"/>
          <w:sz w:val="30"/>
          <w:szCs w:val="30"/>
          <w:lang w:eastAsia="ru-RU"/>
        </w:rPr>
        <w:t>         </w:t>
      </w:r>
      <w:r w:rsidRPr="00174CBB">
        <w:rPr>
          <w:rFonts w:ascii="Times New Roman" w:eastAsia="Times New Roman" w:hAnsi="Times New Roman" w:cs="Times New Roman"/>
          <w:b/>
          <w:bCs/>
          <w:color w:val="000000"/>
          <w:sz w:val="30"/>
          <w:szCs w:val="30"/>
          <w:lang w:eastAsia="ru-RU"/>
        </w:rPr>
        <w:t>1.</w:t>
      </w:r>
      <w:r w:rsidRPr="00174CBB">
        <w:rPr>
          <w:rFonts w:ascii="Times New Roman" w:eastAsia="Times New Roman" w:hAnsi="Times New Roman" w:cs="Times New Roman"/>
          <w:color w:val="000000"/>
          <w:sz w:val="30"/>
          <w:szCs w:val="30"/>
          <w:lang w:eastAsia="ru-RU"/>
        </w:rPr>
        <w:t>Постоянно обращайте внимание на ответственное отношение к сохранности личных вещей, в том числе мобильных телефонов, велосипедов и к появлению у них новых вещей которых вы не приобретали.</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Times New Roman" w:eastAsia="Times New Roman" w:hAnsi="Times New Roman" w:cs="Times New Roman"/>
          <w:b/>
          <w:bCs/>
          <w:color w:val="000000"/>
          <w:sz w:val="30"/>
          <w:szCs w:val="30"/>
          <w:lang w:eastAsia="ru-RU"/>
        </w:rPr>
        <w:t>2.</w:t>
      </w:r>
      <w:r w:rsidRPr="00174CBB">
        <w:rPr>
          <w:rFonts w:ascii="Times New Roman" w:eastAsia="Times New Roman" w:hAnsi="Times New Roman" w:cs="Times New Roman"/>
          <w:color w:val="000000"/>
          <w:sz w:val="30"/>
          <w:szCs w:val="30"/>
          <w:lang w:eastAsia="ru-RU"/>
        </w:rPr>
        <w:t xml:space="preserve">Требуйте от своих детей ношения в темное время суток </w:t>
      </w:r>
      <w:proofErr w:type="spellStart"/>
      <w:r w:rsidRPr="00174CBB">
        <w:rPr>
          <w:rFonts w:ascii="Times New Roman" w:eastAsia="Times New Roman" w:hAnsi="Times New Roman" w:cs="Times New Roman"/>
          <w:color w:val="000000"/>
          <w:sz w:val="30"/>
          <w:szCs w:val="30"/>
          <w:lang w:eastAsia="ru-RU"/>
        </w:rPr>
        <w:t>световозвращающих</w:t>
      </w:r>
      <w:proofErr w:type="spellEnd"/>
      <w:r w:rsidRPr="00174CBB">
        <w:rPr>
          <w:rFonts w:ascii="Times New Roman" w:eastAsia="Times New Roman" w:hAnsi="Times New Roman" w:cs="Times New Roman"/>
          <w:color w:val="000000"/>
          <w:sz w:val="30"/>
          <w:szCs w:val="30"/>
          <w:lang w:eastAsia="ru-RU"/>
        </w:rPr>
        <w:t xml:space="preserve"> элементов (</w:t>
      </w:r>
      <w:proofErr w:type="spellStart"/>
      <w:r w:rsidRPr="00174CBB">
        <w:rPr>
          <w:rFonts w:ascii="Times New Roman" w:eastAsia="Times New Roman" w:hAnsi="Times New Roman" w:cs="Times New Roman"/>
          <w:color w:val="000000"/>
          <w:sz w:val="30"/>
          <w:szCs w:val="30"/>
          <w:lang w:eastAsia="ru-RU"/>
        </w:rPr>
        <w:t>фликеров</w:t>
      </w:r>
      <w:proofErr w:type="spellEnd"/>
      <w:r w:rsidRPr="00174CBB">
        <w:rPr>
          <w:rFonts w:ascii="Times New Roman" w:eastAsia="Times New Roman" w:hAnsi="Times New Roman" w:cs="Times New Roman"/>
          <w:color w:val="000000"/>
          <w:sz w:val="30"/>
          <w:szCs w:val="30"/>
          <w:lang w:eastAsia="ru-RU"/>
        </w:rPr>
        <w:t xml:space="preserve">). Жизнь и здоровье детей гораздо дороже стоимости </w:t>
      </w:r>
      <w:proofErr w:type="spellStart"/>
      <w:r w:rsidRPr="00174CBB">
        <w:rPr>
          <w:rFonts w:ascii="Times New Roman" w:eastAsia="Times New Roman" w:hAnsi="Times New Roman" w:cs="Times New Roman"/>
          <w:color w:val="000000"/>
          <w:sz w:val="30"/>
          <w:szCs w:val="30"/>
          <w:lang w:eastAsia="ru-RU"/>
        </w:rPr>
        <w:t>фликера</w:t>
      </w:r>
      <w:proofErr w:type="spellEnd"/>
      <w:r w:rsidRPr="00174CBB">
        <w:rPr>
          <w:rFonts w:ascii="Times New Roman" w:eastAsia="Times New Roman" w:hAnsi="Times New Roman" w:cs="Times New Roman"/>
          <w:color w:val="000000"/>
          <w:sz w:val="30"/>
          <w:szCs w:val="30"/>
          <w:lang w:eastAsia="ru-RU"/>
        </w:rPr>
        <w:t>. Объясняйте детям, что при переходе проезжей части необходимо быть максимально внимательным и начинать переход только после остановки транспорта. Не думайте, что беда приходит в семьи только других…</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Times New Roman" w:eastAsia="Times New Roman" w:hAnsi="Times New Roman" w:cs="Times New Roman"/>
          <w:b/>
          <w:bCs/>
          <w:color w:val="000000"/>
          <w:sz w:val="30"/>
          <w:szCs w:val="30"/>
          <w:lang w:eastAsia="ru-RU"/>
        </w:rPr>
        <w:t>3.</w:t>
      </w:r>
      <w:r w:rsidRPr="00174CBB">
        <w:rPr>
          <w:rFonts w:ascii="Times New Roman" w:eastAsia="Times New Roman" w:hAnsi="Times New Roman" w:cs="Times New Roman"/>
          <w:color w:val="000000"/>
          <w:sz w:val="30"/>
          <w:szCs w:val="30"/>
          <w:lang w:eastAsia="ru-RU"/>
        </w:rPr>
        <w:t xml:space="preserve">Не допускайте бесцельного, бесконтрольного времяпровождения детей на улице. Рано или поздно это приведет к совершению правонарушений. В любой момент времени вы должны знать где, с кем находится ваш ребенок, </w:t>
      </w:r>
      <w:r w:rsidRPr="00174CBB">
        <w:rPr>
          <w:rFonts w:ascii="Times New Roman" w:eastAsia="Times New Roman" w:hAnsi="Times New Roman" w:cs="Times New Roman"/>
          <w:color w:val="000000"/>
          <w:sz w:val="30"/>
          <w:szCs w:val="30"/>
          <w:lang w:eastAsia="ru-RU"/>
        </w:rPr>
        <w:lastRenderedPageBreak/>
        <w:t>чем занимается. Круг общения своего сына либо дочери вы должны знать с именами и фамилиями, адресами и телефонами.</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Times New Roman" w:eastAsia="Times New Roman" w:hAnsi="Times New Roman" w:cs="Times New Roman"/>
          <w:b/>
          <w:bCs/>
          <w:color w:val="000000"/>
          <w:sz w:val="30"/>
          <w:szCs w:val="30"/>
          <w:lang w:eastAsia="ru-RU"/>
        </w:rPr>
        <w:t>4.</w:t>
      </w:r>
      <w:r w:rsidRPr="00174CBB">
        <w:rPr>
          <w:rFonts w:ascii="Times New Roman" w:eastAsia="Times New Roman" w:hAnsi="Times New Roman" w:cs="Times New Roman"/>
          <w:color w:val="000000"/>
          <w:sz w:val="30"/>
          <w:szCs w:val="30"/>
          <w:lang w:eastAsia="ru-RU"/>
        </w:rPr>
        <w:t>Не допускайте нахождения ребенка вне дома в позднее время суток и в ночное время. Если сын или дочь отпрашиваются переночевать у друзей либо знакомых, будьте уверены, что ничего хорошего от этого вам ждать не придется. Как правило, в таких ситуациях ваш ребенок хочет бесконтрольно и весело провести время. Большая часть преступлений подростками совершаются именно в позднее и ночное время, а также ваши дети сами могут стать жертвой преступления.</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Times New Roman" w:eastAsia="Times New Roman" w:hAnsi="Times New Roman" w:cs="Times New Roman"/>
          <w:b/>
          <w:bCs/>
          <w:color w:val="000000"/>
          <w:sz w:val="30"/>
          <w:szCs w:val="30"/>
          <w:lang w:eastAsia="ru-RU"/>
        </w:rPr>
        <w:t>5.</w:t>
      </w:r>
      <w:r w:rsidRPr="00174CBB">
        <w:rPr>
          <w:rFonts w:ascii="Times New Roman" w:eastAsia="Times New Roman" w:hAnsi="Times New Roman" w:cs="Times New Roman"/>
          <w:color w:val="000000"/>
          <w:sz w:val="30"/>
          <w:szCs w:val="30"/>
          <w:lang w:eastAsia="ru-RU"/>
        </w:rPr>
        <w:t>Обязательно посещайте родительские собрания, поддерживайте связь с воспитателем, педагогом социальным, обращайтесь за помощью к педагогу-психологу.</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Times New Roman" w:eastAsia="Times New Roman" w:hAnsi="Times New Roman" w:cs="Times New Roman"/>
          <w:b/>
          <w:bCs/>
          <w:color w:val="000000"/>
          <w:sz w:val="30"/>
          <w:szCs w:val="30"/>
          <w:lang w:eastAsia="ru-RU"/>
        </w:rPr>
        <w:t>6.</w:t>
      </w:r>
      <w:r w:rsidRPr="00174CBB">
        <w:rPr>
          <w:rFonts w:ascii="Times New Roman" w:eastAsia="Times New Roman" w:hAnsi="Times New Roman" w:cs="Times New Roman"/>
          <w:color w:val="000000"/>
          <w:sz w:val="30"/>
          <w:szCs w:val="30"/>
          <w:lang w:eastAsia="ru-RU"/>
        </w:rPr>
        <w:t>Больше общайтесь с ребенком о его делах, проблемах, успехах и неудачах, о взаимоотношениях со сверстниками, в том числе в школе и по месту жительства.</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Times New Roman" w:eastAsia="Times New Roman" w:hAnsi="Times New Roman" w:cs="Times New Roman"/>
          <w:b/>
          <w:bCs/>
          <w:color w:val="000000"/>
          <w:sz w:val="30"/>
          <w:szCs w:val="30"/>
          <w:lang w:eastAsia="ru-RU"/>
        </w:rPr>
        <w:t>7.</w:t>
      </w:r>
      <w:r w:rsidRPr="00174CBB">
        <w:rPr>
          <w:rFonts w:ascii="Times New Roman" w:eastAsia="Times New Roman" w:hAnsi="Times New Roman" w:cs="Times New Roman"/>
          <w:color w:val="000000"/>
          <w:sz w:val="30"/>
          <w:szCs w:val="30"/>
          <w:lang w:eastAsia="ru-RU"/>
        </w:rPr>
        <w:t>Ваши дети должны четко понимать, что вы крайне отрицательно относитесь к употреблению алкоголя в несовершеннолетнем возрасте, регулярно напоминайте им об этом. Не вздумайте наливать им алкогольные напитки, в том числе на праздники. Если же вы это делаете, то сами способствуете «воспитанию» будущего алкоголика.</w:t>
      </w:r>
    </w:p>
    <w:p w:rsidR="00174CBB" w:rsidRPr="00174CBB" w:rsidRDefault="00174CBB" w:rsidP="00174CBB">
      <w:pPr>
        <w:shd w:val="clear" w:color="auto" w:fill="FFFFFF"/>
        <w:spacing w:after="200" w:line="240" w:lineRule="auto"/>
        <w:jc w:val="both"/>
        <w:rPr>
          <w:rFonts w:ascii="Tahoma" w:eastAsia="Times New Roman" w:hAnsi="Tahoma" w:cs="Tahoma"/>
          <w:color w:val="111111"/>
          <w:sz w:val="18"/>
          <w:szCs w:val="18"/>
          <w:lang w:eastAsia="ru-RU"/>
        </w:rPr>
      </w:pPr>
      <w:r w:rsidRPr="00174CBB">
        <w:rPr>
          <w:rFonts w:ascii="Times New Roman" w:eastAsia="Times New Roman" w:hAnsi="Times New Roman" w:cs="Times New Roman"/>
          <w:b/>
          <w:bCs/>
          <w:color w:val="000000"/>
          <w:sz w:val="30"/>
          <w:szCs w:val="30"/>
          <w:lang w:eastAsia="ru-RU"/>
        </w:rPr>
        <w:t>8</w:t>
      </w:r>
      <w:r w:rsidRPr="00174CBB">
        <w:rPr>
          <w:rFonts w:ascii="Times New Roman" w:eastAsia="Times New Roman" w:hAnsi="Times New Roman" w:cs="Times New Roman"/>
          <w:color w:val="000000"/>
          <w:sz w:val="30"/>
          <w:szCs w:val="30"/>
          <w:lang w:eastAsia="ru-RU"/>
        </w:rPr>
        <w:t>.Если вы позволяете ребенку курить либо «закрываете на это глаза», то вы рискуете, что кроме проблем со здоровьем, ребенок в будущем приобретет и другие вредные привычки, такие как употребление алкоголя, токсических веществ, наркотиков.</w:t>
      </w:r>
    </w:p>
    <w:p w:rsidR="00174CBB" w:rsidRPr="00174CBB" w:rsidRDefault="00174CBB" w:rsidP="00174CBB">
      <w:pPr>
        <w:jc w:val="center"/>
        <w:rPr>
          <w:color w:val="0070C0"/>
        </w:rPr>
      </w:pPr>
      <w:bookmarkStart w:id="0" w:name="_GoBack"/>
      <w:r w:rsidRPr="00174CBB">
        <w:rPr>
          <w:b/>
          <w:bCs/>
          <w:color w:val="0070C0"/>
          <w:sz w:val="34"/>
          <w:szCs w:val="34"/>
          <w:u w:val="single"/>
          <w:shd w:val="clear" w:color="auto" w:fill="FFFFFF"/>
        </w:rPr>
        <w:t>Уважаемые родители!</w:t>
      </w:r>
      <w:r w:rsidRPr="00174CBB">
        <w:rPr>
          <w:rFonts w:ascii="Calibri" w:hAnsi="Calibri"/>
          <w:color w:val="0070C0"/>
          <w:u w:val="single"/>
          <w:shd w:val="clear" w:color="auto" w:fill="FFFFFF"/>
        </w:rPr>
        <w:t> </w:t>
      </w:r>
      <w:r w:rsidRPr="00174CBB">
        <w:rPr>
          <w:b/>
          <w:bCs/>
          <w:color w:val="0070C0"/>
          <w:sz w:val="34"/>
          <w:szCs w:val="34"/>
          <w:u w:val="single"/>
          <w:shd w:val="clear" w:color="auto" w:fill="FFFFFF"/>
        </w:rPr>
        <w:t>Помните, благополучие ваших детей зависит от вашей активной жизненной позиции, желания создать для ребенка безопасную среду, воспитать его достойным гражданином нашей страны.</w:t>
      </w:r>
      <w:bookmarkEnd w:id="0"/>
    </w:p>
    <w:sectPr w:rsidR="00174CBB" w:rsidRPr="00174CBB" w:rsidSect="001F1E62">
      <w:pgSz w:w="11906" w:h="16838"/>
      <w:pgMar w:top="567"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3ED"/>
    <w:rsid w:val="001143ED"/>
    <w:rsid w:val="00174CBB"/>
    <w:rsid w:val="001F1E62"/>
    <w:rsid w:val="00C56C9E"/>
    <w:rsid w:val="00E21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1B27"/>
  <w15:chartTrackingRefBased/>
  <w15:docId w15:val="{C4E2F974-ED4F-4729-B76B-390FBE39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4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74C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3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menskaya.schools.by/pages/otvetstvennost-roditelej-za-vospitanie-detej"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1542</Words>
  <Characters>8791</Characters>
  <Application>Microsoft Office Word</Application>
  <DocSecurity>0</DocSecurity>
  <Lines>73</Lines>
  <Paragraphs>20</Paragraphs>
  <ScaleCrop>false</ScaleCrop>
  <Company>SPecialiST RePack</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3</cp:revision>
  <dcterms:created xsi:type="dcterms:W3CDTF">2023-09-08T14:22:00Z</dcterms:created>
  <dcterms:modified xsi:type="dcterms:W3CDTF">2023-09-08T14:27:00Z</dcterms:modified>
</cp:coreProperties>
</file>