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98" w:rsidRPr="0085682C" w:rsidRDefault="00941698" w:rsidP="00941698">
      <w:pPr>
        <w:pStyle w:val="a3"/>
        <w:shd w:val="clear" w:color="auto" w:fill="FFFFFF"/>
        <w:spacing w:before="150" w:beforeAutospacing="0" w:after="180" w:afterAutospacing="0"/>
        <w:ind w:left="426" w:right="283"/>
        <w:jc w:val="center"/>
        <w:rPr>
          <w:color w:val="111111"/>
          <w:sz w:val="30"/>
          <w:szCs w:val="30"/>
        </w:rPr>
      </w:pPr>
      <w:r w:rsidRPr="0085682C">
        <w:rPr>
          <w:b/>
          <w:bCs/>
          <w:i/>
          <w:iCs/>
          <w:color w:val="0000CD"/>
          <w:sz w:val="30"/>
          <w:szCs w:val="30"/>
        </w:rPr>
        <w:t>Мастер-класс для родителей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b/>
          <w:bCs/>
          <w:i/>
          <w:iCs/>
          <w:color w:val="0000CD"/>
          <w:sz w:val="30"/>
          <w:szCs w:val="30"/>
          <w:lang w:eastAsia="ru-RU"/>
        </w:rPr>
        <w:t>«Порисуем вместе с мамой»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Цель: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познакомить родителей с приемами и способами изображения;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научить использовать знания и умения в работе с детьми в домашних условиях;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рассказать о необходимости совместной деятельности в продуктивной и другой творческой работе.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Задачи: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Предложить варианты создания материальной базы для творческой деятельности малышей в домашних условиях.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Помощь в организации благоприятных условий, для мотивации ребенка к процессу рисования.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Познакомить с приемами рисования пальчиками и ладошкой.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Научить приемам совместной деятельности, вовлекая в работу членов семьи.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• Вызвать интерес к интегрированию художественно – </w:t>
      </w:r>
      <w:proofErr w:type="gramStart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эстетических видов</w:t>
      </w:r>
      <w:proofErr w:type="gramEnd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деятельности в разных вариантах и сочетаниях между собой.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Предварительная работа: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Организация пространства для проведения «Мастер — класса»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Подготовка образцов, изобразительного, бросового, природного материалов, тонировка листов.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Составление конспекта, нахождение необходимого методического материала.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Приготовление памяток, рекомендаций для каждого родителя.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 Организация родителей на практические занятия «Мастер — класс»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План: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Представление «Давайте познакомимся»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Практические занятия.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3. Обмен мнениями, впечатлениями.</w:t>
      </w:r>
    </w:p>
    <w:p w:rsidR="00941698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</w:pP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i/>
          <w:iCs/>
          <w:color w:val="0000FF"/>
          <w:sz w:val="30"/>
          <w:szCs w:val="30"/>
          <w:lang w:eastAsia="ru-RU"/>
        </w:rPr>
        <w:t>Ход «Мастер — класса»</w:t>
      </w:r>
    </w:p>
    <w:p w:rsidR="00941698" w:rsidRPr="0085682C" w:rsidRDefault="00941698" w:rsidP="00941698">
      <w:pPr>
        <w:numPr>
          <w:ilvl w:val="0"/>
          <w:numId w:val="1"/>
        </w:numPr>
        <w:shd w:val="clear" w:color="auto" w:fill="FFFFFF"/>
        <w:spacing w:after="15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Теоретическая часть.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Слабо развитая  мускулатура  пальчиков руки ребенка   отрицательно сказывается на результатах продуктивной </w:t>
      </w:r>
      <w:proofErr w:type="gramStart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деятельности</w:t>
      </w:r>
      <w:proofErr w:type="gramEnd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поэтому  необходимо вводить помимо традиционной техники рисования, игры – изображения, развивающие зрительно – моторные функции, ориентирование на листе бумаги и в пространстве, на уверенность и точность движения руки. Учитывая эти нарушения у детей, необходимо  ставить  и реализовывать  задачи, направленные на развитие мелкой моторики рук, вводить  в занятия по рисованию задания, где помимо рисования кистью, дети изображают пальчиками, ладошками, отпечатывают различными предметами. Для начала детей нужно правильно и уверенно научить пользоваться краской и другими изобразительными материалами и инструментами, завлечь ребенка в процесс рисования при помощи игровых ситуаций и мотиваций.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Родителям  предлагается провести с ребенком некоторые игры – упражнения, которые можно использовать дома во время приготовления пищи: насыпьте в миску любую крупу и предложите малышу переложить ее в другую, при этом, обращая внимание на то, чтобы ребенок брал крупу щепоткой. Чтобы заинтересовать ребенка в выполнении этого движения поставьте рядом с миской игрушку уточки, петушка, рыбки, предложите покормить их.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Проведя несколько таких игровых упражнений, можно попробовать вложить в руку ребенка кисть, фломастер, маркер. Сначала дети совершают непроизвольные движения, чиркают листок и оставляют однообразные движения. В этот момент взрослый может вступить в совместную работу с ребенком, направленную на составление композиции. Сотрудничая с ребенком, взрослый плавно направляет работу в обозначенный сюжет. Предлагаю несколько вариантов рисования сюжетов, в которых используется нетрадиционные изображения.</w:t>
      </w:r>
    </w:p>
    <w:p w:rsidR="00941698" w:rsidRPr="0085682C" w:rsidRDefault="00941698" w:rsidP="00941698">
      <w:pPr>
        <w:numPr>
          <w:ilvl w:val="0"/>
          <w:numId w:val="2"/>
        </w:numPr>
        <w:shd w:val="clear" w:color="auto" w:fill="FFFFFF"/>
        <w:spacing w:after="15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Практическая  работа с родителями: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Все сюжетные композиции мы будем изображать вместе.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Очень часто в работе с детьми используется  тонированный лист бумаги, что способствует развитию у него чувства цвета.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 сюжет: на голубом фоне листа при помощи кисти с краской желтого, оранжевого цвета наносятся мазки – «осенние листья» разлетелись по ветру. </w:t>
      </w:r>
      <w:proofErr w:type="gramStart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Вместо кисти можно использовать собственные пальчики: окуная пальчик в краску желтого цвета наносим пятна по всему листу, следующий пальчик – в красную, ритмично располагая пятна между желтыми листочками.</w:t>
      </w:r>
      <w:proofErr w:type="gramEnd"/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 сюжет: «Ломтик арбуза» для медвежонка будет выглядеть как настоящий, если на мякоти нарисовать пальчиком семечки, при этом не забудьте создать игровую мотивацию: медвежонок очень грустный потому, что он голодный, давайте предложим ему арбуз.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Усложняем задачу. Используем в работе две краски, одновременно или поочередно рисуем пальчиками.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 сюжет: «Роза» для мамы, в этой работе понадобятся красная и белая краски. </w:t>
      </w:r>
      <w:proofErr w:type="gramStart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Окуная пальчик в краску красного цвета, круговыми движениями по спирали рисуем бутон, оставшуюся на пальце краску обтираем о салфетку, окунаем палец в белую, выполняя аналогичные движения по красной спирали.</w:t>
      </w:r>
      <w:proofErr w:type="gramEnd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Дорисовываем веточку и листья, получилась розовая роза. Роза может быть желто – оранжевой, красно – желтой (пофантазируйте с ребенком)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Когда ребенок будет уже с увлечением рисовать пальчиками, можно подвести к тому, что интересные изображения получаются отпечатком ладошки. Если, изображая пальчиком, необходима была баночка с краской и лист тонированной бумаги, то для рисования ладошкой нам понадобится достаточно глубокая и широкая емкость.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 сюжет: «Солнышко лучистое». </w:t>
      </w:r>
      <w:proofErr w:type="gramStart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Подготовьте 1\2 листа ватмана, тонированный в голубой цвет и ярко оранжевую краску, прочтите стихотворение:</w:t>
      </w:r>
      <w:proofErr w:type="gramEnd"/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«Солнышко – </w:t>
      </w:r>
      <w:proofErr w:type="spellStart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колоколнышко</w:t>
      </w:r>
      <w:proofErr w:type="spellEnd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Ты пораньше взойди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 пораньше разбуди!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Нам на поле бежать,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Нам весну встречать!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В середине листа взрослый рисует круг оранжевого цвета, а вот лучики – ладошки, предложить выполнить вместе с ребенком. Аккуратно опустив в краску свою </w:t>
      </w:r>
      <w:proofErr w:type="gramStart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ладонь</w:t>
      </w:r>
      <w:proofErr w:type="gramEnd"/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взрослый ставит отпечаток на краю оранжевого круга, затем предложить ребенку, и так чередуя отпечатки ладошек, изобразить лучики вокруг солнышка.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Чтобы заинтересовать ребенка в выполнении им монотонной работы, например, закрасить фон, предложите ему нарисовать волшебный рисунок.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 сюжет: «Волшебный рисунок». На чистом листе бумаги взрослый рисует свечой любое изображение, например: цветок, машина, рыбка, елочка и т. д., ребенок рисунка не видит, взрослый акварельной краской закрашивает поверхность листа – изображение проявилось.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Малыш радуется, и изъявляет желание выполнить волшебный рисунок самостоятельно. Первое «волшебное» рисование проводите совместно, а второе и последующие предложите нарисовать самостоятельно, предварительно разведите акварель в баночке.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пока не может правильно пользоваться кисточкой, то она становится лохматой, то сильно мокрой и грязной, объясните ребенку, что с кисточкой так поступать нельзя. А еще можно показать кисточку «шалунью» или «звезду», такая кисть умеет рисовать пушистых котят, колючих ежей, взъерошенных птиц.</w:t>
      </w:r>
    </w:p>
    <w:p w:rsidR="00941698" w:rsidRPr="0085682C" w:rsidRDefault="00941698" w:rsidP="00941698">
      <w:pPr>
        <w:shd w:val="clear" w:color="auto" w:fill="FFFFFF"/>
        <w:spacing w:before="150" w:after="180" w:line="240" w:lineRule="auto"/>
        <w:ind w:left="426" w:right="283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8568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следовать нашим рекомендациям и работать с ребенком совместно, чтобы он видел результат и то, как Вы положительно реагируете на его творчество и что сделано своими руками, тогда ребенок вырастет творческой, самостоятельной личностью.</w:t>
      </w:r>
    </w:p>
    <w:p w:rsidR="00043CA1" w:rsidRDefault="00941698">
      <w:bookmarkStart w:id="0" w:name="_GoBack"/>
      <w:bookmarkEnd w:id="0"/>
    </w:p>
    <w:sectPr w:rsidR="00043CA1" w:rsidSect="0094169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B2A"/>
    <w:multiLevelType w:val="multilevel"/>
    <w:tmpl w:val="09463C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1665B8C"/>
    <w:multiLevelType w:val="multilevel"/>
    <w:tmpl w:val="90D816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98"/>
    <w:rsid w:val="00260094"/>
    <w:rsid w:val="00941698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2017-12-05T18:56:00Z</dcterms:created>
  <dcterms:modified xsi:type="dcterms:W3CDTF">2017-12-05T18:57:00Z</dcterms:modified>
</cp:coreProperties>
</file>