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42" w:rsidRPr="009F1442" w:rsidRDefault="009F1442" w:rsidP="009F1442">
      <w:pPr>
        <w:pStyle w:val="a3"/>
        <w:rPr>
          <w:lang w:eastAsia="ru-RU"/>
        </w:rPr>
      </w:pPr>
    </w:p>
    <w:tbl>
      <w:tblPr>
        <w:tblW w:w="173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  <w:gridCol w:w="7740"/>
      </w:tblGrid>
      <w:tr w:rsidR="009F1442" w:rsidRPr="009F1442" w:rsidTr="009F1442">
        <w:trPr>
          <w:trHeight w:val="1704"/>
          <w:tblCellSpacing w:w="0" w:type="dxa"/>
        </w:trPr>
        <w:tc>
          <w:tcPr>
            <w:tcW w:w="9600" w:type="dxa"/>
            <w:vAlign w:val="center"/>
            <w:hideMark/>
          </w:tcPr>
          <w:p w:rsidR="009F1442" w:rsidRPr="009F1442" w:rsidRDefault="009F1442" w:rsidP="009F144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</w:t>
            </w:r>
            <w:r w:rsidRPr="009F1442">
              <w:rPr>
                <w:lang w:eastAsia="ru-RU"/>
              </w:rPr>
              <w:t>УТВЕРЖДАЮ</w:t>
            </w:r>
          </w:p>
          <w:p w:rsidR="009F1442" w:rsidRPr="009F1442" w:rsidRDefault="009F1442" w:rsidP="009F1442">
            <w:pPr>
              <w:pStyle w:val="a3"/>
              <w:rPr>
                <w:lang w:eastAsia="ru-RU"/>
              </w:rPr>
            </w:pPr>
            <w:r w:rsidRPr="009F1442">
              <w:rPr>
                <w:lang w:eastAsia="ru-RU"/>
              </w:rPr>
              <w:t>                       </w:t>
            </w:r>
            <w:r>
              <w:rPr>
                <w:lang w:eastAsia="ru-RU"/>
              </w:rPr>
              <w:t xml:space="preserve">                                                                      </w:t>
            </w:r>
            <w:r w:rsidRPr="009F1442">
              <w:rPr>
                <w:lang w:eastAsia="ru-RU"/>
              </w:rPr>
              <w:t>  Заведующий</w:t>
            </w:r>
            <w:r>
              <w:rPr>
                <w:lang w:eastAsia="ru-RU"/>
              </w:rPr>
              <w:t xml:space="preserve"> ГУО «Ясли – сад № 1 г. п. Кореличи» </w:t>
            </w:r>
          </w:p>
          <w:p w:rsidR="009F1442" w:rsidRPr="009F1442" w:rsidRDefault="009F1442" w:rsidP="009F144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</w:t>
            </w:r>
            <w:r w:rsidRPr="009F1442">
              <w:rPr>
                <w:lang w:eastAsia="ru-RU"/>
              </w:rPr>
              <w:t>___________</w:t>
            </w:r>
            <w:proofErr w:type="spellStart"/>
            <w:r w:rsidRPr="009F1442">
              <w:rPr>
                <w:lang w:eastAsia="ru-RU"/>
              </w:rPr>
              <w:t>М.П.Вербицкая</w:t>
            </w:r>
            <w:proofErr w:type="spellEnd"/>
            <w:r w:rsidRPr="009F1442">
              <w:rPr>
                <w:lang w:eastAsia="ru-RU"/>
              </w:rPr>
              <w:t> </w:t>
            </w:r>
          </w:p>
          <w:p w:rsidR="009F1442" w:rsidRPr="009F1442" w:rsidRDefault="009F1442" w:rsidP="009F1442">
            <w:pPr>
              <w:pStyle w:val="a3"/>
              <w:rPr>
                <w:lang w:eastAsia="ru-RU"/>
              </w:rPr>
            </w:pPr>
            <w:r w:rsidRPr="009F1442">
              <w:rPr>
                <w:lang w:eastAsia="ru-RU"/>
              </w:rPr>
              <w:t>                                                                                </w:t>
            </w:r>
            <w:r>
              <w:rPr>
                <w:lang w:eastAsia="ru-RU"/>
              </w:rPr>
              <w:t xml:space="preserve">               </w:t>
            </w:r>
            <w:r w:rsidRPr="009F1442">
              <w:rPr>
                <w:lang w:eastAsia="ru-RU"/>
              </w:rPr>
              <w:t>  «___</w:t>
            </w:r>
            <w:r>
              <w:rPr>
                <w:lang w:eastAsia="ru-RU"/>
              </w:rPr>
              <w:t xml:space="preserve">      </w:t>
            </w:r>
            <w:proofErr w:type="gramStart"/>
            <w:r>
              <w:rPr>
                <w:lang w:eastAsia="ru-RU"/>
              </w:rPr>
              <w:t xml:space="preserve">  </w:t>
            </w:r>
            <w:bookmarkStart w:id="0" w:name="_GoBack"/>
            <w:bookmarkEnd w:id="0"/>
            <w:r w:rsidRPr="009F1442">
              <w:rPr>
                <w:lang w:eastAsia="ru-RU"/>
              </w:rPr>
              <w:t>»</w:t>
            </w:r>
            <w:proofErr w:type="gramEnd"/>
            <w:r w:rsidRPr="009F1442">
              <w:rPr>
                <w:lang w:eastAsia="ru-RU"/>
              </w:rPr>
              <w:t>___________2021</w:t>
            </w:r>
          </w:p>
          <w:p w:rsidR="009F1442" w:rsidRPr="009F1442" w:rsidRDefault="009F1442" w:rsidP="009F1442">
            <w:pPr>
              <w:pStyle w:val="a3"/>
              <w:rPr>
                <w:lang w:eastAsia="ru-RU"/>
              </w:rPr>
            </w:pPr>
          </w:p>
        </w:tc>
        <w:tc>
          <w:tcPr>
            <w:tcW w:w="7740" w:type="dxa"/>
            <w:vAlign w:val="center"/>
            <w:hideMark/>
          </w:tcPr>
          <w:p w:rsidR="009F1442" w:rsidRPr="009F1442" w:rsidRDefault="009F1442" w:rsidP="009F1442">
            <w:pPr>
              <w:pStyle w:val="a3"/>
              <w:rPr>
                <w:lang w:eastAsia="ru-RU"/>
              </w:rPr>
            </w:pPr>
          </w:p>
        </w:tc>
      </w:tr>
    </w:tbl>
    <w:p w:rsidR="009F1442" w:rsidRPr="009F1442" w:rsidRDefault="009F1442" w:rsidP="009F1442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9F1442">
        <w:rPr>
          <w:rFonts w:ascii="Times New Roman" w:hAnsi="Times New Roman" w:cs="Times New Roman"/>
          <w:sz w:val="28"/>
          <w:lang w:eastAsia="ru-RU"/>
        </w:rPr>
        <w:t>ПОЛОЖЕНИЕ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F1442">
        <w:rPr>
          <w:rFonts w:ascii="Times New Roman" w:hAnsi="Times New Roman" w:cs="Times New Roman"/>
          <w:sz w:val="28"/>
          <w:lang w:eastAsia="ru-RU"/>
        </w:rPr>
        <w:t xml:space="preserve">о </w:t>
      </w:r>
      <w:proofErr w:type="spellStart"/>
      <w:r w:rsidRPr="009F1442">
        <w:rPr>
          <w:rFonts w:ascii="Times New Roman" w:hAnsi="Times New Roman" w:cs="Times New Roman"/>
          <w:sz w:val="28"/>
          <w:lang w:eastAsia="ru-RU"/>
        </w:rPr>
        <w:t>бракеражной</w:t>
      </w:r>
      <w:proofErr w:type="spellEnd"/>
      <w:r w:rsidRPr="009F1442">
        <w:rPr>
          <w:rFonts w:ascii="Times New Roman" w:hAnsi="Times New Roman" w:cs="Times New Roman"/>
          <w:sz w:val="28"/>
          <w:lang w:eastAsia="ru-RU"/>
        </w:rPr>
        <w:t xml:space="preserve"> комиссии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создается в целях осуществления контроля организации питания воспитанников, качества и безопасности, поступающих на объект общественного питания (далее – объект питания) пищевых продуктов и соблюдения санитарно-эпидемиологических требований при организации питания в государственном учреждении образования </w:t>
      </w:r>
      <w:proofErr w:type="gram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« Ясли</w:t>
      </w:r>
      <w:proofErr w:type="gram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-сад №1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г.п.Кореличи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учреждение).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своей деятельности руководствуется Санитарными нормами и правилами «Требования для учреждений дошкольного образования», утвержденными постановлением Министерства здравоохранения Республики Беларусь от 25.01.2013 № 8 (далее - Санитарные нормы и правила), Специфическими санитарно-эпидемиологические требования к содержанию и эксплуатации учреждений образования утвержденными Постановление Совета Министров Республики Беларусь от 07.08.2019   № 525, действующими сборником технологических карт блюд и изделий для детей раннего и дошкольного возраста, технологическими картами на приготавливаемые в учреждении кулинарные изделия, программой производственного контроля.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осуществляет работу на основании графика работы, который разрабатывается на текущий учебный год.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СОЗДАНИЯ БРАКЕРАЖНОЙ КОМИССИИ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создается на основании приказа заведующего учреждения.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состоит из 3 </w:t>
      </w:r>
      <w:proofErr w:type="gram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.</w:t>
      </w:r>
      <w:proofErr w:type="gram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комиссии входят представитель администрации учреждения – председатель комиссии, повар объекта питания учреждения, медицинский работник.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Состав комиссии обновляется ежегодно на 01 сентября.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При отсутствии членов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обязанности выполняют лица, их заменяющие, если иное не определено приказом заведующего учреждения.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ПОЛНОМОЧИЯ БРАКЕРАЖНОЙ КОМИССИИ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ежедневно проверяет качество готовой пищи в соответствии с Правилами бракеража пищи (Приложение 1 к настоящему положению) с регистрацией результатов бракеража в Журнале по контролю за качеством готовой пищи (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бракеражном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журнале) по форме приложения 10 к Санитарным нормам и правилам.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имеет право: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осуществлять контроль за работой объекта питания, в том числе за: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санитарно-эпидемиологических требований при приеме пищевой продукции на объект питания учреждения;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примерных двухнедельных рационов питания, за разнообразием блюд по дням недели, фактическим выходом порции каждого блюда;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рационального питания (обращается внимание на дифференцированный выход блюд по возрастным группам, физиологическую полноценность рационов, строгий учет детей, нуждающихся в диетическом питании (с обязательным заключением врача детской поликлиники);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объекта общественного питания (далее – объект питания) (организация производственного процесса; ведение документации; санитарно-гигиеническое состояние объекта питания, складских и подсобных помещений; режим мытья посуды; наличие необходимого инвентаря, посуды, моющих и дезинфицирующих средств; рабочее состояние холодильного и технологического оборудования; своевременная поверка весового оборудования, термометров, психрометров, наличие актов на соответствие паспортным характеристикам холодильного и технологического оборудования, паспорта на вентиляционную систему; соблюдение личной гигиены работниками пищеблока; денатурацией и утилизацией пищевых отходов и т.д.);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 снабжения пищевыми продуктами и продовольственным сырьем, в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своевременность подачи заявок Поставщику согласно примерным двухнедельным рационам питания и их выполнение в полном объеме и ассортименте;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качеством продуктов, условиями их хранения и сроками реализации (наличие документов, удостоверяющих качество продуктов с указанием даты </w:t>
      </w: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выработки, сорта или категории, срока реализации, пищевой ценности; наличие сведений о содержании в продуктах радионуклидов, а в овощах и фруктах – о содержании нитратов; наличие маркировочных ярлыков в каждом фасованном поставляемом товаре, плодоовощной продукции; соблюдение условий хранения, сроков годности продуктов и товарного соседства);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закладка продуктов при приготовлении пищи и выходом блюд (проверка закладки сырой продукции и выход готового блюда или изделия в соответствии с меню-раскладкой, а также контроль раздачи пищи, температура блюда и время его подачи). При контрольном взвешивании отклонение в сторону уменьшения массы весовой, штучной (порционной) кулинарной продукции от номинальной массы, установленной в технологических документах, не должно превышать 3%. Отклонение массы кулинарной продукции в сторону увеличения не ограничивается (п.5.4.1. СТБ 1210-2010);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технологией приготовления пищи (соблюдение ключевых технологических операций: выдерживается ли температурный режим, правильность холодной обработки, продолжительность тепловой обработки, проходит ли сырье требуемую технологическую обработку и т.д.);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доброкачественностью пищи (на всех стадиях приготовления пищи и заканчивается снятием проб. Контроль осуществляется на основе органолептического анализа отпускаемых на реализацию блюд и на предмет соблюдения: температурного режима подачи готовых блюд, графика приема пищи воспитанников).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контролировать наличие суточных проб (при наличии 30 и более воспитанников);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выносить на рассмотрение заведующему учреждения предложения по улучшению качества и безопасности питания воспитанников.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отчитывается о работе по контролю за организации питания воспитанников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ОЦЕНКА ОРГАНИЗАЦИИ ПИТАНИЯ ВОСПИТАННИКОВ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случае выявления каких-либо нарушений, замечаний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вправе приостановить выдачу готовой пищи до принятия необходимых мер по устранению нарушений.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Решения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обязательны к исполнению администрацией учреждения и работниками объекта питания.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П</w:t>
      </w:r>
      <w:r w:rsidRPr="009F14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1FFF4D6" wp14:editId="2ED60675">
                <wp:extent cx="304800" cy="304800"/>
                <wp:effectExtent l="0" t="0" r="0" b="0"/>
                <wp:docPr id="2" name="AutoShape 1" descr="Якор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E95B64" id="AutoShape 1" o:spid="_x0000_s1026" alt="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olZGazQIAAMo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  И  ОБЯЗАННОСТИ ЧЛЕНОВ  БРАКЕРАЖНОЙ КОМИССИИ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Члены </w:t>
      </w:r>
      <w:r w:rsidRPr="009F14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3607B94" wp14:editId="54B7EED9">
                <wp:extent cx="304800" cy="304800"/>
                <wp:effectExtent l="0" t="0" r="0" b="0"/>
                <wp:docPr id="1" name="AutoShape 2" descr="Якор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24F035" id="AutoShape 2" o:spid="_x0000_s1026" alt="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YAe2PcsCAADK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 обязаны присутствовать на совещаниях при заведующем и заседании трудового коллектива.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 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proofErr w:type="gram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  имеют право:</w:t>
      </w:r>
    </w:p>
    <w:p w:rsidR="009F1442" w:rsidRPr="009F1442" w:rsidRDefault="009F1442" w:rsidP="009F144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выносить на обсуждение конкретные обоснованные предложения по </w:t>
      </w:r>
      <w:proofErr w:type="gram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 питания</w:t>
      </w:r>
      <w:proofErr w:type="gram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контролировать выполнение принятых совещаниях    предложений, поручений;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рекомендации, направленные на улучшение питания в учреждении образования;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ходатайствовать перед администрацией о поощрении или наказании сотрудников, связанных с организацией питания в учреждении образования.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2" w:rsidRPr="009F1442" w:rsidRDefault="009F1442" w:rsidP="009F1442">
      <w:pPr>
        <w:spacing w:before="100" w:beforeAutospacing="1" w:after="100" w:afterAutospacing="1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БРАКЕРАЖА ПИЩИ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положения1.1. Все блюда, изготовляемые на объекте питания в учреждении образования, подлежат обязательному бракеражу по мере их готовности.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Бракераж готовой пищи проводится до начала отпуска каждой вновь приготовленной партии.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Бракераж блюд производят не менее трех лиц из состава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проводит оценку доброкачественности готовой пищи по органолептическим показателям, правильности кулинарной обработки приготовленных блюд, соответствие выхода блюд меню-раскладке, проведение С-витаминизации блюд.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Прежде чем приступить к процедуре бракеража члены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должны быть ознакомлены с меню, рецептурой блюд, технологией приготовления блюд.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Члены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должны владеть методикой органолептической оценки готовой пищи.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 Оценка качества готовой пищи заносится в Журнал по контролю за качеством готовой пищи (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начала ее реализации. При нарушении технологии приготовления пищи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обязана снять блюда с раздачи, направить их на доработку или переработку.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Журнал по контролю за качеством готовой пищи (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должен быть пронумерован, прошнурован и скреплён печатью. Хранится Журнал по контролю за качеством готовой пищи (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объекте питания учреждения.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За качество пищи несут ответственность работники объекта питания, члены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осуществившее контроль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качествапищи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допустившее ее к потреблению.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Методика органолептической оценки готовой пищи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Качество готовой пищи по органолептическим показателям (вкус, запах, внешний вид, цвет, консистенция) должно соответствовать технологическим документам, устанавливающим требования к качеству продукции (технологические карты на конкретные виды продукции).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Органолептическую оценку начинают с внешнего осмотра образцов готовой пищи. Осмотр лучше проводить при дневном свете. Осмотром определяют внешний вид пищи, ее цвет.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Запах готовой пищи определяется при затаенном дыхании. Для обозначения запаха пользуются эпитетами: чистый, свежий, ароматный, пряный, молочнокислый, гнилостный, кормовой, болотный, илистый. Специфический запах обозначается: селедочный, чесночный, мятный, ванильный, нефтепродуктов и т.д.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Вкус готовой пищи следует устанавливать при характерной для нее температуре (горячие блюда должны иметь температуру (+50) </w:t>
      </w:r>
      <w:r w:rsidRPr="009F14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холодные напитки должны быть комнатной температуры, но не ниже (+16) </w:t>
      </w:r>
      <w:r w:rsidRPr="009F14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салаты (+14) </w:t>
      </w:r>
      <w:r w:rsidRPr="009F14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- (+16) </w:t>
      </w:r>
      <w:r w:rsidRPr="009F14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С).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Вкусовая проба не проводится в случае обнаружения признаков разложения в виде неприятного запаха.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Особенности органолептической оценки первых блюд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органолептического исследования первое блюдо тщательно перемешивается в котле и берется в небольшом количестве на тарелку.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Отмечают внешний вид и цвет: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качество обработки сырья (тщательность очистки овощей, наличие посторонних примесей и загрязненности);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нарезки овощей и других компонентов, сохранение ее в процессе варки (не должно быть помятых, утративших форму, и сильно разваренных овощей и других продуктов);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прозрачность супов и бульонов, особенно изготавливаемых из мяса и рыбы (недоброкачественное мясо и рыба дают мутные бульоны, капли жира имеют мелкодисперсный вид и на поверхности не образуют жирных янтарных пленок);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пюреобразных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супов сливают тонкой струйкой из ложки в тарелку, отмечая густоту, однородность консистенции, наличие не протертых частиц (суп-пюре должен быть однородным по всей массе, без отслаивания жидкости на его поверхности).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Определяют вкус и запах: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блюдо должно обладать присущим ему вкусом, без постороннего привкуса и запаха, наличия горечи, несвойственной свежеприготовленному блюду кислотности,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недосоленности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пересола;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заправочных и прозрачных супов вначале пробуют жидкую часть, обращая внимание на аромат и вкус (если первое блюдо заправляется сметаной, то вначале его пробуют без сметаны).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Не допускаются к раздаче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 др.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Особенности органолептической оценки вторых блюд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блюдах, отпускаемых с гарниром и соусом, все составные части оцениваются отдельно. Оценка соусных блюд (гуляш, рагу) дается общая.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Мясо птицы должно быть мягким, сочным и легко отделяться от костей.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4.3 Биточки и котлеты из круп должны сохранять форму после жарки.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Жаренная рыба должна быть мягкой, сочной, не крошащейся, сохраняющей форму при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порционировании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крупяных, мучных или овощных гарнирах проверяют также их консистенцию: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рассыпчатых кашах хорошо набухшие зерна должны отделяться друг от друга (распределяя кашу тонким слоем на тарелке, проверяют присутствие в ней необрушенных зерен, посторонних примесей, комков);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макаронные изделия должны быть мягкими и легко отделяться друг от друга, не склеиваясь, свисать с ребра вилки или ложки;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овощных гарниров обращают внимание на качество очистки овощей и картофеля, их внешний вид, цвет (если картофельное пюре разжижено и имеет синеватый оттенок, следует обратить внимание на наличие в рецептуре молока и жира).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Консистенцию соусов определяют, сливая их тонкой струйкой из ложки в тарелку. Обращают внимание на пассированные коренья, лук в составе соуса (их отделяют и проверяют состав, форму нарезки, консистенцию), цвет соуса (если в него входят томат или сметана, то соус должен быть приятного янтарного цвета), вкус соуса (плохо приготовленный соус имеет горьковато-неприятный вкус).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При определении вкуса и запаха вторых блюд обращают внимание на наличие специфических запахов (вареная рыба должна иметь вкус, характерный для данного ее вида с хорошо выраженным привкусом овощей и пряностей, а жареная – приятный слегка заметный вкус </w:t>
      </w:r>
      <w:proofErr w:type="spellStart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свежегомасла</w:t>
      </w:r>
      <w:proofErr w:type="spellEnd"/>
      <w:r w:rsidRPr="009F1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ее жарили).</w:t>
      </w: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2" w:rsidRPr="009F1442" w:rsidRDefault="009F1442" w:rsidP="009F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F8" w:rsidRPr="009F1442" w:rsidRDefault="00554DF8" w:rsidP="009F14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4DF8" w:rsidRPr="009F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1E"/>
    <w:rsid w:val="00554DF8"/>
    <w:rsid w:val="009F1442"/>
    <w:rsid w:val="00E4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8465"/>
  <w15:chartTrackingRefBased/>
  <w15:docId w15:val="{FFE5F119-EA54-4457-9B80-7EE3B8AD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2021-08-25T19:19:00Z</dcterms:created>
  <dcterms:modified xsi:type="dcterms:W3CDTF">2021-08-25T19:19:00Z</dcterms:modified>
</cp:coreProperties>
</file>