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D3" w:rsidRPr="006831A4" w:rsidRDefault="00BF20D3" w:rsidP="00BF20D3">
      <w:pPr>
        <w:shd w:val="clear" w:color="auto" w:fill="FFFFFF"/>
        <w:tabs>
          <w:tab w:val="left" w:pos="4560"/>
        </w:tabs>
        <w:spacing w:line="240" w:lineRule="exact"/>
        <w:ind w:left="23" w:right="-79"/>
        <w:jc w:val="center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>Информация</w:t>
      </w:r>
    </w:p>
    <w:p w:rsidR="00BF20D3" w:rsidRPr="00095749" w:rsidRDefault="00BF20D3" w:rsidP="00BF20D3">
      <w:pPr>
        <w:spacing w:line="280" w:lineRule="exact"/>
        <w:jc w:val="center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 xml:space="preserve">к областному Дню охраны труда с единой повесткой </w:t>
      </w:r>
      <w:r w:rsidRPr="00956B62">
        <w:rPr>
          <w:b/>
          <w:sz w:val="30"/>
          <w:szCs w:val="30"/>
        </w:rPr>
        <w:t>«</w:t>
      </w:r>
      <w:r w:rsidRPr="007D574B">
        <w:rPr>
          <w:b/>
          <w:sz w:val="30"/>
          <w:szCs w:val="30"/>
        </w:rPr>
        <w:t>Выполнение руководителями и работниками обязанностей по охране труда – основа безопасного труда</w:t>
      </w:r>
      <w:r w:rsidRPr="00956B62">
        <w:rPr>
          <w:b/>
          <w:sz w:val="30"/>
          <w:szCs w:val="30"/>
        </w:rPr>
        <w:t>»</w:t>
      </w:r>
    </w:p>
    <w:p w:rsidR="00BF20D3" w:rsidRPr="00972BE8" w:rsidRDefault="00BF20D3" w:rsidP="00BF20D3">
      <w:pPr>
        <w:jc w:val="center"/>
        <w:rPr>
          <w:sz w:val="30"/>
          <w:szCs w:val="30"/>
        </w:rPr>
      </w:pPr>
    </w:p>
    <w:p w:rsidR="00BF20D3" w:rsidRPr="00972BE8" w:rsidRDefault="00BF20D3" w:rsidP="00BF20D3">
      <w:pPr>
        <w:ind w:firstLine="708"/>
        <w:jc w:val="both"/>
        <w:rPr>
          <w:sz w:val="30"/>
          <w:szCs w:val="30"/>
          <w:lang w:eastAsia="en-US"/>
        </w:rPr>
      </w:pPr>
      <w:proofErr w:type="gramStart"/>
      <w:r w:rsidRPr="00972BE8">
        <w:rPr>
          <w:spacing w:val="-4"/>
          <w:sz w:val="30"/>
          <w:szCs w:val="30"/>
        </w:rPr>
        <w:t>П</w:t>
      </w:r>
      <w:r w:rsidRPr="00972BE8">
        <w:rPr>
          <w:spacing w:val="-4"/>
          <w:sz w:val="30"/>
          <w:szCs w:val="30"/>
          <w:lang w:eastAsia="en-US"/>
        </w:rPr>
        <w:t xml:space="preserve">роводимая облисполкомом, его структурными подразделениями, </w:t>
      </w:r>
      <w:proofErr w:type="spellStart"/>
      <w:r w:rsidRPr="00972BE8">
        <w:rPr>
          <w:spacing w:val="-4"/>
          <w:sz w:val="30"/>
          <w:szCs w:val="30"/>
          <w:lang w:eastAsia="en-US"/>
        </w:rPr>
        <w:t>горрайисполкомами</w:t>
      </w:r>
      <w:proofErr w:type="spellEnd"/>
      <w:r w:rsidRPr="00972BE8">
        <w:rPr>
          <w:spacing w:val="-4"/>
          <w:sz w:val="30"/>
          <w:szCs w:val="30"/>
          <w:lang w:eastAsia="en-US"/>
        </w:rPr>
        <w:t xml:space="preserve"> совместно с заинтересованными </w:t>
      </w:r>
      <w:r>
        <w:rPr>
          <w:spacing w:val="-4"/>
          <w:sz w:val="30"/>
          <w:szCs w:val="30"/>
          <w:lang w:eastAsia="en-US"/>
        </w:rPr>
        <w:t xml:space="preserve">органами контроля и надзора </w:t>
      </w:r>
      <w:r w:rsidRPr="00972BE8">
        <w:rPr>
          <w:spacing w:val="-4"/>
          <w:sz w:val="30"/>
          <w:szCs w:val="30"/>
          <w:lang w:eastAsia="en-US"/>
        </w:rPr>
        <w:t xml:space="preserve">работа способствовала снижению в текущем году общего </w:t>
      </w:r>
      <w:r w:rsidRPr="00972BE8">
        <w:rPr>
          <w:sz w:val="30"/>
          <w:szCs w:val="30"/>
          <w:lang w:eastAsia="en-US"/>
        </w:rPr>
        <w:t xml:space="preserve">количества </w:t>
      </w:r>
      <w:r w:rsidRPr="00972BE8">
        <w:rPr>
          <w:spacing w:val="-4"/>
          <w:sz w:val="30"/>
          <w:szCs w:val="30"/>
        </w:rPr>
        <w:t>пострадавших в результате несчастных случаев на производстве</w:t>
      </w:r>
      <w:r w:rsidRPr="00972BE8">
        <w:rPr>
          <w:sz w:val="30"/>
          <w:szCs w:val="30"/>
          <w:lang w:eastAsia="en-US"/>
        </w:rPr>
        <w:t xml:space="preserve"> со 176</w:t>
      </w:r>
      <w:r w:rsidRPr="00972BE8">
        <w:rPr>
          <w:spacing w:val="-4"/>
          <w:sz w:val="30"/>
          <w:szCs w:val="30"/>
        </w:rPr>
        <w:t xml:space="preserve"> (за 9 месяцев 2021 г.) до </w:t>
      </w:r>
      <w:r w:rsidRPr="00972BE8">
        <w:rPr>
          <w:bCs/>
          <w:spacing w:val="-4"/>
          <w:sz w:val="30"/>
          <w:szCs w:val="30"/>
          <w:lang w:bidi="ru-RU"/>
        </w:rPr>
        <w:t xml:space="preserve">148 </w:t>
      </w:r>
      <w:r w:rsidRPr="00972BE8">
        <w:rPr>
          <w:spacing w:val="-4"/>
          <w:sz w:val="30"/>
          <w:szCs w:val="30"/>
          <w:lang w:bidi="ru-RU"/>
        </w:rPr>
        <w:t>человек</w:t>
      </w:r>
      <w:r w:rsidRPr="00972BE8">
        <w:rPr>
          <w:sz w:val="30"/>
          <w:szCs w:val="30"/>
          <w:lang w:eastAsia="en-US"/>
        </w:rPr>
        <w:t xml:space="preserve"> (за 9 месяцев 2022 г.), в том числе получивших тяжелые травмы с 55 до 51 и легкие </w:t>
      </w:r>
      <w:r w:rsidRPr="00972BE8">
        <w:rPr>
          <w:spacing w:val="-4"/>
          <w:sz w:val="30"/>
          <w:szCs w:val="30"/>
          <w:lang w:bidi="ru-RU"/>
        </w:rPr>
        <w:t>– со 117 до 86</w:t>
      </w:r>
      <w:r w:rsidRPr="00972BE8">
        <w:rPr>
          <w:sz w:val="30"/>
          <w:szCs w:val="30"/>
          <w:lang w:eastAsia="en-US"/>
        </w:rPr>
        <w:t>.</w:t>
      </w:r>
      <w:proofErr w:type="gramEnd"/>
    </w:p>
    <w:p w:rsidR="00BF20D3" w:rsidRPr="00972BE8" w:rsidRDefault="00BF20D3" w:rsidP="00BF20D3">
      <w:pPr>
        <w:ind w:firstLine="709"/>
        <w:jc w:val="both"/>
        <w:rPr>
          <w:spacing w:val="-4"/>
          <w:sz w:val="30"/>
          <w:szCs w:val="30"/>
          <w:lang w:bidi="ru-RU"/>
        </w:rPr>
      </w:pPr>
      <w:r w:rsidRPr="00972BE8">
        <w:rPr>
          <w:spacing w:val="-4"/>
          <w:sz w:val="30"/>
          <w:szCs w:val="30"/>
          <w:lang w:bidi="ru-RU"/>
        </w:rPr>
        <w:t xml:space="preserve">Количество </w:t>
      </w:r>
      <w:proofErr w:type="gramStart"/>
      <w:r w:rsidRPr="00972BE8">
        <w:rPr>
          <w:spacing w:val="-4"/>
          <w:sz w:val="30"/>
          <w:szCs w:val="30"/>
          <w:lang w:bidi="ru-RU"/>
        </w:rPr>
        <w:t>травмированных</w:t>
      </w:r>
      <w:proofErr w:type="gramEnd"/>
      <w:r w:rsidRPr="00972BE8">
        <w:rPr>
          <w:spacing w:val="-4"/>
          <w:sz w:val="30"/>
          <w:szCs w:val="30"/>
          <w:lang w:bidi="ru-RU"/>
        </w:rPr>
        <w:t xml:space="preserve"> в состоянии алкогольного опьянения осталось на прежнем уровне - 2 работника.</w:t>
      </w:r>
    </w:p>
    <w:p w:rsidR="00BF20D3" w:rsidRPr="00972BE8" w:rsidRDefault="00BF20D3" w:rsidP="00BF20D3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972BE8">
        <w:rPr>
          <w:i/>
          <w:spacing w:val="-4"/>
          <w:sz w:val="30"/>
          <w:szCs w:val="30"/>
          <w:lang w:bidi="ru-RU"/>
        </w:rPr>
        <w:t>Справочно</w:t>
      </w:r>
      <w:proofErr w:type="spellEnd"/>
      <w:r w:rsidRPr="00972BE8">
        <w:rPr>
          <w:i/>
          <w:spacing w:val="-4"/>
          <w:sz w:val="30"/>
          <w:szCs w:val="30"/>
          <w:lang w:bidi="ru-RU"/>
        </w:rPr>
        <w:t>: за 9 месяцев 2021 года в состоянии алкогольного опьянения находилось 2 работника, которые  получили производственные травмы, из которых 1 погиб (ГЛХУ «</w:t>
      </w:r>
      <w:proofErr w:type="spellStart"/>
      <w:r w:rsidRPr="00972BE8">
        <w:rPr>
          <w:i/>
          <w:spacing w:val="-4"/>
          <w:sz w:val="30"/>
          <w:szCs w:val="30"/>
          <w:lang w:bidi="ru-RU"/>
        </w:rPr>
        <w:t>Дятловский</w:t>
      </w:r>
      <w:proofErr w:type="spellEnd"/>
      <w:r w:rsidRPr="00972BE8">
        <w:rPr>
          <w:i/>
          <w:spacing w:val="-4"/>
          <w:sz w:val="30"/>
          <w:szCs w:val="30"/>
          <w:lang w:bidi="ru-RU"/>
        </w:rPr>
        <w:t xml:space="preserve"> лесхоз») и 1 легко травмирован (ОАО «ПМК-143» Волковысского района), за 9 месяцев 2022 года – 1 тяжело травмированный (УГП «Трест «</w:t>
      </w:r>
      <w:proofErr w:type="spellStart"/>
      <w:r w:rsidRPr="00972BE8">
        <w:rPr>
          <w:i/>
          <w:spacing w:val="-4"/>
          <w:sz w:val="30"/>
          <w:szCs w:val="30"/>
          <w:lang w:bidi="ru-RU"/>
        </w:rPr>
        <w:t>Гродногорстрой</w:t>
      </w:r>
      <w:proofErr w:type="spellEnd"/>
      <w:r w:rsidRPr="00972BE8">
        <w:rPr>
          <w:i/>
          <w:spacing w:val="-4"/>
          <w:sz w:val="30"/>
          <w:szCs w:val="30"/>
          <w:lang w:bidi="ru-RU"/>
        </w:rPr>
        <w:t>») и 1 легко травмированный</w:t>
      </w:r>
      <w:r w:rsidRPr="00972BE8">
        <w:rPr>
          <w:i/>
          <w:sz w:val="30"/>
          <w:szCs w:val="30"/>
        </w:rPr>
        <w:t>.</w:t>
      </w:r>
      <w:r w:rsidRPr="00972BE8">
        <w:rPr>
          <w:i/>
          <w:spacing w:val="-4"/>
          <w:sz w:val="30"/>
          <w:szCs w:val="30"/>
          <w:lang w:bidi="ru-RU"/>
        </w:rPr>
        <w:t xml:space="preserve"> (КСУП «</w:t>
      </w:r>
      <w:proofErr w:type="spellStart"/>
      <w:r w:rsidRPr="00972BE8">
        <w:rPr>
          <w:i/>
          <w:spacing w:val="-4"/>
          <w:sz w:val="30"/>
          <w:szCs w:val="30"/>
          <w:lang w:bidi="ru-RU"/>
        </w:rPr>
        <w:t>Пархимовцы</w:t>
      </w:r>
      <w:proofErr w:type="spellEnd"/>
      <w:r w:rsidRPr="00972BE8">
        <w:rPr>
          <w:i/>
          <w:spacing w:val="-4"/>
          <w:sz w:val="30"/>
          <w:szCs w:val="30"/>
          <w:lang w:bidi="ru-RU"/>
        </w:rPr>
        <w:t xml:space="preserve">» </w:t>
      </w:r>
      <w:proofErr w:type="spellStart"/>
      <w:r w:rsidRPr="00972BE8">
        <w:rPr>
          <w:i/>
          <w:spacing w:val="-4"/>
          <w:sz w:val="30"/>
          <w:szCs w:val="30"/>
          <w:lang w:bidi="ru-RU"/>
        </w:rPr>
        <w:t>Берестовицкого</w:t>
      </w:r>
      <w:proofErr w:type="spellEnd"/>
      <w:r w:rsidRPr="00972BE8">
        <w:rPr>
          <w:i/>
          <w:spacing w:val="-4"/>
          <w:sz w:val="30"/>
          <w:szCs w:val="30"/>
          <w:lang w:bidi="ru-RU"/>
        </w:rPr>
        <w:t xml:space="preserve"> района).</w:t>
      </w:r>
    </w:p>
    <w:p w:rsidR="00BF20D3" w:rsidRPr="00972BE8" w:rsidRDefault="00BF20D3" w:rsidP="00BF20D3">
      <w:pPr>
        <w:ind w:firstLine="709"/>
        <w:jc w:val="both"/>
        <w:rPr>
          <w:sz w:val="30"/>
          <w:szCs w:val="30"/>
        </w:rPr>
      </w:pPr>
      <w:r w:rsidRPr="00972BE8">
        <w:rPr>
          <w:spacing w:val="-4"/>
          <w:sz w:val="30"/>
          <w:szCs w:val="30"/>
          <w:lang w:bidi="ru-RU"/>
        </w:rPr>
        <w:t xml:space="preserve">Вместе с тем, произошел рост погибших с 4 человек в 2021 году до 11 в 2022 году. </w:t>
      </w:r>
      <w:r w:rsidRPr="00972BE8">
        <w:rPr>
          <w:sz w:val="30"/>
          <w:szCs w:val="30"/>
        </w:rPr>
        <w:t xml:space="preserve">В сравнении с аналогичным периодом прошлого года рост числа погибших отмечается в организациях, расположенных в Лидском, </w:t>
      </w:r>
      <w:proofErr w:type="spellStart"/>
      <w:r w:rsidRPr="00972BE8">
        <w:rPr>
          <w:sz w:val="30"/>
          <w:szCs w:val="30"/>
        </w:rPr>
        <w:t>Вороновском</w:t>
      </w:r>
      <w:proofErr w:type="spellEnd"/>
      <w:r w:rsidRPr="00972BE8">
        <w:rPr>
          <w:sz w:val="30"/>
          <w:szCs w:val="30"/>
        </w:rPr>
        <w:t xml:space="preserve">, Гродненском и </w:t>
      </w:r>
      <w:proofErr w:type="spellStart"/>
      <w:r w:rsidRPr="00972BE8">
        <w:rPr>
          <w:sz w:val="30"/>
          <w:szCs w:val="30"/>
        </w:rPr>
        <w:t>Сморгонском</w:t>
      </w:r>
      <w:proofErr w:type="spellEnd"/>
      <w:r w:rsidRPr="00972BE8">
        <w:rPr>
          <w:sz w:val="30"/>
          <w:szCs w:val="30"/>
        </w:rPr>
        <w:t xml:space="preserve"> районах и </w:t>
      </w:r>
      <w:proofErr w:type="spellStart"/>
      <w:r w:rsidRPr="00972BE8">
        <w:rPr>
          <w:sz w:val="30"/>
          <w:szCs w:val="30"/>
        </w:rPr>
        <w:t>г</w:t>
      </w:r>
      <w:proofErr w:type="gramStart"/>
      <w:r w:rsidRPr="00972BE8">
        <w:rPr>
          <w:sz w:val="30"/>
          <w:szCs w:val="30"/>
        </w:rPr>
        <w:t>.Г</w:t>
      </w:r>
      <w:proofErr w:type="gramEnd"/>
      <w:r w:rsidRPr="00972BE8">
        <w:rPr>
          <w:sz w:val="30"/>
          <w:szCs w:val="30"/>
        </w:rPr>
        <w:t>родно</w:t>
      </w:r>
      <w:proofErr w:type="spellEnd"/>
      <w:r w:rsidRPr="00972BE8">
        <w:rPr>
          <w:sz w:val="30"/>
          <w:szCs w:val="30"/>
        </w:rPr>
        <w:t>.</w:t>
      </w:r>
    </w:p>
    <w:p w:rsidR="00BF20D3" w:rsidRPr="00AF57B1" w:rsidRDefault="00BF20D3" w:rsidP="00BF20D3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AF57B1">
        <w:rPr>
          <w:sz w:val="30"/>
          <w:szCs w:val="30"/>
        </w:rPr>
        <w:t>В</w:t>
      </w:r>
      <w:r w:rsidRPr="00AF57B1">
        <w:rPr>
          <w:color w:val="000000"/>
          <w:sz w:val="30"/>
          <w:szCs w:val="30"/>
        </w:rPr>
        <w:t xml:space="preserve"> связи со значительным ростом в текущем году случаев производственного травматизма со смертельным исходом в организациях области </w:t>
      </w:r>
      <w:r w:rsidRPr="00AF57B1">
        <w:rPr>
          <w:sz w:val="30"/>
          <w:szCs w:val="30"/>
        </w:rPr>
        <w:t>7 сентября 2022 г. в Лидском райисполкоме проведено внеочередное выездное заседание комиссии по профилактике производственного травматизма и профессиональной заболеваемости при Гродненском облисполкоме по вопросу «Об эффективности принимаемых мер по профилактике производственного травматизма со смертельным исходом в организациях области в 2022 году».</w:t>
      </w:r>
      <w:proofErr w:type="gramEnd"/>
    </w:p>
    <w:p w:rsidR="00BF20D3" w:rsidRPr="00AF57B1" w:rsidRDefault="00BF20D3" w:rsidP="00BF20D3">
      <w:pPr>
        <w:ind w:firstLine="709"/>
        <w:jc w:val="both"/>
        <w:rPr>
          <w:spacing w:val="-4"/>
          <w:sz w:val="30"/>
          <w:szCs w:val="30"/>
        </w:rPr>
      </w:pPr>
      <w:proofErr w:type="gramStart"/>
      <w:r w:rsidRPr="00AF57B1">
        <w:rPr>
          <w:sz w:val="30"/>
          <w:szCs w:val="30"/>
        </w:rPr>
        <w:t xml:space="preserve">На заседании заслушаны отчеты руководителей комиссий по профилактике производственного травматизма и профессиональной заболеваемости при Лидском и </w:t>
      </w:r>
      <w:proofErr w:type="spellStart"/>
      <w:r w:rsidRPr="00AF57B1">
        <w:rPr>
          <w:sz w:val="30"/>
          <w:szCs w:val="30"/>
        </w:rPr>
        <w:t>Вороновском</w:t>
      </w:r>
      <w:proofErr w:type="spellEnd"/>
      <w:r w:rsidRPr="00AF57B1">
        <w:rPr>
          <w:sz w:val="30"/>
          <w:szCs w:val="30"/>
        </w:rPr>
        <w:t xml:space="preserve"> райисполкомах, руководителей организаций Лидского и </w:t>
      </w:r>
      <w:proofErr w:type="spellStart"/>
      <w:r w:rsidRPr="00AF57B1">
        <w:rPr>
          <w:sz w:val="30"/>
          <w:szCs w:val="30"/>
        </w:rPr>
        <w:t>Вороновского</w:t>
      </w:r>
      <w:proofErr w:type="spellEnd"/>
      <w:r w:rsidRPr="00AF57B1">
        <w:rPr>
          <w:sz w:val="30"/>
          <w:szCs w:val="30"/>
        </w:rPr>
        <w:t xml:space="preserve"> районов, где в текущем были зарегистрированы случаи гибели работников на производстве, дана оценка их деятельности.</w:t>
      </w:r>
      <w:proofErr w:type="gramEnd"/>
      <w:r w:rsidRPr="00AF57B1">
        <w:rPr>
          <w:sz w:val="30"/>
          <w:szCs w:val="30"/>
        </w:rPr>
        <w:t xml:space="preserve"> По результатам заседания принято решение </w:t>
      </w:r>
      <w:r w:rsidRPr="00AF57B1">
        <w:rPr>
          <w:color w:val="000000"/>
          <w:sz w:val="30"/>
          <w:szCs w:val="30"/>
        </w:rPr>
        <w:t xml:space="preserve">с конкретными предложениями по устранению недостатков и проведению </w:t>
      </w:r>
      <w:r w:rsidRPr="00AF57B1">
        <w:rPr>
          <w:sz w:val="30"/>
          <w:szCs w:val="30"/>
        </w:rPr>
        <w:t>мероприятий, направленных на стабилизацию ситуации с производственным травматизмом</w:t>
      </w:r>
      <w:r w:rsidRPr="00AF57B1">
        <w:rPr>
          <w:color w:val="000000"/>
          <w:sz w:val="30"/>
          <w:szCs w:val="30"/>
        </w:rPr>
        <w:t>.</w:t>
      </w:r>
    </w:p>
    <w:p w:rsidR="00BF20D3" w:rsidRPr="00B558AD" w:rsidRDefault="00BF20D3" w:rsidP="00BF20D3">
      <w:pPr>
        <w:pStyle w:val="point"/>
        <w:tabs>
          <w:tab w:val="left" w:pos="9498"/>
        </w:tabs>
        <w:ind w:right="-142" w:firstLine="709"/>
        <w:rPr>
          <w:i/>
          <w:sz w:val="30"/>
          <w:szCs w:val="30"/>
        </w:rPr>
      </w:pPr>
      <w:proofErr w:type="spellStart"/>
      <w:r w:rsidRPr="00B558AD">
        <w:rPr>
          <w:b/>
          <w:i/>
          <w:sz w:val="30"/>
          <w:szCs w:val="30"/>
          <w:u w:val="single"/>
        </w:rPr>
        <w:t>Справочно</w:t>
      </w:r>
      <w:proofErr w:type="spellEnd"/>
      <w:r w:rsidRPr="00B558AD">
        <w:rPr>
          <w:b/>
          <w:i/>
          <w:sz w:val="30"/>
          <w:szCs w:val="30"/>
          <w:u w:val="single"/>
        </w:rPr>
        <w:t>:</w:t>
      </w:r>
      <w:r w:rsidRPr="00B558A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Согласно протоколу от 7 сентября 2022 г. № 2 </w:t>
      </w:r>
      <w:proofErr w:type="spellStart"/>
      <w:r w:rsidRPr="00B558AD">
        <w:rPr>
          <w:i/>
          <w:sz w:val="30"/>
          <w:szCs w:val="30"/>
        </w:rPr>
        <w:t>горрайисполкомам</w:t>
      </w:r>
      <w:proofErr w:type="spellEnd"/>
      <w:r w:rsidRPr="00B558AD">
        <w:rPr>
          <w:i/>
          <w:sz w:val="30"/>
          <w:szCs w:val="30"/>
        </w:rPr>
        <w:t xml:space="preserve"> предписано: </w:t>
      </w:r>
    </w:p>
    <w:p w:rsidR="00BF20D3" w:rsidRPr="00B558AD" w:rsidRDefault="00BF20D3" w:rsidP="00BF20D3">
      <w:pPr>
        <w:pStyle w:val="point"/>
        <w:tabs>
          <w:tab w:val="left" w:pos="9498"/>
        </w:tabs>
        <w:ind w:right="-142" w:firstLine="709"/>
        <w:rPr>
          <w:i/>
          <w:sz w:val="30"/>
          <w:szCs w:val="30"/>
        </w:rPr>
      </w:pPr>
      <w:r w:rsidRPr="00B558AD">
        <w:rPr>
          <w:i/>
          <w:sz w:val="30"/>
          <w:szCs w:val="30"/>
        </w:rPr>
        <w:lastRenderedPageBreak/>
        <w:t xml:space="preserve">продолжить практику проведения областных и районных месячников безопасности в организациях, осуществляющих наиболее </w:t>
      </w:r>
      <w:proofErr w:type="spellStart"/>
      <w:r w:rsidRPr="00B558AD">
        <w:rPr>
          <w:i/>
          <w:sz w:val="30"/>
          <w:szCs w:val="30"/>
        </w:rPr>
        <w:t>травмоопасные</w:t>
      </w:r>
      <w:proofErr w:type="spellEnd"/>
      <w:r w:rsidRPr="00B558AD">
        <w:rPr>
          <w:i/>
          <w:sz w:val="30"/>
          <w:szCs w:val="30"/>
        </w:rPr>
        <w:t xml:space="preserve"> виды экономической деятельности;</w:t>
      </w:r>
    </w:p>
    <w:p w:rsidR="00BF20D3" w:rsidRPr="00B558AD" w:rsidRDefault="00BF20D3" w:rsidP="00BF20D3">
      <w:pPr>
        <w:pStyle w:val="point"/>
        <w:tabs>
          <w:tab w:val="left" w:pos="9498"/>
        </w:tabs>
        <w:ind w:right="-142" w:firstLine="709"/>
        <w:rPr>
          <w:i/>
          <w:sz w:val="30"/>
          <w:szCs w:val="30"/>
        </w:rPr>
      </w:pPr>
      <w:r w:rsidRPr="00B558AD">
        <w:rPr>
          <w:i/>
          <w:sz w:val="30"/>
          <w:szCs w:val="30"/>
        </w:rPr>
        <w:t xml:space="preserve"> перед крупными и (или) массовыми производственными кампаниями (посевными, уборочными, заготовительными, сезонными, отопительными, строительными, ремонтными и пр.) проводить семинары для руководителей и должностных лиц заинтересованных организаций по вопросам обеспечения здоровых и безопасных условий труда работающих;</w:t>
      </w:r>
    </w:p>
    <w:p w:rsidR="00BF20D3" w:rsidRPr="00B558AD" w:rsidRDefault="00BF20D3" w:rsidP="00BF20D3">
      <w:pPr>
        <w:pStyle w:val="point"/>
        <w:tabs>
          <w:tab w:val="left" w:pos="9498"/>
        </w:tabs>
        <w:ind w:right="-142" w:firstLine="709"/>
        <w:rPr>
          <w:i/>
          <w:color w:val="000000"/>
          <w:sz w:val="30"/>
          <w:szCs w:val="30"/>
        </w:rPr>
      </w:pPr>
      <w:r w:rsidRPr="00B558AD">
        <w:rPr>
          <w:i/>
          <w:sz w:val="30"/>
          <w:szCs w:val="30"/>
        </w:rPr>
        <w:t xml:space="preserve">рекомендовать руководителям организаций при посещении своих производственных участков и объектов </w:t>
      </w:r>
      <w:r w:rsidRPr="00B558AD">
        <w:rPr>
          <w:rStyle w:val="FontStyle25"/>
          <w:i/>
          <w:color w:val="000000"/>
          <w:sz w:val="30"/>
          <w:szCs w:val="30"/>
        </w:rPr>
        <w:t xml:space="preserve">иметь при себе </w:t>
      </w:r>
      <w:proofErr w:type="spellStart"/>
      <w:r w:rsidRPr="00B558AD">
        <w:rPr>
          <w:i/>
          <w:sz w:val="30"/>
          <w:szCs w:val="30"/>
        </w:rPr>
        <w:t>алкотестеры</w:t>
      </w:r>
      <w:proofErr w:type="spellEnd"/>
      <w:r w:rsidRPr="00B558AD">
        <w:rPr>
          <w:i/>
          <w:sz w:val="30"/>
          <w:szCs w:val="30"/>
        </w:rPr>
        <w:t xml:space="preserve"> и </w:t>
      </w:r>
      <w:r w:rsidRPr="00B558AD">
        <w:rPr>
          <w:i/>
          <w:color w:val="000000"/>
          <w:sz w:val="30"/>
          <w:szCs w:val="30"/>
        </w:rPr>
        <w:t>проводить оперативные освидетельствования на наличие алкогольного опьянения работающих;</w:t>
      </w:r>
    </w:p>
    <w:p w:rsidR="00BF20D3" w:rsidRPr="00B558AD" w:rsidRDefault="00BF20D3" w:rsidP="00BF20D3">
      <w:pPr>
        <w:ind w:firstLine="709"/>
        <w:jc w:val="both"/>
        <w:rPr>
          <w:i/>
          <w:sz w:val="30"/>
          <w:szCs w:val="30"/>
        </w:rPr>
      </w:pPr>
      <w:r w:rsidRPr="00B558AD">
        <w:rPr>
          <w:i/>
          <w:sz w:val="30"/>
          <w:szCs w:val="30"/>
        </w:rPr>
        <w:t>регулярно повышать уровень знаний руководителей среднего звена и специалистов организации по вопросам охраны труда, обеспечения безопасных условий труда и ответственности за исполнение своих должностных и функциональных обязанностей;</w:t>
      </w:r>
    </w:p>
    <w:p w:rsidR="00BF20D3" w:rsidRPr="00B558AD" w:rsidRDefault="00BF20D3" w:rsidP="00BF20D3">
      <w:pPr>
        <w:ind w:firstLine="709"/>
        <w:jc w:val="both"/>
        <w:rPr>
          <w:i/>
          <w:sz w:val="30"/>
          <w:szCs w:val="30"/>
        </w:rPr>
      </w:pPr>
      <w:r w:rsidRPr="00B558AD">
        <w:rPr>
          <w:i/>
          <w:sz w:val="30"/>
          <w:szCs w:val="30"/>
        </w:rPr>
        <w:t xml:space="preserve">обеспечивать освещение в региональных средствах массовой информации и телевидении, на Интернет-сайтах </w:t>
      </w:r>
      <w:proofErr w:type="spellStart"/>
      <w:r w:rsidRPr="00B558AD">
        <w:rPr>
          <w:i/>
          <w:sz w:val="30"/>
          <w:szCs w:val="30"/>
        </w:rPr>
        <w:t>горрайисполкомов</w:t>
      </w:r>
      <w:proofErr w:type="spellEnd"/>
      <w:r w:rsidRPr="00B558AD">
        <w:rPr>
          <w:i/>
          <w:sz w:val="30"/>
          <w:szCs w:val="30"/>
        </w:rPr>
        <w:t xml:space="preserve"> и в </w:t>
      </w:r>
      <w:proofErr w:type="gramStart"/>
      <w:r w:rsidRPr="00B558AD">
        <w:rPr>
          <w:i/>
          <w:sz w:val="30"/>
          <w:szCs w:val="30"/>
        </w:rPr>
        <w:t>телеграмм-каналах</w:t>
      </w:r>
      <w:proofErr w:type="gramEnd"/>
      <w:r w:rsidRPr="00B558AD">
        <w:rPr>
          <w:i/>
          <w:sz w:val="30"/>
          <w:szCs w:val="30"/>
        </w:rPr>
        <w:t xml:space="preserve"> результатов рассмотрения на заседаниях </w:t>
      </w:r>
      <w:proofErr w:type="spellStart"/>
      <w:r w:rsidRPr="00B558AD">
        <w:rPr>
          <w:i/>
          <w:sz w:val="30"/>
          <w:szCs w:val="30"/>
        </w:rPr>
        <w:t>горрайисполкомов</w:t>
      </w:r>
      <w:proofErr w:type="spellEnd"/>
      <w:r w:rsidRPr="00B558AD">
        <w:rPr>
          <w:i/>
          <w:sz w:val="30"/>
          <w:szCs w:val="30"/>
        </w:rPr>
        <w:t xml:space="preserve"> и комиссий по профилактике производственного травматизма и профессиональной заболеваемости при </w:t>
      </w:r>
      <w:proofErr w:type="spellStart"/>
      <w:r w:rsidRPr="00B558AD">
        <w:rPr>
          <w:i/>
          <w:sz w:val="30"/>
          <w:szCs w:val="30"/>
        </w:rPr>
        <w:t>горрайисполкомах</w:t>
      </w:r>
      <w:proofErr w:type="spellEnd"/>
      <w:r w:rsidRPr="00B558AD">
        <w:rPr>
          <w:i/>
          <w:sz w:val="30"/>
          <w:szCs w:val="30"/>
        </w:rPr>
        <w:t xml:space="preserve"> </w:t>
      </w:r>
      <w:r w:rsidRPr="00B558AD">
        <w:rPr>
          <w:i/>
          <w:color w:val="000000"/>
          <w:sz w:val="30"/>
          <w:szCs w:val="30"/>
        </w:rPr>
        <w:t xml:space="preserve">вопросов соблюдения законодательства об охране труда, профилактики производственного травматизма </w:t>
      </w:r>
      <w:r w:rsidRPr="00B558AD">
        <w:rPr>
          <w:rStyle w:val="FontStyle25"/>
          <w:i/>
          <w:color w:val="000000"/>
          <w:sz w:val="30"/>
          <w:szCs w:val="30"/>
        </w:rPr>
        <w:t xml:space="preserve">и </w:t>
      </w:r>
      <w:r w:rsidRPr="00B558AD">
        <w:rPr>
          <w:i/>
          <w:color w:val="000000"/>
          <w:sz w:val="30"/>
          <w:szCs w:val="30"/>
        </w:rPr>
        <w:t xml:space="preserve">выполнения требований </w:t>
      </w:r>
      <w:r w:rsidRPr="00B558AD">
        <w:rPr>
          <w:rStyle w:val="FontStyle25"/>
          <w:i/>
          <w:color w:val="000000"/>
          <w:sz w:val="30"/>
          <w:szCs w:val="30"/>
        </w:rPr>
        <w:t>Директивы №</w:t>
      </w:r>
      <w:r>
        <w:rPr>
          <w:rStyle w:val="FontStyle25"/>
          <w:i/>
          <w:color w:val="000000"/>
          <w:sz w:val="30"/>
          <w:szCs w:val="30"/>
        </w:rPr>
        <w:t> </w:t>
      </w:r>
      <w:r w:rsidRPr="00B558AD">
        <w:rPr>
          <w:rStyle w:val="FontStyle25"/>
          <w:i/>
          <w:color w:val="000000"/>
          <w:sz w:val="30"/>
          <w:szCs w:val="30"/>
        </w:rPr>
        <w:t>1</w:t>
      </w:r>
      <w:r w:rsidRPr="00B558AD">
        <w:rPr>
          <w:i/>
          <w:sz w:val="30"/>
          <w:szCs w:val="30"/>
        </w:rPr>
        <w:t>.</w:t>
      </w:r>
    </w:p>
    <w:p w:rsidR="00BF20D3" w:rsidRPr="00B558AD" w:rsidRDefault="00BF20D3" w:rsidP="00BF20D3">
      <w:pPr>
        <w:pStyle w:val="1"/>
        <w:ind w:right="-142" w:firstLine="568"/>
        <w:jc w:val="both"/>
        <w:rPr>
          <w:i/>
          <w:sz w:val="30"/>
          <w:szCs w:val="30"/>
        </w:rPr>
      </w:pPr>
      <w:r w:rsidRPr="00B558AD">
        <w:rPr>
          <w:i/>
          <w:sz w:val="30"/>
          <w:szCs w:val="30"/>
        </w:rPr>
        <w:t>При этом</w:t>
      </w:r>
      <w:proofErr w:type="gramStart"/>
      <w:r w:rsidRPr="00B558AD">
        <w:rPr>
          <w:i/>
          <w:sz w:val="30"/>
          <w:szCs w:val="30"/>
        </w:rPr>
        <w:t>,</w:t>
      </w:r>
      <w:proofErr w:type="gramEnd"/>
      <w:r w:rsidRPr="00B558AD">
        <w:rPr>
          <w:i/>
          <w:sz w:val="30"/>
          <w:szCs w:val="30"/>
        </w:rPr>
        <w:t xml:space="preserve"> </w:t>
      </w:r>
      <w:r w:rsidRPr="00B558AD">
        <w:rPr>
          <w:i/>
          <w:snapToGrid w:val="0"/>
          <w:sz w:val="30"/>
          <w:szCs w:val="30"/>
        </w:rPr>
        <w:t>м</w:t>
      </w:r>
      <w:r w:rsidRPr="00B558AD">
        <w:rPr>
          <w:i/>
          <w:sz w:val="30"/>
          <w:szCs w:val="30"/>
        </w:rPr>
        <w:t xml:space="preserve">обильным группам </w:t>
      </w:r>
      <w:r w:rsidRPr="00B558AD">
        <w:rPr>
          <w:i/>
          <w:sz w:val="30"/>
        </w:rPr>
        <w:t xml:space="preserve">по оказанию практической и методической помощи в обеспечении соблюдения законодательства об охране труда, созданными при </w:t>
      </w:r>
      <w:proofErr w:type="spellStart"/>
      <w:r w:rsidRPr="00B558AD">
        <w:rPr>
          <w:i/>
          <w:sz w:val="30"/>
        </w:rPr>
        <w:t>горрайисполкомах</w:t>
      </w:r>
      <w:proofErr w:type="spellEnd"/>
      <w:r w:rsidRPr="00B558AD">
        <w:rPr>
          <w:i/>
          <w:sz w:val="30"/>
        </w:rPr>
        <w:t xml:space="preserve">, совместно с руководителями организаций, указано на необходимость информировать </w:t>
      </w:r>
      <w:r w:rsidRPr="00B558AD">
        <w:rPr>
          <w:i/>
          <w:sz w:val="30"/>
          <w:szCs w:val="30"/>
        </w:rPr>
        <w:t>Гродненское областное управление Департамента государственной инспекции труда и его территориальные подразделения о работниках, нарушающих требования законодательства об охране труда, для привлечения их к административной ответственности.</w:t>
      </w:r>
    </w:p>
    <w:p w:rsidR="00BF20D3" w:rsidRPr="00316FF2" w:rsidRDefault="00BF20D3" w:rsidP="00BF20D3">
      <w:pPr>
        <w:pStyle w:val="1"/>
        <w:ind w:right="-142" w:firstLine="568"/>
        <w:jc w:val="both"/>
        <w:rPr>
          <w:i/>
          <w:snapToGrid w:val="0"/>
          <w:sz w:val="30"/>
          <w:szCs w:val="30"/>
        </w:rPr>
      </w:pPr>
      <w:r w:rsidRPr="00B558AD">
        <w:rPr>
          <w:i/>
          <w:sz w:val="30"/>
          <w:szCs w:val="30"/>
        </w:rPr>
        <w:t xml:space="preserve">Также руководителям организаций области рекомендовано дополнительно возложить на своих заместителей, ответственных за идеологическую работу, обязанности по обеспечению </w:t>
      </w:r>
      <w:proofErr w:type="gramStart"/>
      <w:r w:rsidRPr="00B558AD">
        <w:rPr>
          <w:i/>
          <w:sz w:val="30"/>
          <w:szCs w:val="30"/>
        </w:rPr>
        <w:t>контроля за</w:t>
      </w:r>
      <w:proofErr w:type="gramEnd"/>
      <w:r w:rsidRPr="00B558AD">
        <w:rPr>
          <w:i/>
          <w:sz w:val="30"/>
          <w:szCs w:val="30"/>
        </w:rPr>
        <w:t xml:space="preserve"> состоянием трудовой, производственной и исполнительской дисциплины, повышением культуры производства и </w:t>
      </w:r>
      <w:r w:rsidRPr="00B558AD">
        <w:rPr>
          <w:i/>
          <w:color w:val="000000"/>
          <w:sz w:val="30"/>
          <w:szCs w:val="30"/>
        </w:rPr>
        <w:t>совершенствованием форм и методов работы по стимулированию работников за содействие нанимателю в обеспечении здоровых и безопасных условий труда.</w:t>
      </w:r>
    </w:p>
    <w:p w:rsidR="00BF20D3" w:rsidRDefault="00BF20D3" w:rsidP="00BF20D3">
      <w:pPr>
        <w:ind w:firstLine="709"/>
        <w:jc w:val="both"/>
        <w:rPr>
          <w:color w:val="000000"/>
          <w:sz w:val="30"/>
          <w:szCs w:val="30"/>
        </w:rPr>
      </w:pPr>
      <w:r w:rsidRPr="003D4010">
        <w:rPr>
          <w:color w:val="000000"/>
          <w:sz w:val="30"/>
          <w:szCs w:val="30"/>
        </w:rPr>
        <w:t>Анализ состояния производственного травматизма</w:t>
      </w:r>
      <w:r>
        <w:rPr>
          <w:color w:val="000000"/>
          <w:sz w:val="30"/>
          <w:szCs w:val="30"/>
        </w:rPr>
        <w:t xml:space="preserve"> с тяжкими </w:t>
      </w:r>
      <w:r>
        <w:rPr>
          <w:color w:val="000000"/>
          <w:sz w:val="30"/>
          <w:szCs w:val="30"/>
        </w:rPr>
        <w:lastRenderedPageBreak/>
        <w:t xml:space="preserve">последствиями </w:t>
      </w:r>
      <w:r w:rsidRPr="003D4010">
        <w:rPr>
          <w:color w:val="000000"/>
          <w:sz w:val="30"/>
          <w:szCs w:val="30"/>
        </w:rPr>
        <w:t>по сферам экономики показывает, что наиболее тяжелое положение</w:t>
      </w:r>
      <w:r>
        <w:rPr>
          <w:color w:val="000000"/>
          <w:sz w:val="30"/>
          <w:szCs w:val="30"/>
        </w:rPr>
        <w:t xml:space="preserve"> обстоит:</w:t>
      </w:r>
    </w:p>
    <w:p w:rsidR="00BF20D3" w:rsidRDefault="00BF20D3" w:rsidP="00BF20D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строительстве – 2 погибших и 13 тяжело травмированных (за аналогичный период 2021 года</w:t>
      </w:r>
      <w:r w:rsidRPr="003D401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 w:rsidRPr="003D401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1 погибший и 8 тяжело травмированных);</w:t>
      </w:r>
    </w:p>
    <w:p w:rsidR="00BF20D3" w:rsidRDefault="00BF20D3" w:rsidP="00BF20D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сельскохозяйственных организациях - 5 погибших </w:t>
      </w:r>
      <w:r w:rsidRPr="003D4010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>10 тяжело травмированных (4 и 13);</w:t>
      </w:r>
    </w:p>
    <w:p w:rsidR="00BF20D3" w:rsidRDefault="00BF20D3" w:rsidP="00BF20D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лесном хозяйстве - 1 погибший </w:t>
      </w:r>
      <w:r w:rsidRPr="003D4010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 xml:space="preserve">3 тяжело </w:t>
      </w:r>
      <w:proofErr w:type="gramStart"/>
      <w:r>
        <w:rPr>
          <w:color w:val="000000"/>
          <w:sz w:val="30"/>
          <w:szCs w:val="30"/>
        </w:rPr>
        <w:t>травмированных</w:t>
      </w:r>
      <w:proofErr w:type="gramEnd"/>
      <w:r>
        <w:rPr>
          <w:color w:val="000000"/>
          <w:sz w:val="30"/>
          <w:szCs w:val="30"/>
        </w:rPr>
        <w:t xml:space="preserve"> (1 и 2);</w:t>
      </w:r>
    </w:p>
    <w:p w:rsidR="00BF20D3" w:rsidRDefault="00BF20D3" w:rsidP="00BF20D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транспорте и коммуникациях – 1 погибший и 2 тяжело травмированных (0 и 1).</w:t>
      </w:r>
    </w:p>
    <w:p w:rsidR="00BF20D3" w:rsidRDefault="00BF20D3" w:rsidP="00BF20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6E02D7">
        <w:rPr>
          <w:sz w:val="30"/>
          <w:szCs w:val="30"/>
        </w:rPr>
        <w:t xml:space="preserve"> результате ДТП </w:t>
      </w:r>
      <w:r>
        <w:rPr>
          <w:sz w:val="30"/>
          <w:szCs w:val="30"/>
        </w:rPr>
        <w:t xml:space="preserve">3 работника погибло и 7 </w:t>
      </w:r>
      <w:r w:rsidRPr="006E02D7">
        <w:rPr>
          <w:sz w:val="30"/>
          <w:szCs w:val="30"/>
        </w:rPr>
        <w:t>получил</w:t>
      </w:r>
      <w:r>
        <w:rPr>
          <w:sz w:val="30"/>
          <w:szCs w:val="30"/>
        </w:rPr>
        <w:t>и</w:t>
      </w:r>
      <w:r w:rsidRPr="006E02D7">
        <w:rPr>
          <w:sz w:val="30"/>
          <w:szCs w:val="30"/>
        </w:rPr>
        <w:t xml:space="preserve"> тяжел</w:t>
      </w:r>
      <w:r>
        <w:rPr>
          <w:sz w:val="30"/>
          <w:szCs w:val="30"/>
        </w:rPr>
        <w:t xml:space="preserve">ые </w:t>
      </w:r>
      <w:r w:rsidRPr="006E02D7">
        <w:rPr>
          <w:sz w:val="30"/>
          <w:szCs w:val="30"/>
        </w:rPr>
        <w:t>травм</w:t>
      </w:r>
      <w:r>
        <w:rPr>
          <w:sz w:val="30"/>
          <w:szCs w:val="30"/>
        </w:rPr>
        <w:t xml:space="preserve">ы, за аналогичный период 2021 года – 1 погибший и 3 </w:t>
      </w:r>
      <w:r w:rsidRPr="00151EC2">
        <w:rPr>
          <w:sz w:val="30"/>
          <w:szCs w:val="30"/>
        </w:rPr>
        <w:t>тяжело травмирован</w:t>
      </w:r>
      <w:r>
        <w:rPr>
          <w:sz w:val="30"/>
          <w:szCs w:val="30"/>
        </w:rPr>
        <w:t>ных.</w:t>
      </w:r>
    </w:p>
    <w:p w:rsidR="00BF20D3" w:rsidRPr="00430073" w:rsidRDefault="00BF20D3" w:rsidP="00BF20D3">
      <w:pPr>
        <w:shd w:val="clear" w:color="auto" w:fill="FFFFFF"/>
        <w:ind w:firstLine="709"/>
        <w:jc w:val="both"/>
        <w:rPr>
          <w:i/>
          <w:sz w:val="30"/>
          <w:szCs w:val="30"/>
        </w:rPr>
      </w:pPr>
      <w:proofErr w:type="spellStart"/>
      <w:proofErr w:type="gramStart"/>
      <w:r w:rsidRPr="00430073">
        <w:rPr>
          <w:b/>
          <w:i/>
          <w:color w:val="000000"/>
          <w:sz w:val="30"/>
          <w:szCs w:val="30"/>
          <w:u w:val="single"/>
          <w:lang w:bidi="ru-RU"/>
        </w:rPr>
        <w:t>Справочно</w:t>
      </w:r>
      <w:proofErr w:type="spellEnd"/>
      <w:r w:rsidRPr="00430073">
        <w:rPr>
          <w:b/>
          <w:i/>
          <w:color w:val="000000"/>
          <w:sz w:val="30"/>
          <w:szCs w:val="30"/>
          <w:u w:val="single"/>
          <w:lang w:bidi="ru-RU"/>
        </w:rPr>
        <w:t>:</w:t>
      </w:r>
      <w:r w:rsidRPr="00430073">
        <w:rPr>
          <w:i/>
          <w:color w:val="000000"/>
          <w:sz w:val="30"/>
          <w:szCs w:val="30"/>
          <w:lang w:bidi="ru-RU"/>
        </w:rPr>
        <w:t xml:space="preserve"> на заседании Гродненского облисполкома 27 октября 2022 г. в ходе рассмотрения вопроса «</w:t>
      </w:r>
      <w:r w:rsidRPr="00430073">
        <w:rPr>
          <w:i/>
          <w:sz w:val="30"/>
          <w:szCs w:val="30"/>
        </w:rPr>
        <w:t>О ходе реализации требований Директивы Президента Республики Беларусь от 11 марта 2004 г. № 1 «О мерах по укреплению общественной безопасности и дисциплины» в 2022 год</w:t>
      </w:r>
      <w:r w:rsidRPr="00430073">
        <w:rPr>
          <w:i/>
          <w:color w:val="000000"/>
          <w:sz w:val="30"/>
          <w:szCs w:val="30"/>
          <w:lang w:bidi="ru-RU"/>
        </w:rPr>
        <w:t xml:space="preserve">» было отмечено, что в текущем году проявилась и продолжает наблюдаться тенденция к увеличению (с 22 до 33) количества </w:t>
      </w:r>
      <w:r w:rsidRPr="00CD4758">
        <w:rPr>
          <w:i/>
          <w:color w:val="000000"/>
          <w:sz w:val="30"/>
          <w:szCs w:val="30"/>
          <w:lang w:bidi="ru-RU"/>
        </w:rPr>
        <w:t>ДТП по вине водителей</w:t>
      </w:r>
      <w:proofErr w:type="gramEnd"/>
      <w:r w:rsidRPr="00CD4758">
        <w:rPr>
          <w:i/>
          <w:color w:val="000000"/>
          <w:sz w:val="30"/>
          <w:szCs w:val="30"/>
          <w:lang w:bidi="ru-RU"/>
        </w:rPr>
        <w:t xml:space="preserve"> транспорта предприятий. </w:t>
      </w:r>
      <w:r w:rsidRPr="00430073">
        <w:rPr>
          <w:i/>
          <w:color w:val="000000"/>
          <w:sz w:val="30"/>
          <w:szCs w:val="30"/>
          <w:lang w:bidi="ru-RU"/>
        </w:rPr>
        <w:t>При этом</w:t>
      </w:r>
      <w:r>
        <w:rPr>
          <w:b/>
          <w:i/>
          <w:color w:val="000000"/>
          <w:sz w:val="30"/>
          <w:szCs w:val="30"/>
          <w:lang w:bidi="ru-RU"/>
        </w:rPr>
        <w:t xml:space="preserve"> </w:t>
      </w:r>
      <w:r w:rsidRPr="00430073">
        <w:rPr>
          <w:i/>
          <w:sz w:val="30"/>
          <w:szCs w:val="30"/>
        </w:rPr>
        <w:t xml:space="preserve">особую озабоченность </w:t>
      </w:r>
      <w:r>
        <w:rPr>
          <w:i/>
          <w:sz w:val="30"/>
          <w:szCs w:val="30"/>
        </w:rPr>
        <w:t xml:space="preserve">вызвал </w:t>
      </w:r>
      <w:r w:rsidRPr="00430073">
        <w:rPr>
          <w:i/>
          <w:sz w:val="30"/>
          <w:szCs w:val="30"/>
        </w:rPr>
        <w:t xml:space="preserve">тот факт, что за 9 месяцев 2022 года </w:t>
      </w:r>
      <w:r w:rsidRPr="00430073">
        <w:rPr>
          <w:b/>
          <w:i/>
          <w:sz w:val="30"/>
          <w:szCs w:val="30"/>
        </w:rPr>
        <w:t>выявлен 121 факт управления ведомственным транспортом в состоянии алкогольного опьянения</w:t>
      </w:r>
      <w:r w:rsidRPr="00430073">
        <w:rPr>
          <w:i/>
          <w:sz w:val="30"/>
          <w:szCs w:val="30"/>
        </w:rPr>
        <w:t>. При этом среди задержанных не только рядовые механизаторы и водители сельхозпредприятий, но и должностные лица предприятий и организаций, в том числе и на служебном автотранспорте.</w:t>
      </w:r>
    </w:p>
    <w:p w:rsidR="00BF20D3" w:rsidRPr="00972BE8" w:rsidRDefault="00BF20D3" w:rsidP="00BF20D3">
      <w:pPr>
        <w:ind w:right="-142" w:firstLine="709"/>
        <w:jc w:val="both"/>
        <w:rPr>
          <w:sz w:val="30"/>
          <w:szCs w:val="30"/>
          <w:highlight w:val="yellow"/>
        </w:rPr>
      </w:pPr>
      <w:r w:rsidRPr="00972BE8">
        <w:rPr>
          <w:spacing w:val="-4"/>
          <w:sz w:val="30"/>
          <w:szCs w:val="30"/>
          <w:lang w:bidi="ru-RU"/>
        </w:rPr>
        <w:t>На протяжении ряда лет в области отмечается тенденция снижения количества несчастных случаев, обусловленных нарушениями требований охраны труда работодателями.</w:t>
      </w:r>
      <w:r w:rsidRPr="00430073">
        <w:rPr>
          <w:spacing w:val="-4"/>
          <w:sz w:val="30"/>
          <w:szCs w:val="30"/>
          <w:lang w:bidi="ru-RU"/>
        </w:rPr>
        <w:t xml:space="preserve"> </w:t>
      </w:r>
      <w:r>
        <w:rPr>
          <w:spacing w:val="-4"/>
          <w:sz w:val="30"/>
          <w:szCs w:val="30"/>
          <w:lang w:bidi="ru-RU"/>
        </w:rPr>
        <w:t xml:space="preserve">В тоже время, </w:t>
      </w:r>
      <w:r w:rsidRPr="00972BE8">
        <w:rPr>
          <w:spacing w:val="-4"/>
          <w:sz w:val="30"/>
          <w:szCs w:val="30"/>
          <w:lang w:bidi="ru-RU"/>
        </w:rPr>
        <w:t>с</w:t>
      </w:r>
      <w:r w:rsidRPr="00972BE8">
        <w:rPr>
          <w:sz w:val="30"/>
          <w:szCs w:val="30"/>
        </w:rPr>
        <w:t>ледует отметить, что если в прошлом году</w:t>
      </w:r>
      <w:r w:rsidRPr="00972BE8">
        <w:rPr>
          <w:snapToGrid w:val="0"/>
          <w:sz w:val="30"/>
          <w:szCs w:val="30"/>
        </w:rPr>
        <w:t xml:space="preserve"> вина работодателя отсутствовала во всех 4-х случаях гибели на производстве, то </w:t>
      </w:r>
      <w:r w:rsidRPr="00972BE8">
        <w:rPr>
          <w:sz w:val="30"/>
          <w:szCs w:val="30"/>
        </w:rPr>
        <w:t>в текущем году его вина установлена в 2-х смертельных случаях.</w:t>
      </w:r>
    </w:p>
    <w:p w:rsidR="00BF20D3" w:rsidRPr="00972BE8" w:rsidRDefault="00BF20D3" w:rsidP="00BF20D3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972BE8">
        <w:rPr>
          <w:b/>
          <w:i/>
          <w:spacing w:val="-4"/>
          <w:sz w:val="30"/>
          <w:szCs w:val="30"/>
          <w:u w:val="single"/>
          <w:lang w:bidi="ru-RU"/>
        </w:rPr>
        <w:t>Справочно</w:t>
      </w:r>
      <w:proofErr w:type="spellEnd"/>
      <w:r w:rsidRPr="00972BE8">
        <w:rPr>
          <w:b/>
          <w:i/>
          <w:spacing w:val="-4"/>
          <w:sz w:val="30"/>
          <w:szCs w:val="30"/>
          <w:u w:val="single"/>
          <w:lang w:bidi="ru-RU"/>
        </w:rPr>
        <w:t>:</w:t>
      </w:r>
      <w:r w:rsidRPr="00972BE8">
        <w:rPr>
          <w:i/>
          <w:spacing w:val="-4"/>
          <w:sz w:val="30"/>
          <w:szCs w:val="30"/>
          <w:lang w:bidi="ru-RU"/>
        </w:rPr>
        <w:t xml:space="preserve"> анализ </w:t>
      </w:r>
      <w:r w:rsidRPr="00972BE8">
        <w:rPr>
          <w:i/>
          <w:snapToGrid w:val="0"/>
          <w:sz w:val="30"/>
          <w:szCs w:val="30"/>
        </w:rPr>
        <w:t xml:space="preserve">завершенных расследований несчастных случаев на производстве </w:t>
      </w:r>
      <w:r w:rsidRPr="00972BE8">
        <w:rPr>
          <w:i/>
          <w:sz w:val="30"/>
          <w:szCs w:val="30"/>
        </w:rPr>
        <w:t>показал, что за 9 месяцев 2022 года по вине работодателя травмировано 24 человека (16,2% от всех производственных травм), в аналогичном периоде 2021 года – 29 работающих (16,4%).</w:t>
      </w:r>
    </w:p>
    <w:p w:rsidR="00BF20D3" w:rsidRPr="00972BE8" w:rsidRDefault="00BF20D3" w:rsidP="00BF20D3">
      <w:pPr>
        <w:ind w:firstLine="709"/>
        <w:jc w:val="both"/>
        <w:rPr>
          <w:sz w:val="30"/>
          <w:szCs w:val="30"/>
        </w:rPr>
      </w:pPr>
      <w:r w:rsidRPr="00972BE8">
        <w:rPr>
          <w:sz w:val="30"/>
          <w:szCs w:val="30"/>
        </w:rPr>
        <w:t xml:space="preserve">При этом основным фактором </w:t>
      </w:r>
      <w:proofErr w:type="spellStart"/>
      <w:r w:rsidRPr="00972BE8">
        <w:rPr>
          <w:sz w:val="30"/>
          <w:szCs w:val="30"/>
        </w:rPr>
        <w:t>травмирования</w:t>
      </w:r>
      <w:proofErr w:type="spellEnd"/>
      <w:r w:rsidRPr="00972BE8">
        <w:rPr>
          <w:sz w:val="30"/>
          <w:szCs w:val="30"/>
        </w:rPr>
        <w:t xml:space="preserve"> все больше выступает личная неосторожность самого потерпевшего.</w:t>
      </w:r>
    </w:p>
    <w:p w:rsidR="00BF20D3" w:rsidRPr="00972BE8" w:rsidRDefault="00BF20D3" w:rsidP="00BF20D3">
      <w:pPr>
        <w:ind w:firstLine="709"/>
        <w:jc w:val="both"/>
        <w:rPr>
          <w:sz w:val="30"/>
          <w:szCs w:val="30"/>
        </w:rPr>
      </w:pPr>
      <w:r w:rsidRPr="00972BE8">
        <w:rPr>
          <w:color w:val="000000"/>
          <w:sz w:val="30"/>
          <w:szCs w:val="30"/>
        </w:rPr>
        <w:t xml:space="preserve">Выше </w:t>
      </w:r>
      <w:proofErr w:type="gramStart"/>
      <w:r w:rsidRPr="00972BE8">
        <w:rPr>
          <w:color w:val="000000"/>
          <w:sz w:val="30"/>
          <w:szCs w:val="30"/>
        </w:rPr>
        <w:t>указанное</w:t>
      </w:r>
      <w:proofErr w:type="gramEnd"/>
      <w:r w:rsidRPr="00972BE8">
        <w:rPr>
          <w:color w:val="000000"/>
          <w:sz w:val="30"/>
          <w:szCs w:val="30"/>
        </w:rPr>
        <w:t xml:space="preserve"> свидетельствует о необходимости повышения </w:t>
      </w:r>
      <w:r w:rsidRPr="00972BE8">
        <w:rPr>
          <w:sz w:val="30"/>
          <w:szCs w:val="30"/>
        </w:rPr>
        <w:t xml:space="preserve"> требовательности к поддержанию трудовой и исполнительской дисциплины на рабочих местах,</w:t>
      </w:r>
      <w:r w:rsidRPr="00972BE8">
        <w:rPr>
          <w:b/>
          <w:sz w:val="30"/>
          <w:szCs w:val="30"/>
        </w:rPr>
        <w:t xml:space="preserve"> </w:t>
      </w:r>
      <w:r w:rsidRPr="00972BE8">
        <w:rPr>
          <w:sz w:val="30"/>
          <w:szCs w:val="30"/>
        </w:rPr>
        <w:t xml:space="preserve">воспитания в работниках чувства </w:t>
      </w:r>
      <w:r w:rsidRPr="00972BE8">
        <w:rPr>
          <w:sz w:val="30"/>
          <w:szCs w:val="30"/>
        </w:rPr>
        <w:lastRenderedPageBreak/>
        <w:t>ответственности не только за свою собственную безопасность, но и за безопасность работающего рядом.</w:t>
      </w:r>
    </w:p>
    <w:p w:rsidR="00BF20D3" w:rsidRPr="00972BE8" w:rsidRDefault="00BF20D3" w:rsidP="00BF20D3">
      <w:pPr>
        <w:ind w:firstLine="709"/>
        <w:jc w:val="both"/>
        <w:rPr>
          <w:sz w:val="30"/>
          <w:szCs w:val="30"/>
        </w:rPr>
      </w:pPr>
      <w:r w:rsidRPr="00972BE8">
        <w:rPr>
          <w:sz w:val="30"/>
          <w:szCs w:val="30"/>
        </w:rPr>
        <w:t>С 1 марта текущего года вступила в силу новая редакция Кодекса об административных правонарушениях Республики Беларусь, которая предусматривает возможность привлекать непосредственно нарушителей требований по охране  труда к административной ответственности.</w:t>
      </w:r>
    </w:p>
    <w:p w:rsidR="00BF20D3" w:rsidRPr="00972BE8" w:rsidRDefault="00BF20D3" w:rsidP="00BF20D3">
      <w:pPr>
        <w:ind w:firstLine="709"/>
        <w:jc w:val="both"/>
        <w:rPr>
          <w:sz w:val="30"/>
          <w:szCs w:val="30"/>
        </w:rPr>
      </w:pPr>
      <w:proofErr w:type="gramStart"/>
      <w:r w:rsidRPr="00972BE8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оперативным </w:t>
      </w:r>
      <w:r w:rsidRPr="00972BE8">
        <w:rPr>
          <w:sz w:val="30"/>
          <w:szCs w:val="30"/>
        </w:rPr>
        <w:t xml:space="preserve">данным </w:t>
      </w:r>
      <w:r>
        <w:rPr>
          <w:sz w:val="30"/>
          <w:szCs w:val="30"/>
        </w:rPr>
        <w:t xml:space="preserve">Гродненским о областным управлением </w:t>
      </w:r>
      <w:r w:rsidRPr="00972BE8">
        <w:rPr>
          <w:sz w:val="30"/>
          <w:szCs w:val="30"/>
        </w:rPr>
        <w:t>Департамент</w:t>
      </w:r>
      <w:r>
        <w:rPr>
          <w:sz w:val="30"/>
          <w:szCs w:val="30"/>
        </w:rPr>
        <w:t xml:space="preserve">а государственной инспекции труда и его структурными подразделениями на местах </w:t>
      </w:r>
      <w:r w:rsidRPr="00972BE8">
        <w:rPr>
          <w:sz w:val="30"/>
          <w:szCs w:val="30"/>
        </w:rPr>
        <w:t xml:space="preserve">за 9 месяцев </w:t>
      </w:r>
      <w:r>
        <w:rPr>
          <w:sz w:val="30"/>
          <w:szCs w:val="30"/>
        </w:rPr>
        <w:t xml:space="preserve">2022 г. </w:t>
      </w:r>
      <w:r w:rsidRPr="00972BE8">
        <w:rPr>
          <w:sz w:val="30"/>
          <w:szCs w:val="30"/>
        </w:rPr>
        <w:t xml:space="preserve">уже привлечено по данной статье </w:t>
      </w:r>
      <w:r w:rsidRPr="00CD309D">
        <w:rPr>
          <w:b/>
          <w:sz w:val="30"/>
          <w:szCs w:val="30"/>
        </w:rPr>
        <w:t xml:space="preserve">к административной ответственности в виде предупреждения </w:t>
      </w:r>
      <w:r>
        <w:rPr>
          <w:sz w:val="30"/>
          <w:szCs w:val="30"/>
        </w:rPr>
        <w:t xml:space="preserve">свыше </w:t>
      </w:r>
      <w:r w:rsidRPr="00972BE8">
        <w:rPr>
          <w:sz w:val="30"/>
          <w:szCs w:val="30"/>
        </w:rPr>
        <w:t>3</w:t>
      </w:r>
      <w:r>
        <w:rPr>
          <w:sz w:val="30"/>
          <w:szCs w:val="30"/>
        </w:rPr>
        <w:t xml:space="preserve">00 </w:t>
      </w:r>
      <w:r w:rsidRPr="00972BE8">
        <w:rPr>
          <w:sz w:val="30"/>
          <w:szCs w:val="30"/>
        </w:rPr>
        <w:t>работников</w:t>
      </w:r>
      <w:r>
        <w:rPr>
          <w:sz w:val="30"/>
          <w:szCs w:val="30"/>
        </w:rPr>
        <w:t xml:space="preserve">, а также 8 работников за </w:t>
      </w:r>
      <w:r w:rsidRPr="00972BE8">
        <w:rPr>
          <w:sz w:val="30"/>
          <w:szCs w:val="30"/>
        </w:rPr>
        <w:t xml:space="preserve"> повторно</w:t>
      </w:r>
      <w:r>
        <w:rPr>
          <w:sz w:val="30"/>
          <w:szCs w:val="30"/>
        </w:rPr>
        <w:t>е</w:t>
      </w:r>
      <w:r w:rsidRPr="00972BE8">
        <w:rPr>
          <w:sz w:val="30"/>
          <w:szCs w:val="30"/>
        </w:rPr>
        <w:t xml:space="preserve"> нарушения </w:t>
      </w:r>
      <w:r>
        <w:rPr>
          <w:sz w:val="30"/>
          <w:szCs w:val="30"/>
        </w:rPr>
        <w:t>- адм</w:t>
      </w:r>
      <w:r w:rsidRPr="00972BE8">
        <w:rPr>
          <w:sz w:val="30"/>
          <w:szCs w:val="30"/>
        </w:rPr>
        <w:t>инистративной ответственности в виде штрафа</w:t>
      </w:r>
      <w:r>
        <w:rPr>
          <w:sz w:val="30"/>
          <w:szCs w:val="30"/>
        </w:rPr>
        <w:t xml:space="preserve"> в размере 0,5 БВ</w:t>
      </w:r>
      <w:r w:rsidRPr="00972BE8">
        <w:rPr>
          <w:sz w:val="30"/>
          <w:szCs w:val="30"/>
        </w:rPr>
        <w:t>.</w:t>
      </w:r>
      <w:proofErr w:type="gramEnd"/>
    </w:p>
    <w:p w:rsidR="00BF20D3" w:rsidRPr="00972BE8" w:rsidRDefault="00BF20D3" w:rsidP="00BF20D3">
      <w:pPr>
        <w:shd w:val="clear" w:color="auto" w:fill="FFFFFF"/>
        <w:ind w:firstLine="540"/>
        <w:jc w:val="both"/>
        <w:rPr>
          <w:i/>
          <w:sz w:val="30"/>
          <w:szCs w:val="30"/>
        </w:rPr>
      </w:pPr>
      <w:proofErr w:type="spellStart"/>
      <w:r w:rsidRPr="00CD309D">
        <w:rPr>
          <w:b/>
          <w:i/>
          <w:sz w:val="30"/>
          <w:szCs w:val="30"/>
          <w:u w:val="single"/>
        </w:rPr>
        <w:t>Справочно</w:t>
      </w:r>
      <w:proofErr w:type="spellEnd"/>
      <w:r w:rsidRPr="00CD309D">
        <w:rPr>
          <w:b/>
          <w:i/>
          <w:sz w:val="30"/>
          <w:szCs w:val="30"/>
          <w:u w:val="single"/>
        </w:rPr>
        <w:t>:</w:t>
      </w:r>
      <w:r w:rsidRPr="00972BE8">
        <w:rPr>
          <w:i/>
          <w:sz w:val="30"/>
          <w:szCs w:val="30"/>
        </w:rPr>
        <w:t xml:space="preserve"> За 9 месяцев 2022 года Департаментом привлечено к административной ответственности за нарушения законодательства о труде и об охране труда 575 должностных лиц организаций.</w:t>
      </w:r>
    </w:p>
    <w:p w:rsidR="00BF20D3" w:rsidRPr="00972BE8" w:rsidRDefault="00BF20D3" w:rsidP="00BF20D3">
      <w:pPr>
        <w:ind w:firstLine="709"/>
        <w:jc w:val="both"/>
        <w:rPr>
          <w:b/>
          <w:bCs/>
          <w:spacing w:val="-4"/>
          <w:sz w:val="30"/>
          <w:szCs w:val="30"/>
        </w:rPr>
      </w:pPr>
    </w:p>
    <w:p w:rsidR="00F77A1E" w:rsidRDefault="00BF20D3">
      <w:bookmarkStart w:id="0" w:name="_GoBack"/>
      <w:bookmarkEnd w:id="0"/>
    </w:p>
    <w:sectPr w:rsidR="00F7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D3"/>
    <w:rsid w:val="00022159"/>
    <w:rsid w:val="00994143"/>
    <w:rsid w:val="00B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F20D3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rsid w:val="00BF20D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25">
    <w:name w:val="Font Style25"/>
    <w:rsid w:val="00BF20D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F20D3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rsid w:val="00BF20D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25">
    <w:name w:val="Font Style25"/>
    <w:rsid w:val="00BF20D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2022-11-02T12:58:00Z</dcterms:created>
  <dcterms:modified xsi:type="dcterms:W3CDTF">2022-11-02T12:59:00Z</dcterms:modified>
</cp:coreProperties>
</file>