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AC" w:rsidRPr="0031752B" w:rsidRDefault="0031752B" w:rsidP="0031752B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shd w:val="clear" w:color="auto" w:fill="FFFFFF"/>
        </w:rPr>
      </w:pPr>
      <w:r w:rsidRPr="0031752B">
        <w:rPr>
          <w:rFonts w:ascii="Times New Roman" w:hAnsi="Times New Roman" w:cs="Times New Roman"/>
          <w:b/>
          <w:color w:val="FF0000"/>
          <w:sz w:val="72"/>
          <w:szCs w:val="72"/>
          <w:shd w:val="clear" w:color="auto" w:fill="FFFFFF"/>
        </w:rPr>
        <w:t>Виды и признаки насилия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5"/>
        <w:gridCol w:w="4244"/>
        <w:gridCol w:w="4234"/>
      </w:tblGrid>
      <w:tr w:rsidR="0031752B" w:rsidRPr="0031752B" w:rsidTr="0031752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9B6CAC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ab/>
            </w:r>
            <w:r w:rsidR="0031752B"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t>Виды насилия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t>Особенности внешнего вида, характер травм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t>Особенности поведения</w:t>
            </w:r>
          </w:p>
        </w:tc>
      </w:tr>
      <w:tr w:rsidR="0031752B" w:rsidRPr="0031752B" w:rsidTr="0031752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t>Физическое насилие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 </w:t>
            </w: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множественные повреждения: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синяки, ссадины, раны, на теле следы пальцев, ремня, ожоги, повреждения внутренних органов или костей, выбитые или расшатанные зубы, разрывы или порезы во рту, на губах;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 </w:t>
            </w: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синдром сотрясения: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кровоизлияния в глазное яблоко и под оболочки головного мозга без наружных признаков повреждений, потери сознания, рвоты, головные боли;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 </w:t>
            </w: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задержка физического развития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(отставание в весе и росте);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 </w:t>
            </w: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признаки плохого ухода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(гигиеническая запущенность, неопрятный внешний вид, сыпь).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от 0 до 6 месяцев: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малоподвижность, безразличие к окружающему миру, отсутствие или слабая реакция на внешние стимулы, редкая улыбка в возрасте 3-6 мес.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от 6 месяцев до 1,5 лет: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боязнь родителей, боязнь физического контакта со взрослыми, постоянная беспричинная настороженность, плаксивость, замкнутость, печаль, испуг или подавленность при попытке взрослых взять на руки.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от 1,5 до 3 лет: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боязнь взрослых, редкие проявления радости, плаксивость, реакция испуга на плач других детей, крайности в поведении – от чрезмерной агрессивности до безучастности.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от 3 до 6 лет: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 примирение со случившемся, отсутствие сопротивления, пассивная реакция на боль, болезненное отношение к замечаниям и критике, чрезмерная 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 xml:space="preserve">уступчивость,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псевдовзрослое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поведение, негативизм, агрессивность, лживость, воровство, жестокость по отношению к животным, склонность к поджогам.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младший школьный возраст: 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стремление скрыть причину повреждений, одиночество, отсутствие друзей, боязнь идти в школу или после школы домой.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подростковый возраст: 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побеги из дома, суицидальные попытки, криминальное или антиобщественное поведение, употребление алкоголя, наркотиков.</w:t>
            </w:r>
          </w:p>
        </w:tc>
      </w:tr>
      <w:tr w:rsidR="0031752B" w:rsidRPr="0031752B" w:rsidTr="0031752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Сексуальное насилие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повреждения генитальной, анальной или оральной областей, в том числе нарушение целостности девственной плевы, повреждения кожи груди или бедер;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 расширение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ануса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следы спермы на одежде, коже, в анальной и генитальной областях;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заболевания, передающиеся половым путем;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-     беременность;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повторные или хронические инфекции мочевыводящих путей;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резкие изменения веса;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вагинальные кровотечения;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 психосоматические расстройства.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дошкольный возраст: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ночные кошмары, страхи, регрессивное поведение (появление действий, характерных для детей младшего возраста), сексуальные игры с самим собой, сверстниками или игрушками, открытая мастурбация, несвойственные возрасту знания о сексуальном поведении, беспричинные нервно-психические расстройства.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 xml:space="preserve">младший школьный </w:t>
            </w: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возраст: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низкая успеваемость, замкнутость, стремление к уединению, изменение ролевого поведения (берет на себя роль родителя), ухудшение взаимодействия со сверстниками, сексуально окрашенное поведение, стремление полностью закрыть тело одеждой.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подростковый возраст: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 депрессия, побеги из дома или институциональных учреждений, низкая самооценка, угрозы или попытки самоубийства,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сексуализированное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поведение, употребление алкоголя или наркотиков, проституция или беспорядочные половые связи, асоциальное и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девиантное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поведение.</w:t>
            </w:r>
          </w:p>
        </w:tc>
      </w:tr>
      <w:tr w:rsidR="0031752B" w:rsidRPr="0031752B" w:rsidTr="0031752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Психологическое насилие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задержка физического и умственного развития;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нервный тик;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   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энурез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печальный вид;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    соматические заболевания (ожирение, резкая потеря массы тела, язва желудка, кожные заболевания, аллергическая 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патология и т.д.).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-        беспокойство или тревожность;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нарушение сна;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длительно сохраняющееся подавленное состояние;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агрессивность;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склонность к уединению;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    чрезмерная 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уступчивость, заискивающее, угодливое поведение;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угрозы или попытки самоубийства;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неумение общаться, налаживать отношения с другими людьми, включая сверстников;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низкая успеваемость;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пониженная самооценка;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нарушение аппетита.</w:t>
            </w:r>
          </w:p>
        </w:tc>
      </w:tr>
      <w:tr w:rsidR="0031752B" w:rsidRPr="0031752B" w:rsidTr="0031752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Пренебрежение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утомленный, сонный вид, опухшие веки;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санитарно-гигиеническая запущенность, педикулез;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низкая масса тела, увеличивающаяся при регулярном достаточном питании (например, во время пребывания в больнице или приюте);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задержка роста или общее отставание в физическом развитии;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задержка речевого и моторного развития, исчезающая при улучшении ситуации и появлении заботы о ребенке;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    частая заболеваемость </w:t>
            </w: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вялотекущими хроническими инфекционными болезнями;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многократная госпитализация в отделения скорой помощи;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повторные повреждения от случайных травм или отравлений.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-        постоянные голод и/или жажда;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кража пищи;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стремление привлечь к себе внимание взрослых любыми способами, вплоть до нанесения самоповреждений;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подавленное настроение, апатия;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пассивность;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агрессивность и импульсивность;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-        </w:t>
            </w:r>
            <w:proofErr w:type="spellStart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делинквентное</w:t>
            </w:r>
            <w:proofErr w:type="spellEnd"/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(антиобщественное) поведение, вплоть до вандализма;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неумение общаться с людьми, дружить;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lastRenderedPageBreak/>
              <w:t>-        неразборчивое дружелюбие;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регрессивное поведение;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мастурбация;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трудности в обучении, низкая успеваемость, недостаток знаний;</w:t>
            </w:r>
          </w:p>
          <w:p w:rsidR="0031752B" w:rsidRPr="0031752B" w:rsidRDefault="0031752B" w:rsidP="0031752B">
            <w:pPr>
              <w:spacing w:before="167" w:after="201" w:line="240" w:lineRule="auto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31752B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        низкая самооценка.</w:t>
            </w:r>
          </w:p>
        </w:tc>
      </w:tr>
    </w:tbl>
    <w:p w:rsidR="004716AB" w:rsidRPr="0031752B" w:rsidRDefault="004716AB">
      <w:pPr>
        <w:rPr>
          <w:rFonts w:ascii="Times New Roman" w:hAnsi="Times New Roman" w:cs="Times New Roman"/>
          <w:sz w:val="32"/>
          <w:szCs w:val="32"/>
        </w:rPr>
      </w:pPr>
    </w:p>
    <w:sectPr w:rsidR="004716AB" w:rsidRPr="0031752B" w:rsidSect="0031752B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B6CAC"/>
    <w:rsid w:val="0031752B"/>
    <w:rsid w:val="004716AB"/>
    <w:rsid w:val="009B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CA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B6CAC"/>
    <w:rPr>
      <w:b/>
      <w:bCs/>
    </w:rPr>
  </w:style>
  <w:style w:type="paragraph" w:styleId="a6">
    <w:name w:val="Normal (Web)"/>
    <w:basedOn w:val="a"/>
    <w:uiPriority w:val="99"/>
    <w:unhideWhenUsed/>
    <w:rsid w:val="0031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75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763</Words>
  <Characters>4354</Characters>
  <Application>Microsoft Office Word</Application>
  <DocSecurity>0</DocSecurity>
  <Lines>36</Lines>
  <Paragraphs>10</Paragraphs>
  <ScaleCrop>false</ScaleCrop>
  <Company>Company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2023-01-13T16:55:00Z</dcterms:created>
  <dcterms:modified xsi:type="dcterms:W3CDTF">2023-01-13T16:55:00Z</dcterms:modified>
</cp:coreProperties>
</file>