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10" w:rsidRDefault="00996710" w:rsidP="008A5DF3">
      <w:pPr>
        <w:spacing w:after="0" w:line="269" w:lineRule="auto"/>
        <w:ind w:left="609" w:right="494" w:hanging="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996710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ДЛЯ УЧАЩИХСЯ </w:t>
      </w:r>
      <w:r w:rsidRPr="0099671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КЛАССА</w:t>
      </w:r>
      <w:r w:rsidRPr="00996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C29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  <w:r w:rsidRPr="00996710">
        <w:rPr>
          <w:rFonts w:ascii="Times New Roman" w:hAnsi="Times New Roman" w:cs="Times New Roman"/>
          <w:b/>
          <w:sz w:val="28"/>
          <w:szCs w:val="28"/>
        </w:rPr>
        <w:t xml:space="preserve">«Я. МОЯ СЕМЬЯ. МОЯ РОДИНА» </w:t>
      </w:r>
    </w:p>
    <w:p w:rsidR="00996710" w:rsidRDefault="00996710" w:rsidP="008A5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проведения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A5DF3">
        <w:rPr>
          <w:rFonts w:ascii="Times New Roman" w:hAnsi="Times New Roman" w:cs="Times New Roman"/>
          <w:b/>
          <w:sz w:val="28"/>
          <w:szCs w:val="28"/>
        </w:rPr>
        <w:t>но</w:t>
      </w:r>
      <w:r w:rsidRPr="00996710">
        <w:rPr>
          <w:rFonts w:ascii="Times New Roman" w:hAnsi="Times New Roman" w:cs="Times New Roman"/>
          <w:b/>
          <w:sz w:val="28"/>
          <w:szCs w:val="28"/>
        </w:rPr>
        <w:t>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5DF3" w:rsidRDefault="008A5DF3" w:rsidP="008A5D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A5DF3">
        <w:rPr>
          <w:rFonts w:ascii="Times New Roman" w:hAnsi="Times New Roman" w:cs="Times New Roman"/>
          <w:sz w:val="28"/>
          <w:szCs w:val="28"/>
        </w:rPr>
        <w:t>Человек славен трудом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2362" w:rsidRPr="00D55D0E" w:rsidRDefault="00C75C29" w:rsidP="00D5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Цель:</w:t>
      </w:r>
      <w:r w:rsidRPr="00D55D0E">
        <w:rPr>
          <w:rFonts w:ascii="Times New Roman" w:hAnsi="Times New Roman" w:cs="Times New Roman"/>
          <w:sz w:val="28"/>
          <w:szCs w:val="28"/>
        </w:rPr>
        <w:t xml:space="preserve"> </w:t>
      </w:r>
      <w:r w:rsidR="00E72362" w:rsidRPr="00D55D0E">
        <w:rPr>
          <w:rFonts w:ascii="Times New Roman" w:hAnsi="Times New Roman" w:cs="Times New Roman"/>
          <w:sz w:val="28"/>
          <w:szCs w:val="28"/>
        </w:rPr>
        <w:t>р</w:t>
      </w:r>
      <w:r w:rsidR="00E72362" w:rsidRPr="00D55D0E">
        <w:rPr>
          <w:rFonts w:ascii="Times New Roman" w:hAnsi="Times New Roman" w:cs="Times New Roman"/>
          <w:sz w:val="28"/>
          <w:szCs w:val="28"/>
        </w:rPr>
        <w:t>асширить представление детей о значении труда в жизни общества;</w:t>
      </w:r>
    </w:p>
    <w:p w:rsidR="00E72362" w:rsidRPr="00D55D0E" w:rsidRDefault="00E72362" w:rsidP="00D5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положительной нравственной оценки таких качеств характера, как трудолюбие, самостоятельность, усидчивость;</w:t>
      </w:r>
    </w:p>
    <w:p w:rsidR="007E3758" w:rsidRPr="00D55D0E" w:rsidRDefault="00E72362" w:rsidP="00D5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побуждать детей к развитию своих трудовых навыков, к участию в трудовых акциях, к самовоспитанию.  </w:t>
      </w:r>
      <w:r w:rsidRPr="00D55D0E">
        <w:rPr>
          <w:rFonts w:ascii="Times New Roman" w:hAnsi="Times New Roman" w:cs="Times New Roman"/>
          <w:sz w:val="28"/>
          <w:szCs w:val="28"/>
        </w:rPr>
        <w:t>Помочь учащимся исследовать значение и осознать важность сельского хозяйства для человека и белорусского общества</w:t>
      </w:r>
      <w:r w:rsidR="00C75C29" w:rsidRPr="00D55D0E">
        <w:rPr>
          <w:rFonts w:ascii="Times New Roman" w:hAnsi="Times New Roman" w:cs="Times New Roman"/>
          <w:sz w:val="28"/>
          <w:szCs w:val="28"/>
        </w:rPr>
        <w:t>.</w:t>
      </w:r>
    </w:p>
    <w:p w:rsidR="00C75C29" w:rsidRPr="00D55D0E" w:rsidRDefault="008A5DF3" w:rsidP="00D55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55D0E" w:rsidRDefault="008A5DF3" w:rsidP="00D55D0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55D0E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слово.</w:t>
      </w:r>
    </w:p>
    <w:p w:rsidR="00F224B2" w:rsidRPr="00D55D0E" w:rsidRDefault="003E023E" w:rsidP="00D55D0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F224B2" w:rsidRPr="00D55D0E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F224B2" w:rsidRPr="00D5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нашего мероприятия — «</w:t>
      </w:r>
      <w:r w:rsidR="00F224B2" w:rsidRPr="00D55D0E">
        <w:rPr>
          <w:rFonts w:ascii="Times New Roman" w:hAnsi="Times New Roman" w:cs="Times New Roman"/>
          <w:sz w:val="28"/>
          <w:szCs w:val="28"/>
        </w:rPr>
        <w:t>Человек славен трудом</w:t>
      </w:r>
      <w:r w:rsidR="00F224B2" w:rsidRPr="00D5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начать наш разговор </w:t>
      </w:r>
      <w:r w:rsidR="00F224B2" w:rsidRPr="00D55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 маленького рассказа К.Д. Ушинского, который называется «</w:t>
      </w:r>
      <w:r w:rsidR="00F224B2" w:rsidRPr="00D55D0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Два плуга</w:t>
      </w:r>
      <w:r w:rsidR="00F224B2" w:rsidRPr="00D55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Послушайте, пожалуйста, этот рассказ.</w:t>
      </w:r>
    </w:p>
    <w:p w:rsidR="00F224B2" w:rsidRPr="00D55D0E" w:rsidRDefault="00F224B2" w:rsidP="00D55D0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 читает рассказ.</w:t>
      </w:r>
    </w:p>
    <w:p w:rsidR="00F224B2" w:rsidRPr="00D55D0E" w:rsidRDefault="00F224B2" w:rsidP="00D55D0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одного и того же куска железа в одной и той же мастерской были сделаны два плуга. Один из них попал в руки земледельца и немедленно пошел в работу;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еще лучше, чем в то время, как он только вышел из мастерской; плуг же, пролежавший без всякого дела в лавке, потемнел и покрылся ржавчиной.</w:t>
      </w:r>
    </w:p>
    <w:p w:rsidR="00F224B2" w:rsidRPr="00D55D0E" w:rsidRDefault="00F224B2" w:rsidP="00D55D0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пожалуйста, отчего ты так блестишь? — спросил заржавевший плуг у своего старого знакомца.</w:t>
      </w:r>
    </w:p>
    <w:p w:rsidR="00F224B2" w:rsidRPr="00D55D0E" w:rsidRDefault="00F224B2" w:rsidP="00D55D0E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труда, мой милый, — отвечал тот. — А если ты заржавел и сделался хуже, чем был, то потому, что все это время ты пролежал на боку, ничего не делая.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2. Интерактивная беседа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B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D0E">
        <w:rPr>
          <w:rFonts w:ascii="Times New Roman" w:hAnsi="Times New Roman" w:cs="Times New Roman"/>
          <w:sz w:val="28"/>
          <w:szCs w:val="28"/>
        </w:rPr>
        <w:t xml:space="preserve"> Думаю, все хорошо поняли, какое отношение имеет этот рассказ к теме нашего мероприятия.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- Почему плуг, который попал к земледельцу, блестел, как серебро?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-</w:t>
      </w:r>
      <w:r w:rsidRPr="00D55D0E">
        <w:rPr>
          <w:rFonts w:ascii="Times New Roman" w:hAnsi="Times New Roman" w:cs="Times New Roman"/>
          <w:sz w:val="28"/>
          <w:szCs w:val="28"/>
        </w:rPr>
        <w:t xml:space="preserve"> </w:t>
      </w:r>
      <w:r w:rsidRPr="00D55D0E">
        <w:rPr>
          <w:rFonts w:ascii="Times New Roman" w:hAnsi="Times New Roman" w:cs="Times New Roman"/>
          <w:sz w:val="28"/>
          <w:szCs w:val="28"/>
        </w:rPr>
        <w:t>Что случилось с плугом, который пролежал без дела?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- Как вы считаете, о ком этот рассказ? Кого подразумевает Ушинский, говоря о плугах?  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Какой вывод можно сделать, прослушав этот рассказ?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D0E">
        <w:rPr>
          <w:rFonts w:ascii="Times New Roman" w:hAnsi="Times New Roman" w:cs="Times New Roman"/>
          <w:i/>
          <w:sz w:val="28"/>
          <w:szCs w:val="28"/>
        </w:rPr>
        <w:t>Примерные ответы детей: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- Труд красит человека, а безделье его уродует.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5D0E">
        <w:rPr>
          <w:rFonts w:ascii="Times New Roman" w:hAnsi="Times New Roman" w:cs="Times New Roman"/>
          <w:sz w:val="28"/>
          <w:szCs w:val="28"/>
        </w:rPr>
        <w:t xml:space="preserve"> Только в труде можно проявить все свои самые лучшие качества.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-</w:t>
      </w:r>
      <w:r w:rsidRPr="00D55D0E">
        <w:rPr>
          <w:rFonts w:ascii="Times New Roman" w:hAnsi="Times New Roman" w:cs="Times New Roman"/>
          <w:sz w:val="28"/>
          <w:szCs w:val="28"/>
        </w:rPr>
        <w:t xml:space="preserve"> Только в труде человек может раскрыться.</w:t>
      </w:r>
    </w:p>
    <w:p w:rsidR="008A5DF3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- Без труда человек заржавеет и заболеет.</w:t>
      </w:r>
    </w:p>
    <w:p w:rsidR="007432CB" w:rsidRPr="00D55D0E" w:rsidRDefault="007432CB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2CB" w:rsidRPr="00D55D0E" w:rsidRDefault="005008A6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3. Мини-лекция «</w:t>
      </w:r>
      <w:r w:rsidRPr="00D55D0E">
        <w:rPr>
          <w:rFonts w:ascii="Times New Roman" w:hAnsi="Times New Roman" w:cs="Times New Roman"/>
          <w:i/>
          <w:sz w:val="28"/>
          <w:szCs w:val="28"/>
        </w:rPr>
        <w:t>Как белорусское государство поддерживает сельское хозяйство</w:t>
      </w:r>
      <w:r w:rsidRPr="00D55D0E">
        <w:rPr>
          <w:rFonts w:ascii="Times New Roman" w:hAnsi="Times New Roman" w:cs="Times New Roman"/>
          <w:b/>
          <w:sz w:val="28"/>
          <w:szCs w:val="28"/>
        </w:rPr>
        <w:t>»?</w:t>
      </w:r>
    </w:p>
    <w:p w:rsidR="005008A6" w:rsidRPr="00D55D0E" w:rsidRDefault="005008A6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8A6" w:rsidRPr="00D55D0E" w:rsidRDefault="005008A6" w:rsidP="00D55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D0E">
        <w:rPr>
          <w:rFonts w:ascii="Times New Roman" w:hAnsi="Times New Roman" w:cs="Times New Roman"/>
          <w:i/>
          <w:sz w:val="28"/>
          <w:szCs w:val="28"/>
        </w:rPr>
        <w:t xml:space="preserve">Государственная поддержка сельчан – это поддержка стратегических национальных интересов и забота о социальной базе нашей экономики и </w:t>
      </w:r>
      <w:r w:rsidRPr="00D55D0E">
        <w:rPr>
          <w:rFonts w:ascii="Times New Roman" w:hAnsi="Times New Roman" w:cs="Times New Roman"/>
          <w:i/>
          <w:sz w:val="28"/>
          <w:szCs w:val="28"/>
        </w:rPr>
        <w:t>культуры…</w:t>
      </w:r>
      <w:r w:rsidRPr="00D55D0E">
        <w:rPr>
          <w:rFonts w:ascii="Times New Roman" w:hAnsi="Times New Roman" w:cs="Times New Roman"/>
          <w:i/>
          <w:sz w:val="28"/>
          <w:szCs w:val="28"/>
        </w:rPr>
        <w:t>.</w:t>
      </w:r>
      <w:r w:rsidRPr="00D5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D0E">
        <w:rPr>
          <w:rFonts w:ascii="Times New Roman" w:hAnsi="Times New Roman" w:cs="Times New Roman"/>
          <w:i/>
          <w:sz w:val="28"/>
          <w:szCs w:val="28"/>
        </w:rPr>
        <w:t>От положения дел в аграрно-промышленном комплексе зависит не только внутренняя стаб</w:t>
      </w:r>
      <w:r w:rsidRPr="00D55D0E">
        <w:rPr>
          <w:rFonts w:ascii="Times New Roman" w:hAnsi="Times New Roman" w:cs="Times New Roman"/>
          <w:i/>
          <w:sz w:val="28"/>
          <w:szCs w:val="28"/>
        </w:rPr>
        <w:t xml:space="preserve">ильность республики, не только </w:t>
      </w:r>
      <w:r w:rsidRPr="00D55D0E">
        <w:rPr>
          <w:rFonts w:ascii="Times New Roman" w:hAnsi="Times New Roman" w:cs="Times New Roman"/>
          <w:i/>
          <w:sz w:val="28"/>
          <w:szCs w:val="28"/>
        </w:rPr>
        <w:t xml:space="preserve">ее экспортный потенциал, но и ее политический вес в мире. </w:t>
      </w:r>
    </w:p>
    <w:p w:rsidR="005008A6" w:rsidRPr="00D55D0E" w:rsidRDefault="005008A6" w:rsidP="00D55D0E">
      <w:pPr>
        <w:spacing w:after="0"/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5D0E">
        <w:rPr>
          <w:rFonts w:ascii="Times New Roman" w:hAnsi="Times New Roman" w:cs="Times New Roman"/>
          <w:i/>
          <w:sz w:val="28"/>
          <w:szCs w:val="28"/>
        </w:rPr>
        <w:t>А.Г.Лукашенко</w:t>
      </w:r>
      <w:proofErr w:type="spellEnd"/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В конце 80-х и начале 90-х годов наблюдалось значительное замедление темпов развития аграрной отрасли в республиках бывшего СССР, в том числе и в БССР: производство некоторых продуктов сократилось в разы. Для вывода экономики Беларуси из кризиса в сентябре 1994 года по поручению Президента была принята Программа неотложных мер. Многое было сделано для аграрного комплекса – от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госфинансирования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предприятий и фермерских хозяйств до выдачи в лизинг сельскохозяйственной техники и создания инфраструктуры на селе. Как результат уже в 1996 году в стране возобновился экономический рост, а Беларусь среди стран бывшего СССР вышла на первое место по производству мяса и молока на душу населения и на второе место – по производству зерна.</w:t>
      </w: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На сегодня в Беларуси полностью решена проблема продовольственной безопасности. В республике осуществляют свою деятельность более 40 агрохолдингов, крупнейшими из которых являются: «Ждановичи» (Минский район), «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Серволюкс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>-Агро» (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Смолевичский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и Могилевский районы), «Дзержинский» (Дзержинский район), «Снов» (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район), «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Пуховичский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район), «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Скидельский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» (Гродненский район); 1428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сельхозорганизаций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и 3462 фермерских хозяйства. В сельском, лесном и рыбном хозяйстве – приоритетных отраслях для Беларуси – работают 8,7% от общего числа занятых в экономике. В настоящее время Беларусь по производству основных видов продовольствия на душу населения занимает лидирующие позиции среди стран СНГ.</w:t>
      </w: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Для облегчения труда аграриев создается и совершенствуется сельскохозяйственная техника, что позволяет увеличить производительность труда. Наша страна является крупным производителем сельскохозяйственных </w:t>
      </w:r>
      <w:r w:rsidRPr="00D55D0E">
        <w:rPr>
          <w:rFonts w:ascii="Times New Roman" w:hAnsi="Times New Roman" w:cs="Times New Roman"/>
          <w:sz w:val="28"/>
          <w:szCs w:val="28"/>
        </w:rPr>
        <w:lastRenderedPageBreak/>
        <w:t>машин (На 1 января 2021 года в фермерских хозяйствах насчитывалось 4066 тракторов, 845 грузовых автомобилей, 414 комбайнов зерноуборочных, 230 картофелеуборочных комбайнов и 100 единиц прочей техники и оборудования). Среди крупнейших производителей сельскохозяйственной техники: Минский тракторный завод, холдинг «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Гомсельмаш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БобруйскАгроМаш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ЛидАгроПромМаш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МинскАгроПромМаш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>.</w:t>
      </w: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С 1996 года в Беларуси ежегодно проводятся «Дожинки» – </w:t>
      </w:r>
      <w:proofErr w:type="spellStart"/>
      <w:r w:rsidRPr="00D55D0E">
        <w:rPr>
          <w:rFonts w:ascii="Times New Roman" w:hAnsi="Times New Roman" w:cs="Times New Roman"/>
          <w:sz w:val="28"/>
          <w:szCs w:val="28"/>
        </w:rPr>
        <w:t>фестивальярмарка</w:t>
      </w:r>
      <w:proofErr w:type="spellEnd"/>
      <w:r w:rsidRPr="00D55D0E">
        <w:rPr>
          <w:rFonts w:ascii="Times New Roman" w:hAnsi="Times New Roman" w:cs="Times New Roman"/>
          <w:sz w:val="28"/>
          <w:szCs w:val="28"/>
        </w:rPr>
        <w:t xml:space="preserve"> и концерт в честь тружеников сельского хозяйства, работников перерабатывающей промышленности. Проходят выставки народного творчества, демонстрируется сельскохозяйственная техника и продукция.  Для проведения фестиваля строятся новые и реконструируются существующие объекты и коммуникации, проводится капитальный ремонт и благоустройство улиц. Десятки населенных пунктов страны преображаются. В результате жители райцентров получают почти столичную инфраструктуру, а сотни тружеников села – легковые автомобили и ценные подарки. Этот праздник стал брендом страны. </w:t>
      </w: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В Республике Беларусь создана система непрерывного аграрного образования в учреждениях профессионально-технического, среднего специального и высшего образования. Важным звеном системы непрерывного аграрного образования являются профильные классы аграрной направленности в учреждениях общего среднего образования, функционирующие с 2018 года. Учащиеся аграрных классов изучают на повышенном уровне отдельные учебные предметы (профильные предметы) и дополнительно осваивают содержание учебной программы факультативных занятий «Введение в аграрные профессии».  </w:t>
      </w:r>
    </w:p>
    <w:p w:rsidR="003E023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Сегодня подготовку квалифицированных специалистов в сфере сельского хозяйства ведут: 4 аграрных вуза, подчиненных Министерству сельского хозяйства и продовольствия; 5 вузов Министерства образования. Ежегодно около 5 тысяч молодых специалистов приходят на работу в сельскохозяйственные и другие организации системы Министерства сельского хозяйства и продовольствия.</w:t>
      </w:r>
    </w:p>
    <w:p w:rsidR="008465BC" w:rsidRPr="00D55D0E" w:rsidRDefault="008465BC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4. Игра «</w:t>
      </w:r>
      <w:r w:rsidRPr="00D55D0E">
        <w:rPr>
          <w:rFonts w:ascii="Times New Roman" w:hAnsi="Times New Roman" w:cs="Times New Roman"/>
          <w:i/>
          <w:sz w:val="28"/>
          <w:szCs w:val="28"/>
        </w:rPr>
        <w:t>Окончание пословицы</w:t>
      </w:r>
      <w:r w:rsidRPr="00D55D0E">
        <w:rPr>
          <w:rFonts w:ascii="Times New Roman" w:hAnsi="Times New Roman" w:cs="Times New Roman"/>
          <w:b/>
          <w:sz w:val="28"/>
          <w:szCs w:val="28"/>
        </w:rPr>
        <w:t>».</w:t>
      </w: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55D0E">
        <w:rPr>
          <w:rFonts w:ascii="Times New Roman" w:hAnsi="Times New Roman" w:cs="Times New Roman"/>
          <w:b/>
          <w:sz w:val="28"/>
          <w:szCs w:val="28"/>
        </w:rPr>
        <w:t>:</w:t>
      </w:r>
      <w:r w:rsidRPr="00D55D0E">
        <w:rPr>
          <w:rFonts w:ascii="Times New Roman" w:hAnsi="Times New Roman" w:cs="Times New Roman"/>
          <w:sz w:val="28"/>
          <w:szCs w:val="28"/>
        </w:rPr>
        <w:t xml:space="preserve"> В русском народе детей с самого раннего детства приучали к труду. В качестве правил трудового поведения выступали пословицы и поговорки. Знаете ли вы пословицы и поговорки о труде? Сейчас мы это проверим. Я читаю начало пословицы, а вы продолжаете. Можно отвечать хором.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Деревья смотри в плодах,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а людей смотри в делах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lastRenderedPageBreak/>
        <w:t>Терпенье и труд... (</w:t>
      </w:r>
      <w:r w:rsidRPr="00D55D0E">
        <w:rPr>
          <w:rFonts w:ascii="Times New Roman" w:hAnsi="Times New Roman" w:cs="Times New Roman"/>
          <w:i/>
          <w:sz w:val="28"/>
          <w:szCs w:val="28"/>
        </w:rPr>
        <w:t>все перетрут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Под лежачий камень... (</w:t>
      </w:r>
      <w:r w:rsidRPr="00D55D0E">
        <w:rPr>
          <w:rFonts w:ascii="Times New Roman" w:hAnsi="Times New Roman" w:cs="Times New Roman"/>
          <w:i/>
          <w:sz w:val="28"/>
          <w:szCs w:val="28"/>
        </w:rPr>
        <w:t>вода не течет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Маленькое дело... (</w:t>
      </w:r>
      <w:r w:rsidRPr="00D55D0E">
        <w:rPr>
          <w:rFonts w:ascii="Times New Roman" w:hAnsi="Times New Roman" w:cs="Times New Roman"/>
          <w:i/>
          <w:sz w:val="28"/>
          <w:szCs w:val="28"/>
        </w:rPr>
        <w:t>лучше большого безделья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Горька работа,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да сладок хлеб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Не везде сила: где уменье,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а где и терпенье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Не сиди сложа руки —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не будет и скуки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Не спеши языком ... (</w:t>
      </w:r>
      <w:r w:rsidRPr="00D55D0E">
        <w:rPr>
          <w:rFonts w:ascii="Times New Roman" w:hAnsi="Times New Roman" w:cs="Times New Roman"/>
          <w:i/>
          <w:sz w:val="28"/>
          <w:szCs w:val="28"/>
        </w:rPr>
        <w:t>спеши делом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Любишь кататься —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люби и саночки возить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Делу время,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потехе час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Всякое дело человеком ставится... (</w:t>
      </w:r>
      <w:r w:rsidRPr="00D55D0E">
        <w:rPr>
          <w:rFonts w:ascii="Times New Roman" w:hAnsi="Times New Roman" w:cs="Times New Roman"/>
          <w:i/>
          <w:sz w:val="28"/>
          <w:szCs w:val="28"/>
        </w:rPr>
        <w:t>и человеком славится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Ищи невесту не в хороводе, ... (</w:t>
      </w:r>
      <w:r w:rsidRPr="00D55D0E">
        <w:rPr>
          <w:rFonts w:ascii="Times New Roman" w:hAnsi="Times New Roman" w:cs="Times New Roman"/>
          <w:i/>
          <w:sz w:val="28"/>
          <w:szCs w:val="28"/>
        </w:rPr>
        <w:t>а в огороде</w:t>
      </w:r>
      <w:r w:rsidRPr="00D55D0E">
        <w:rPr>
          <w:rFonts w:ascii="Times New Roman" w:hAnsi="Times New Roman" w:cs="Times New Roman"/>
          <w:sz w:val="28"/>
          <w:szCs w:val="28"/>
        </w:rPr>
        <w:t>).</w:t>
      </w:r>
    </w:p>
    <w:p w:rsidR="003E023E" w:rsidRPr="00D55D0E" w:rsidRDefault="003E023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5</w:t>
      </w:r>
      <w:r w:rsidRPr="00D55D0E">
        <w:rPr>
          <w:rFonts w:ascii="Times New Roman" w:hAnsi="Times New Roman" w:cs="Times New Roman"/>
          <w:b/>
          <w:sz w:val="28"/>
          <w:szCs w:val="28"/>
        </w:rPr>
        <w:t>. Игра «</w:t>
      </w:r>
      <w:r w:rsidRPr="00D55D0E">
        <w:rPr>
          <w:rFonts w:ascii="Times New Roman" w:hAnsi="Times New Roman" w:cs="Times New Roman"/>
          <w:i/>
          <w:sz w:val="28"/>
          <w:szCs w:val="28"/>
        </w:rPr>
        <w:t>Угадай профессию</w:t>
      </w:r>
      <w:r w:rsidRPr="00D55D0E">
        <w:rPr>
          <w:rFonts w:ascii="Times New Roman" w:hAnsi="Times New Roman" w:cs="Times New Roman"/>
          <w:b/>
          <w:sz w:val="28"/>
          <w:szCs w:val="28"/>
        </w:rPr>
        <w:t>».</w:t>
      </w: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Много профессий в мире есть, и среди них есть одна - самая лучшая и самая полезная для души человека. Так говорил об этой профессии выдающийся православный проповедник Иоанн Златоуст. Он называл ее «поистине праведным искусством».</w:t>
      </w:r>
      <w:r w:rsidRPr="00D55D0E">
        <w:rPr>
          <w:rFonts w:ascii="Times New Roman" w:hAnsi="Times New Roman" w:cs="Times New Roman"/>
          <w:sz w:val="28"/>
          <w:szCs w:val="28"/>
        </w:rPr>
        <w:t xml:space="preserve"> </w:t>
      </w:r>
      <w:r w:rsidRPr="00D55D0E">
        <w:rPr>
          <w:rFonts w:ascii="Times New Roman" w:hAnsi="Times New Roman" w:cs="Times New Roman"/>
          <w:sz w:val="28"/>
          <w:szCs w:val="28"/>
        </w:rPr>
        <w:t>Попробуйте угадать, что это за искусство. Я дам вам 4 подсказки об этой профессии.</w:t>
      </w: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D0E">
        <w:rPr>
          <w:rFonts w:ascii="Times New Roman" w:hAnsi="Times New Roman" w:cs="Times New Roman"/>
          <w:i/>
          <w:sz w:val="28"/>
          <w:szCs w:val="28"/>
        </w:rPr>
        <w:t>-Это самое необходимое искусство, которому научил человека сам Бог.</w:t>
      </w: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D0E">
        <w:rPr>
          <w:rFonts w:ascii="Times New Roman" w:hAnsi="Times New Roman" w:cs="Times New Roman"/>
          <w:i/>
          <w:sz w:val="28"/>
          <w:szCs w:val="28"/>
        </w:rPr>
        <w:t>-Это самое нужное искусство, ибо необходимо и царю, и вельможе, и бедняку.</w:t>
      </w: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D0E">
        <w:rPr>
          <w:rFonts w:ascii="Times New Roman" w:hAnsi="Times New Roman" w:cs="Times New Roman"/>
          <w:i/>
          <w:sz w:val="28"/>
          <w:szCs w:val="28"/>
        </w:rPr>
        <w:t>-Оно не заставляет ни лгать, ни красть, ни обманывать, тогда как другие искусства редко обходятся без греха.</w:t>
      </w: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D0E">
        <w:rPr>
          <w:rFonts w:ascii="Times New Roman" w:hAnsi="Times New Roman" w:cs="Times New Roman"/>
          <w:i/>
          <w:sz w:val="28"/>
          <w:szCs w:val="28"/>
        </w:rPr>
        <w:t>-Всякое искусство, всякая профессия кормит только самого работника,</w:t>
      </w:r>
      <w:r w:rsidRPr="00D55D0E">
        <w:rPr>
          <w:rFonts w:ascii="Times New Roman" w:hAnsi="Times New Roman" w:cs="Times New Roman"/>
          <w:i/>
          <w:sz w:val="28"/>
          <w:szCs w:val="28"/>
        </w:rPr>
        <w:t xml:space="preserve"> а эта профессия питает всех. </w:t>
      </w:r>
      <w:r w:rsidRPr="00D55D0E">
        <w:rPr>
          <w:rFonts w:ascii="Times New Roman" w:hAnsi="Times New Roman" w:cs="Times New Roman"/>
          <w:i/>
          <w:sz w:val="28"/>
          <w:szCs w:val="28"/>
        </w:rPr>
        <w:tab/>
      </w:r>
      <w:r w:rsidRPr="00D55D0E">
        <w:rPr>
          <w:rFonts w:ascii="Times New Roman" w:hAnsi="Times New Roman" w:cs="Times New Roman"/>
          <w:i/>
          <w:sz w:val="28"/>
          <w:szCs w:val="28"/>
        </w:rPr>
        <w:tab/>
      </w:r>
      <w:r w:rsidRPr="00D55D0E">
        <w:rPr>
          <w:rFonts w:ascii="Times New Roman" w:hAnsi="Times New Roman" w:cs="Times New Roman"/>
          <w:i/>
          <w:sz w:val="28"/>
          <w:szCs w:val="28"/>
        </w:rPr>
        <w:tab/>
      </w:r>
      <w:r w:rsidRPr="00D55D0E">
        <w:rPr>
          <w:rFonts w:ascii="Times New Roman" w:hAnsi="Times New Roman" w:cs="Times New Roman"/>
          <w:sz w:val="28"/>
          <w:szCs w:val="28"/>
        </w:rPr>
        <w:t>(</w:t>
      </w:r>
      <w:r w:rsidRPr="00D55D0E">
        <w:rPr>
          <w:rFonts w:ascii="Times New Roman" w:hAnsi="Times New Roman" w:cs="Times New Roman"/>
          <w:b/>
          <w:sz w:val="28"/>
          <w:szCs w:val="28"/>
        </w:rPr>
        <w:t>Земледелие</w:t>
      </w:r>
      <w:r w:rsidRPr="00D55D0E">
        <w:rPr>
          <w:rFonts w:ascii="Times New Roman" w:hAnsi="Times New Roman" w:cs="Times New Roman"/>
          <w:sz w:val="28"/>
          <w:szCs w:val="28"/>
        </w:rPr>
        <w:t>)</w:t>
      </w:r>
    </w:p>
    <w:p w:rsidR="006D0A87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23E" w:rsidRPr="00D55D0E" w:rsidRDefault="006D0A87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К сожалению, многие сейчас не хотят заниматься земледелием, считают, что это не престижная, грязная работа. Даже стыдятся ее. Между тем Л.Н. Толстой писал, что «стыдиться можно и должно не какой</w:t>
      </w:r>
      <w:r w:rsidR="00D55D0E" w:rsidRPr="00D55D0E">
        <w:rPr>
          <w:rFonts w:ascii="Times New Roman" w:hAnsi="Times New Roman" w:cs="Times New Roman"/>
          <w:sz w:val="28"/>
          <w:szCs w:val="28"/>
        </w:rPr>
        <w:t>-</w:t>
      </w:r>
      <w:r w:rsidRPr="00D55D0E">
        <w:rPr>
          <w:rFonts w:ascii="Times New Roman" w:hAnsi="Times New Roman" w:cs="Times New Roman"/>
          <w:sz w:val="28"/>
          <w:szCs w:val="28"/>
        </w:rPr>
        <w:t>либо работы, хотя бы самой нечистой, а только одного: праздной жизни».</w:t>
      </w:r>
    </w:p>
    <w:p w:rsidR="00D55D0E" w:rsidRPr="00D55D0E" w:rsidRDefault="00D55D0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D0E" w:rsidRPr="00D55D0E" w:rsidRDefault="00D55D0E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6</w:t>
      </w:r>
      <w:r w:rsidRPr="00D55D0E">
        <w:rPr>
          <w:rFonts w:ascii="Times New Roman" w:hAnsi="Times New Roman" w:cs="Times New Roman"/>
          <w:b/>
          <w:sz w:val="28"/>
          <w:szCs w:val="28"/>
        </w:rPr>
        <w:t>. Заключительное слово.</w:t>
      </w:r>
    </w:p>
    <w:p w:rsidR="00D55D0E" w:rsidRPr="00D55D0E" w:rsidRDefault="00D55D0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>Учитель</w:t>
      </w:r>
      <w:r w:rsidRPr="00D55D0E">
        <w:rPr>
          <w:rFonts w:ascii="Times New Roman" w:hAnsi="Times New Roman" w:cs="Times New Roman"/>
          <w:sz w:val="28"/>
          <w:szCs w:val="28"/>
        </w:rPr>
        <w:t xml:space="preserve">: В наше время, к сожалению, упал престиж труда. Зачем трудиться, если можно выиграть на </w:t>
      </w:r>
      <w:r w:rsidRPr="00D55D0E">
        <w:rPr>
          <w:rFonts w:ascii="Times New Roman" w:hAnsi="Times New Roman" w:cs="Times New Roman"/>
          <w:i/>
          <w:sz w:val="28"/>
          <w:szCs w:val="28"/>
        </w:rPr>
        <w:t>«Поле чудес»</w:t>
      </w:r>
      <w:r w:rsidRPr="00D55D0E">
        <w:rPr>
          <w:rFonts w:ascii="Times New Roman" w:hAnsi="Times New Roman" w:cs="Times New Roman"/>
          <w:sz w:val="28"/>
          <w:szCs w:val="28"/>
        </w:rPr>
        <w:t xml:space="preserve"> или стать миллионером в телевизионной игре, или поймать свое счастье в очередной лотерее? Но никакой выигрыш или проигрыш не дадут человеку такой радости, такого счастья, которое может подарить труд. Мы начали классный час со слов К.Д. Ушинского и закончим его тоже словами великого педагога. Он писал: </w:t>
      </w:r>
      <w:r w:rsidRPr="00D55D0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55D0E">
        <w:rPr>
          <w:rFonts w:ascii="Times New Roman" w:hAnsi="Times New Roman" w:cs="Times New Roman"/>
          <w:i/>
          <w:sz w:val="28"/>
          <w:szCs w:val="28"/>
        </w:rPr>
        <w:t>Воспитывать детей надо не для счастья, а для труда — это и принесет им счастье</w:t>
      </w:r>
      <w:r w:rsidRPr="00D55D0E">
        <w:rPr>
          <w:rFonts w:ascii="Times New Roman" w:hAnsi="Times New Roman" w:cs="Times New Roman"/>
          <w:sz w:val="28"/>
          <w:szCs w:val="28"/>
        </w:rPr>
        <w:t>».</w:t>
      </w:r>
    </w:p>
    <w:p w:rsidR="00D55D0E" w:rsidRPr="00D55D0E" w:rsidRDefault="00D55D0E" w:rsidP="00D55D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D0E">
        <w:rPr>
          <w:rFonts w:ascii="Times New Roman" w:hAnsi="Times New Roman" w:cs="Times New Roman"/>
          <w:b/>
          <w:sz w:val="28"/>
          <w:szCs w:val="28"/>
        </w:rPr>
        <w:t>7</w:t>
      </w:r>
      <w:r w:rsidRPr="00D55D0E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D55D0E" w:rsidRPr="00D55D0E" w:rsidRDefault="00D55D0E" w:rsidP="00D5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0E">
        <w:rPr>
          <w:rFonts w:ascii="Times New Roman" w:hAnsi="Times New Roman" w:cs="Times New Roman"/>
          <w:sz w:val="28"/>
          <w:szCs w:val="28"/>
        </w:rPr>
        <w:t xml:space="preserve">Наше занятие </w:t>
      </w:r>
      <w:r w:rsidRPr="00D55D0E">
        <w:rPr>
          <w:rFonts w:ascii="Times New Roman" w:hAnsi="Times New Roman" w:cs="Times New Roman"/>
          <w:sz w:val="28"/>
          <w:szCs w:val="28"/>
        </w:rPr>
        <w:t>подошло к концу. Какие моменты остались в вашей памяти? Какие мысли запомнились? Над чем хочется задуматься?</w:t>
      </w:r>
    </w:p>
    <w:sectPr w:rsidR="00D55D0E" w:rsidRPr="00D5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860"/>
    <w:multiLevelType w:val="hybridMultilevel"/>
    <w:tmpl w:val="687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1FE5"/>
    <w:multiLevelType w:val="hybridMultilevel"/>
    <w:tmpl w:val="AB765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59"/>
    <w:rsid w:val="001D66B7"/>
    <w:rsid w:val="003143E6"/>
    <w:rsid w:val="003E023E"/>
    <w:rsid w:val="005008A6"/>
    <w:rsid w:val="006D0A87"/>
    <w:rsid w:val="006F065D"/>
    <w:rsid w:val="007432CB"/>
    <w:rsid w:val="007E3758"/>
    <w:rsid w:val="008465BC"/>
    <w:rsid w:val="008A5DF3"/>
    <w:rsid w:val="00996710"/>
    <w:rsid w:val="00A33A59"/>
    <w:rsid w:val="00BA1772"/>
    <w:rsid w:val="00C75C29"/>
    <w:rsid w:val="00D55D0E"/>
    <w:rsid w:val="00DE251C"/>
    <w:rsid w:val="00E72362"/>
    <w:rsid w:val="00F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1DBA-1E3D-4991-A0CE-B420E449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2025-01-16T11:08:00Z</dcterms:created>
  <dcterms:modified xsi:type="dcterms:W3CDTF">2025-01-18T07:29:00Z</dcterms:modified>
</cp:coreProperties>
</file>