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В годы Великой Отечественной войны, когда нашу страну захватили немецко-фашистские захватчики, все как один встали на защиту своей страны. Война не щадила никого. Ожесточенная борьба с фашизмом шла в каждом городе и в каждой деревне, где хозяйничали оккупанты. Среди тех, кто защищал свою Родину, было много детей. Их очень быстро повзрослевшее детство было полно жестоких испытаний, огромного напряжения, нечеловеческих жертв и лишений.</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Наравне со взрослыми юные герои совершали свои подвиги с оружием в руках, будучи партизанами, разведчиками, связными или подпольщиками. Некоторые, пройдя все испытания, дожили до светлого Дня Победы, но многие погибли, сраженные вражеской пулей на дорогах войны. Эти дети порой делали то, что не под силу было сильным мужчинам. И за свои «недетские» подвиги они получали ордена и медали.</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Они были разные, эти герои: мальчишки и девчонки, городские и деревенские. Совсем еще юные, они уже сознавали причастность своей судьбы к судьбе Отечества. Именно об этих юных патриотах и их отважной борьбе пойдёт речь в нашем новом разделе, который называется «Юные герои войны». Немеркнущие подвиги юных героев не должны быть забыты. Они заслужили право на все, кроме забвения. Узнайте и запомните их имена.</w:t>
      </w:r>
    </w:p>
    <w:tbl>
      <w:tblPr>
        <w:tblW w:w="9600" w:type="dxa"/>
        <w:shd w:val="clear" w:color="auto" w:fill="FFFFFF"/>
        <w:tblCellMar>
          <w:left w:w="0" w:type="dxa"/>
          <w:right w:w="0" w:type="dxa"/>
        </w:tblCellMar>
        <w:tblLook w:val="04A0" w:firstRow="1" w:lastRow="0" w:firstColumn="1" w:lastColumn="0" w:noHBand="0" w:noVBand="1"/>
      </w:tblPr>
      <w:tblGrid>
        <w:gridCol w:w="9444"/>
        <w:gridCol w:w="156"/>
      </w:tblGrid>
      <w:tr w:rsidR="00FA6DF3" w:rsidRPr="00FA6DF3" w:rsidTr="00FA6DF3">
        <w:tc>
          <w:tcPr>
            <w:tcW w:w="0" w:type="auto"/>
            <w:shd w:val="clear" w:color="auto" w:fill="FFFFFF"/>
            <w:tcMar>
              <w:top w:w="75" w:type="dxa"/>
              <w:left w:w="75" w:type="dxa"/>
              <w:bottom w:w="75" w:type="dxa"/>
              <w:right w:w="75" w:type="dxa"/>
            </w:tcMar>
            <w:hideMark/>
          </w:tcPr>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 xml:space="preserve">Вблизи смерти и смертоубийства они взрослели и </w:t>
            </w:r>
            <w:proofErr w:type="spellStart"/>
            <w:r w:rsidRPr="00FA6DF3">
              <w:rPr>
                <w:rFonts w:ascii="Arial" w:eastAsia="Times New Roman" w:hAnsi="Arial" w:cs="Arial"/>
                <w:b/>
                <w:bCs/>
                <w:i/>
                <w:iCs/>
                <w:sz w:val="18"/>
                <w:szCs w:val="18"/>
                <w:lang w:eastAsia="ru-RU"/>
              </w:rPr>
              <w:t>мудрели</w:t>
            </w:r>
            <w:proofErr w:type="spellEnd"/>
            <w:r w:rsidRPr="00FA6DF3">
              <w:rPr>
                <w:rFonts w:ascii="Arial" w:eastAsia="Times New Roman" w:hAnsi="Arial" w:cs="Arial"/>
                <w:b/>
                <w:bCs/>
                <w:i/>
                <w:iCs/>
                <w:sz w:val="18"/>
                <w:szCs w:val="18"/>
                <w:lang w:eastAsia="ru-RU"/>
              </w:rPr>
              <w:br/>
              <w:t>не по-детски и даже не по-человечески. Раненые детские</w:t>
            </w:r>
            <w:r w:rsidRPr="00FA6DF3">
              <w:rPr>
                <w:rFonts w:ascii="Arial" w:eastAsia="Times New Roman" w:hAnsi="Arial" w:cs="Arial"/>
                <w:b/>
                <w:bCs/>
                <w:i/>
                <w:iCs/>
                <w:sz w:val="18"/>
                <w:szCs w:val="18"/>
                <w:lang w:eastAsia="ru-RU"/>
              </w:rPr>
              <w:br/>
              <w:t>души порой пугали больше самой смерти</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0A5AC1E4" wp14:editId="56CD10F5">
                  <wp:extent cx="1905000" cy="2333625"/>
                  <wp:effectExtent l="0" t="0" r="0" b="9525"/>
                  <wp:docPr id="38" name="Рисунок 38" descr="https://content.schools.by/11zhlobin/library/boris-zari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11zhlobin/library/boris-zarikow.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xml:space="preserve">Борис </w:t>
            </w:r>
            <w:proofErr w:type="spellStart"/>
            <w:r w:rsidRPr="00FA6DF3">
              <w:rPr>
                <w:rFonts w:ascii="Arial" w:eastAsia="Times New Roman" w:hAnsi="Arial" w:cs="Arial"/>
                <w:b/>
                <w:bCs/>
                <w:sz w:val="18"/>
                <w:szCs w:val="18"/>
                <w:lang w:eastAsia="ru-RU"/>
              </w:rPr>
              <w:t>Цариков</w:t>
            </w:r>
            <w:proofErr w:type="spellEnd"/>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Борис </w:t>
            </w:r>
            <w:proofErr w:type="spellStart"/>
            <w:r w:rsidRPr="00FA6DF3">
              <w:rPr>
                <w:rFonts w:ascii="Arial" w:eastAsia="Times New Roman" w:hAnsi="Arial" w:cs="Arial"/>
                <w:sz w:val="18"/>
                <w:szCs w:val="18"/>
                <w:lang w:eastAsia="ru-RU"/>
              </w:rPr>
              <w:t>Цариков</w:t>
            </w:r>
            <w:proofErr w:type="spellEnd"/>
            <w:r w:rsidRPr="00FA6DF3">
              <w:rPr>
                <w:rFonts w:ascii="Arial" w:eastAsia="Times New Roman" w:hAnsi="Arial" w:cs="Arial"/>
                <w:sz w:val="18"/>
                <w:szCs w:val="18"/>
                <w:lang w:eastAsia="ru-RU"/>
              </w:rPr>
              <w:t xml:space="preserve"> родился в 1926 году в г. Гомеле. В 1941 Борис окончил семь классов СШ № 25. Семья Бориса эвакуировалась, а он сам в декабре 1941 года попал в партизанский отряд знаменитого народного мстителя Бати. Однажды Батя дал задание взорвать немецкий эшелон. Четыре часа пролежал Боря в снегу возле железнодорожного полотна. Задание Борис выполнил. В декабре 1942 года Борис добровольцем пошел в действующую армию. 20 раз переправлялся через Днепр. Одним из первых форсировал реку Днепр и водрузил там Красное знамя. 30 октября 1943 года ему присвоили высокое звание Героя Советского Союза, а 15 ноября 1943 года от вражеской пули погиб отважный юный боец Борис </w:t>
            </w:r>
            <w:proofErr w:type="spellStart"/>
            <w:r w:rsidRPr="00FA6DF3">
              <w:rPr>
                <w:rFonts w:ascii="Arial" w:eastAsia="Times New Roman" w:hAnsi="Arial" w:cs="Arial"/>
                <w:sz w:val="18"/>
                <w:szCs w:val="18"/>
                <w:lang w:eastAsia="ru-RU"/>
              </w:rPr>
              <w:t>Цариков</w:t>
            </w:r>
            <w:proofErr w:type="spellEnd"/>
            <w:r w:rsidRPr="00FA6DF3">
              <w:rPr>
                <w:rFonts w:ascii="Arial" w:eastAsia="Times New Roman" w:hAnsi="Arial" w:cs="Arial"/>
                <w:sz w:val="18"/>
                <w:szCs w:val="18"/>
                <w:lang w:eastAsia="ru-RU"/>
              </w:rPr>
              <w:t xml:space="preserve">. Последним его словом было слово «жить». Имя Героя Советского Союза Бориса </w:t>
            </w:r>
            <w:proofErr w:type="spellStart"/>
            <w:r w:rsidRPr="00FA6DF3">
              <w:rPr>
                <w:rFonts w:ascii="Arial" w:eastAsia="Times New Roman" w:hAnsi="Arial" w:cs="Arial"/>
                <w:sz w:val="18"/>
                <w:szCs w:val="18"/>
                <w:lang w:eastAsia="ru-RU"/>
              </w:rPr>
              <w:t>Царикова</w:t>
            </w:r>
            <w:proofErr w:type="spellEnd"/>
            <w:r w:rsidRPr="00FA6DF3">
              <w:rPr>
                <w:rFonts w:ascii="Arial" w:eastAsia="Times New Roman" w:hAnsi="Arial" w:cs="Arial"/>
                <w:sz w:val="18"/>
                <w:szCs w:val="18"/>
                <w:lang w:eastAsia="ru-RU"/>
              </w:rPr>
              <w:t xml:space="preserve"> присвоено пионерской дружине школы, в которой он учился.</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 xml:space="preserve">Все ощущения войны остались у меня в памяти, как таблица </w:t>
            </w:r>
            <w:proofErr w:type="gramStart"/>
            <w:r w:rsidRPr="00FA6DF3">
              <w:rPr>
                <w:rFonts w:ascii="Arial" w:eastAsia="Times New Roman" w:hAnsi="Arial" w:cs="Arial"/>
                <w:b/>
                <w:bCs/>
                <w:i/>
                <w:iCs/>
                <w:sz w:val="18"/>
                <w:szCs w:val="18"/>
                <w:lang w:eastAsia="ru-RU"/>
              </w:rPr>
              <w:t>умножения,</w:t>
            </w:r>
            <w:r w:rsidRPr="00FA6DF3">
              <w:rPr>
                <w:rFonts w:ascii="Arial" w:eastAsia="Times New Roman" w:hAnsi="Arial" w:cs="Arial"/>
                <w:b/>
                <w:bCs/>
                <w:i/>
                <w:iCs/>
                <w:sz w:val="18"/>
                <w:szCs w:val="18"/>
                <w:lang w:eastAsia="ru-RU"/>
              </w:rPr>
              <w:br/>
              <w:t>как</w:t>
            </w:r>
            <w:proofErr w:type="gramEnd"/>
            <w:r w:rsidRPr="00FA6DF3">
              <w:rPr>
                <w:rFonts w:ascii="Arial" w:eastAsia="Times New Roman" w:hAnsi="Arial" w:cs="Arial"/>
                <w:b/>
                <w:bCs/>
                <w:i/>
                <w:iCs/>
                <w:sz w:val="18"/>
                <w:szCs w:val="18"/>
                <w:lang w:eastAsia="ru-RU"/>
              </w:rPr>
              <w:t xml:space="preserve"> лагерный номер на руке. Только с живой шкурой содрать можно</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xml:space="preserve">Семен </w:t>
            </w:r>
            <w:proofErr w:type="spellStart"/>
            <w:r w:rsidRPr="00FA6DF3">
              <w:rPr>
                <w:rFonts w:ascii="Arial" w:eastAsia="Times New Roman" w:hAnsi="Arial" w:cs="Arial"/>
                <w:b/>
                <w:bCs/>
                <w:sz w:val="18"/>
                <w:szCs w:val="18"/>
                <w:lang w:eastAsia="ru-RU"/>
              </w:rPr>
              <w:t>Шакаров</w:t>
            </w:r>
            <w:proofErr w:type="spellEnd"/>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Это было в начале июня 1943 года. Немецко-фашистское командование готовило большое летнее наступление на </w:t>
            </w:r>
            <w:proofErr w:type="spellStart"/>
            <w:r w:rsidRPr="00FA6DF3">
              <w:rPr>
                <w:rFonts w:ascii="Arial" w:eastAsia="Times New Roman" w:hAnsi="Arial" w:cs="Arial"/>
                <w:sz w:val="18"/>
                <w:szCs w:val="18"/>
                <w:lang w:eastAsia="ru-RU"/>
              </w:rPr>
              <w:t>Курско</w:t>
            </w:r>
            <w:proofErr w:type="spellEnd"/>
            <w:r w:rsidRPr="00FA6DF3">
              <w:rPr>
                <w:rFonts w:ascii="Arial" w:eastAsia="Times New Roman" w:hAnsi="Arial" w:cs="Arial"/>
                <w:sz w:val="18"/>
                <w:szCs w:val="18"/>
                <w:lang w:eastAsia="ru-RU"/>
              </w:rPr>
              <w:t>—</w:t>
            </w:r>
            <w:proofErr w:type="spellStart"/>
            <w:r w:rsidRPr="00FA6DF3">
              <w:rPr>
                <w:rFonts w:ascii="Arial" w:eastAsia="Times New Roman" w:hAnsi="Arial" w:cs="Arial"/>
                <w:sz w:val="18"/>
                <w:szCs w:val="18"/>
                <w:lang w:eastAsia="ru-RU"/>
              </w:rPr>
              <w:t>Орловско</w:t>
            </w:r>
            <w:proofErr w:type="spellEnd"/>
            <w:r w:rsidRPr="00FA6DF3">
              <w:rPr>
                <w:rFonts w:ascii="Arial" w:eastAsia="Times New Roman" w:hAnsi="Arial" w:cs="Arial"/>
                <w:sz w:val="18"/>
                <w:szCs w:val="18"/>
                <w:lang w:eastAsia="ru-RU"/>
              </w:rPr>
              <w:t xml:space="preserve">—Белгородском направлении. Партизанскому отряду, </w:t>
            </w:r>
            <w:proofErr w:type="gramStart"/>
            <w:r w:rsidRPr="00FA6DF3">
              <w:rPr>
                <w:rFonts w:ascii="Arial" w:eastAsia="Times New Roman" w:hAnsi="Arial" w:cs="Arial"/>
                <w:sz w:val="18"/>
                <w:szCs w:val="18"/>
                <w:lang w:eastAsia="ru-RU"/>
              </w:rPr>
              <w:t>в  котором</w:t>
            </w:r>
            <w:proofErr w:type="gramEnd"/>
            <w:r w:rsidRPr="00FA6DF3">
              <w:rPr>
                <w:rFonts w:ascii="Arial" w:eastAsia="Times New Roman" w:hAnsi="Arial" w:cs="Arial"/>
                <w:sz w:val="18"/>
                <w:szCs w:val="18"/>
                <w:lang w:eastAsia="ru-RU"/>
              </w:rPr>
              <w:t xml:space="preserve"> на правах равных среди партизан был 15-летний Семен, было приказано взорвать мост на автомагистрали Могилев — Гомель. Мост охранялся усиленной ротой свыше 150 немцев и 30 полицейскими. В отряде насчитывалось всего 32 партизана. Задача сложная. Необходимо было любыми средствами </w:t>
            </w:r>
            <w:proofErr w:type="gramStart"/>
            <w:r w:rsidRPr="00FA6DF3">
              <w:rPr>
                <w:rFonts w:ascii="Arial" w:eastAsia="Times New Roman" w:hAnsi="Arial" w:cs="Arial"/>
                <w:sz w:val="18"/>
                <w:szCs w:val="18"/>
                <w:lang w:eastAsia="ru-RU"/>
              </w:rPr>
              <w:t>вывести  фашистов</w:t>
            </w:r>
            <w:proofErr w:type="gramEnd"/>
            <w:r w:rsidRPr="00FA6DF3">
              <w:rPr>
                <w:rFonts w:ascii="Arial" w:eastAsia="Times New Roman" w:hAnsi="Arial" w:cs="Arial"/>
                <w:sz w:val="18"/>
                <w:szCs w:val="18"/>
                <w:lang w:eastAsia="ru-RU"/>
              </w:rPr>
              <w:t xml:space="preserve"> из казармы, отвлечь, а затем провести операцию. Одна группа, в которой был Семен, пошла на подрыв моста. Остальным партизанам надо было «организовать» встречу фашистов и полицейских, которые бежали на выстрелы у моста… Благодаря партизанской смекалке, мужеству и героизму, слаженности действий партизан, мост был взорван. Немецкие эшелоны по этому мосту не прошли!</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14106BA3" wp14:editId="54FDFD84">
                  <wp:extent cx="3876675" cy="4953000"/>
                  <wp:effectExtent l="0" t="0" r="9525" b="0"/>
                  <wp:docPr id="37" name="Рисунок 37" descr="https://content.schools.by/11zhlobin/library/semen-shakar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11zhlobin/library/semen-shakarow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6675" cy="4953000"/>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2EF39EB9" wp14:editId="531CFD04">
                  <wp:extent cx="2857500" cy="1981200"/>
                  <wp:effectExtent l="0" t="0" r="0" b="0"/>
                  <wp:docPr id="36" name="Рисунок 36" descr="https://content.schools.by/11zhlobin/library/semen-shakarow-300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11zhlobin/library/semen-shakarow-300x2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1A236C2E" wp14:editId="5BF9DF80">
                  <wp:extent cx="2743200" cy="5667375"/>
                  <wp:effectExtent l="0" t="0" r="0" b="9525"/>
                  <wp:docPr id="35" name="Рисунок 35" descr="https://content.schools.by/11zhlobin/library/pawel-hilke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schools.by/11zhlobin/library/pawel-hilkewi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5667375"/>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Павел Хилькевич</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1943 год. Советские воины очищали от фашистской нечисти белорусскую землю. Шли ожесточенные бои. Наши войска приближались к </w:t>
            </w:r>
            <w:proofErr w:type="spellStart"/>
            <w:r w:rsidRPr="00FA6DF3">
              <w:rPr>
                <w:rFonts w:ascii="Arial" w:eastAsia="Times New Roman" w:hAnsi="Arial" w:cs="Arial"/>
                <w:sz w:val="18"/>
                <w:szCs w:val="18"/>
                <w:lang w:eastAsia="ru-RU"/>
              </w:rPr>
              <w:t>Хойникскому</w:t>
            </w:r>
            <w:proofErr w:type="spellEnd"/>
            <w:r w:rsidRPr="00FA6DF3">
              <w:rPr>
                <w:rFonts w:ascii="Arial" w:eastAsia="Times New Roman" w:hAnsi="Arial" w:cs="Arial"/>
                <w:sz w:val="18"/>
                <w:szCs w:val="18"/>
                <w:lang w:eastAsia="ru-RU"/>
              </w:rPr>
              <w:t xml:space="preserve"> району. Пионер Павел Хилькевич бросился туда, откуда доносились взрывы. В правой руке он сжимал немецкий парабеллум. Вдруг в кустах мальчик услышал гортанные голоса. Понял, что это фашисты. Стал стрелять. Убил двух фашистов, а третий метнулся в кусты. Бойцы, подбежав к месту, где лежали убитые фашисты, решили, что рядом партизаны. Не разобравшись, доложили командиру, что соединились с партизанами. Каково же было их удивление, когда вместо партизан перед собой увидели мальчика. Недоумение было и в глазах командира. Однако узнав, что этот юный партизан принимал участие, как ему доложили, в бою и уничтожил двух фашистов, приказал: «Коня юному партизану!» Так Павел Хилькевич стал конником полка генерала </w:t>
            </w:r>
            <w:proofErr w:type="spellStart"/>
            <w:r w:rsidRPr="00FA6DF3">
              <w:rPr>
                <w:rFonts w:ascii="Arial" w:eastAsia="Times New Roman" w:hAnsi="Arial" w:cs="Arial"/>
                <w:sz w:val="18"/>
                <w:szCs w:val="18"/>
                <w:lang w:eastAsia="ru-RU"/>
              </w:rPr>
              <w:t>Доватора</w:t>
            </w:r>
            <w:proofErr w:type="spellEnd"/>
            <w:r w:rsidRPr="00FA6DF3">
              <w:rPr>
                <w:rFonts w:ascii="Arial" w:eastAsia="Times New Roman" w:hAnsi="Arial" w:cs="Arial"/>
                <w:sz w:val="18"/>
                <w:szCs w:val="18"/>
                <w:lang w:eastAsia="ru-RU"/>
              </w:rPr>
              <w:t xml:space="preserve">. С этим полком тяжелыми фронтовыми дорогами пионер со станции </w:t>
            </w:r>
            <w:proofErr w:type="spellStart"/>
            <w:r w:rsidRPr="00FA6DF3">
              <w:rPr>
                <w:rFonts w:ascii="Arial" w:eastAsia="Times New Roman" w:hAnsi="Arial" w:cs="Arial"/>
                <w:sz w:val="18"/>
                <w:szCs w:val="18"/>
                <w:lang w:eastAsia="ru-RU"/>
              </w:rPr>
              <w:t>Аврамовской</w:t>
            </w:r>
            <w:proofErr w:type="spellEnd"/>
            <w:r w:rsidRPr="00FA6DF3">
              <w:rPr>
                <w:rFonts w:ascii="Arial" w:eastAsia="Times New Roman" w:hAnsi="Arial" w:cs="Arial"/>
                <w:sz w:val="18"/>
                <w:szCs w:val="18"/>
                <w:lang w:eastAsia="ru-RU"/>
              </w:rPr>
              <w:t xml:space="preserve"> </w:t>
            </w:r>
            <w:proofErr w:type="spellStart"/>
            <w:r w:rsidRPr="00FA6DF3">
              <w:rPr>
                <w:rFonts w:ascii="Arial" w:eastAsia="Times New Roman" w:hAnsi="Arial" w:cs="Arial"/>
                <w:sz w:val="18"/>
                <w:szCs w:val="18"/>
                <w:lang w:eastAsia="ru-RU"/>
              </w:rPr>
              <w:t>Хойникского</w:t>
            </w:r>
            <w:proofErr w:type="spellEnd"/>
            <w:r w:rsidRPr="00FA6DF3">
              <w:rPr>
                <w:rFonts w:ascii="Arial" w:eastAsia="Times New Roman" w:hAnsi="Arial" w:cs="Arial"/>
                <w:sz w:val="18"/>
                <w:szCs w:val="18"/>
                <w:lang w:eastAsia="ru-RU"/>
              </w:rPr>
              <w:t xml:space="preserve"> района дошел до Берлина. Павел Павлович Хилькевич, награжденный орденом Красно Звезды и медалью «За боевые заслуги».</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xml:space="preserve">Вася </w:t>
            </w:r>
            <w:proofErr w:type="spellStart"/>
            <w:r w:rsidRPr="00FA6DF3">
              <w:rPr>
                <w:rFonts w:ascii="Arial" w:eastAsia="Times New Roman" w:hAnsi="Arial" w:cs="Arial"/>
                <w:b/>
                <w:bCs/>
                <w:sz w:val="18"/>
                <w:szCs w:val="18"/>
                <w:lang w:eastAsia="ru-RU"/>
              </w:rPr>
              <w:t>Асташенок</w:t>
            </w:r>
            <w:proofErr w:type="spellEnd"/>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Когда началась война, Васе </w:t>
            </w:r>
            <w:proofErr w:type="spellStart"/>
            <w:r w:rsidRPr="00FA6DF3">
              <w:rPr>
                <w:rFonts w:ascii="Arial" w:eastAsia="Times New Roman" w:hAnsi="Arial" w:cs="Arial"/>
                <w:sz w:val="18"/>
                <w:szCs w:val="18"/>
                <w:lang w:eastAsia="ru-RU"/>
              </w:rPr>
              <w:t>Асташёнку</w:t>
            </w:r>
            <w:proofErr w:type="spellEnd"/>
            <w:r w:rsidRPr="00FA6DF3">
              <w:rPr>
                <w:rFonts w:ascii="Arial" w:eastAsia="Times New Roman" w:hAnsi="Arial" w:cs="Arial"/>
                <w:sz w:val="18"/>
                <w:szCs w:val="18"/>
                <w:lang w:eastAsia="ru-RU"/>
              </w:rPr>
              <w:t>, жителю деревни Заболотье Буда-</w:t>
            </w:r>
            <w:proofErr w:type="spellStart"/>
            <w:r w:rsidRPr="00FA6DF3">
              <w:rPr>
                <w:rFonts w:ascii="Arial" w:eastAsia="Times New Roman" w:hAnsi="Arial" w:cs="Arial"/>
                <w:sz w:val="18"/>
                <w:szCs w:val="18"/>
                <w:lang w:eastAsia="ru-RU"/>
              </w:rPr>
              <w:t>Кошелевского</w:t>
            </w:r>
            <w:proofErr w:type="spellEnd"/>
            <w:r w:rsidRPr="00FA6DF3">
              <w:rPr>
                <w:rFonts w:ascii="Arial" w:eastAsia="Times New Roman" w:hAnsi="Arial" w:cs="Arial"/>
                <w:sz w:val="18"/>
                <w:szCs w:val="18"/>
                <w:lang w:eastAsia="ru-RU"/>
              </w:rPr>
              <w:t xml:space="preserve"> района шел 14-й год. Первые дни оккупации принесли людям столько слез и горя, что он твердо решил: «Пойду воевать!». Он стал бойцом партизанского отряда «За Родину». Правда, для этого пришлось прибавить несколько лет. Не раз в составе диверсионной группы приходилось участвовать в боевых операциях, выводить из строя участки дорог, срывая передвижение гитлеровцев. Чтобы помочь партизанским бригадам, блокированным многочисленными немецкими частями, командование отряда приняло смелое решение: нанести удар по тыловым коммуникациям врага, отвлечь внимание и силы фашистов. Были созданы небольшие </w:t>
            </w:r>
            <w:r w:rsidRPr="00FA6DF3">
              <w:rPr>
                <w:rFonts w:ascii="Arial" w:eastAsia="Times New Roman" w:hAnsi="Arial" w:cs="Arial"/>
                <w:sz w:val="18"/>
                <w:szCs w:val="18"/>
                <w:lang w:eastAsia="ru-RU"/>
              </w:rPr>
              <w:lastRenderedPageBreak/>
              <w:t xml:space="preserve">подразделения из самых опытных бойцов. В одно из подразделений назначили и Васю. Однажды он установил мину на шоссе и взорвал легковую машину с гитлеровскими офицерами. Весь отряд поздравлял его с удачей. За активное участие в партизанской борьбе в 1944 году Вася </w:t>
            </w:r>
            <w:proofErr w:type="spellStart"/>
            <w:r w:rsidRPr="00FA6DF3">
              <w:rPr>
                <w:rFonts w:ascii="Arial" w:eastAsia="Times New Roman" w:hAnsi="Arial" w:cs="Arial"/>
                <w:sz w:val="18"/>
                <w:szCs w:val="18"/>
                <w:lang w:eastAsia="ru-RU"/>
              </w:rPr>
              <w:t>Асташёнок</w:t>
            </w:r>
            <w:proofErr w:type="spellEnd"/>
            <w:r w:rsidRPr="00FA6DF3">
              <w:rPr>
                <w:rFonts w:ascii="Arial" w:eastAsia="Times New Roman" w:hAnsi="Arial" w:cs="Arial"/>
                <w:sz w:val="18"/>
                <w:szCs w:val="18"/>
                <w:lang w:eastAsia="ru-RU"/>
              </w:rPr>
              <w:t xml:space="preserve"> был награжден медалью «Партизану Отечественной войны» 2-й степени.</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После освобождения Белоруссии продолжал учебу, прерванную войной. Стал военнослужащим. Шесть раз был отмечен высокими правительственными наградами. Подполковник запаса.</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1C001395" wp14:editId="49FC0C0D">
                  <wp:extent cx="3848100" cy="5314950"/>
                  <wp:effectExtent l="0" t="0" r="0" b="0"/>
                  <wp:docPr id="34" name="Рисунок 34" descr="https://content.schools.by/11zhlobin/library/vasja-astash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schools.by/11zhlobin/library/vasja-astashen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5314950"/>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«Я тоже задумывался: почему те, кто был взрослым, помнят не так, как я? Вот мы теперь собираемся на наших партизанских встречах, и я им что-нибудь рассказываю. "Да, — слушают они, было такое, но мы забыли". А я помню, потому что был мальчишкой и, попав в войну, попав в партизаны, испытал потрясение души. С первой бомбой, когда я увидел, как она падает, я был уже не я, это был уже другой человек. Во всяком случае, ребенка во мне уже не стало. Или, может быть, во мне жил ребенок, но уже рядом с каким-то другим…»</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65672F27" wp14:editId="4288E29B">
                  <wp:extent cx="2667000" cy="4038600"/>
                  <wp:effectExtent l="0" t="0" r="0" b="0"/>
                  <wp:docPr id="33" name="Рисунок 33" descr="https://content.schools.by/11zhlobin/library/grisha-podobe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tent.schools.by/11zhlobin/library/grisha-podobed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4038600"/>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xml:space="preserve">Гриша </w:t>
            </w:r>
            <w:proofErr w:type="spellStart"/>
            <w:r w:rsidRPr="00FA6DF3">
              <w:rPr>
                <w:rFonts w:ascii="Arial" w:eastAsia="Times New Roman" w:hAnsi="Arial" w:cs="Arial"/>
                <w:b/>
                <w:bCs/>
                <w:sz w:val="18"/>
                <w:szCs w:val="18"/>
                <w:lang w:eastAsia="ru-RU"/>
              </w:rPr>
              <w:t>Подобедов</w:t>
            </w:r>
            <w:proofErr w:type="spellEnd"/>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Гриша </w:t>
            </w:r>
            <w:proofErr w:type="spellStart"/>
            <w:r w:rsidRPr="00FA6DF3">
              <w:rPr>
                <w:rFonts w:ascii="Arial" w:eastAsia="Times New Roman" w:hAnsi="Arial" w:cs="Arial"/>
                <w:sz w:val="18"/>
                <w:szCs w:val="18"/>
                <w:lang w:eastAsia="ru-RU"/>
              </w:rPr>
              <w:t>Подобедов</w:t>
            </w:r>
            <w:proofErr w:type="spellEnd"/>
            <w:r w:rsidRPr="00FA6DF3">
              <w:rPr>
                <w:rFonts w:ascii="Arial" w:eastAsia="Times New Roman" w:hAnsi="Arial" w:cs="Arial"/>
                <w:sz w:val="18"/>
                <w:szCs w:val="18"/>
                <w:lang w:eastAsia="ru-RU"/>
              </w:rPr>
              <w:t xml:space="preserve"> родился в небольшой деревне </w:t>
            </w:r>
            <w:proofErr w:type="spellStart"/>
            <w:r w:rsidRPr="00FA6DF3">
              <w:rPr>
                <w:rFonts w:ascii="Arial" w:eastAsia="Times New Roman" w:hAnsi="Arial" w:cs="Arial"/>
                <w:sz w:val="18"/>
                <w:szCs w:val="18"/>
                <w:lang w:eastAsia="ru-RU"/>
              </w:rPr>
              <w:t>Себровичи</w:t>
            </w:r>
            <w:proofErr w:type="spellEnd"/>
            <w:r w:rsidRPr="00FA6DF3">
              <w:rPr>
                <w:rFonts w:ascii="Arial" w:eastAsia="Times New Roman" w:hAnsi="Arial" w:cs="Arial"/>
                <w:sz w:val="18"/>
                <w:szCs w:val="18"/>
                <w:lang w:eastAsia="ru-RU"/>
              </w:rPr>
              <w:t xml:space="preserve">, что по соседству с Чечерском, в 1928 году, в большой семье колхозника </w:t>
            </w:r>
            <w:proofErr w:type="spellStart"/>
            <w:r w:rsidRPr="00FA6DF3">
              <w:rPr>
                <w:rFonts w:ascii="Arial" w:eastAsia="Times New Roman" w:hAnsi="Arial" w:cs="Arial"/>
                <w:sz w:val="18"/>
                <w:szCs w:val="18"/>
                <w:lang w:eastAsia="ru-RU"/>
              </w:rPr>
              <w:t>Подобедова</w:t>
            </w:r>
            <w:proofErr w:type="spellEnd"/>
            <w:r w:rsidRPr="00FA6DF3">
              <w:rPr>
                <w:rFonts w:ascii="Arial" w:eastAsia="Times New Roman" w:hAnsi="Arial" w:cs="Arial"/>
                <w:sz w:val="18"/>
                <w:szCs w:val="18"/>
                <w:lang w:eastAsia="ru-RU"/>
              </w:rPr>
              <w:t xml:space="preserve"> Никифора Афанасьевича. Учился в школе, где стал пионером. Вместе с друзьями любил ловить рыбу в озере, бегать босиком по росистой луговой траве, слушать многоголосое щебетание птиц в березовой роще. Но началась война. Старший брат Алексей пошел в партизаны. По доносу провокатора всю семью </w:t>
            </w:r>
            <w:proofErr w:type="spellStart"/>
            <w:r w:rsidRPr="00FA6DF3">
              <w:rPr>
                <w:rFonts w:ascii="Arial" w:eastAsia="Times New Roman" w:hAnsi="Arial" w:cs="Arial"/>
                <w:sz w:val="18"/>
                <w:szCs w:val="18"/>
                <w:lang w:eastAsia="ru-RU"/>
              </w:rPr>
              <w:t>Подобедовых</w:t>
            </w:r>
            <w:proofErr w:type="spellEnd"/>
            <w:r w:rsidRPr="00FA6DF3">
              <w:rPr>
                <w:rFonts w:ascii="Arial" w:eastAsia="Times New Roman" w:hAnsi="Arial" w:cs="Arial"/>
                <w:sz w:val="18"/>
                <w:szCs w:val="18"/>
                <w:lang w:eastAsia="ru-RU"/>
              </w:rPr>
              <w:t xml:space="preserve"> схватили и расстреляли. Грише удалось бежать, и он пришел к брату в партизанский отряд. В отряде Гриша </w:t>
            </w:r>
            <w:proofErr w:type="spellStart"/>
            <w:r w:rsidRPr="00FA6DF3">
              <w:rPr>
                <w:rFonts w:ascii="Arial" w:eastAsia="Times New Roman" w:hAnsi="Arial" w:cs="Arial"/>
                <w:sz w:val="18"/>
                <w:szCs w:val="18"/>
                <w:lang w:eastAsia="ru-RU"/>
              </w:rPr>
              <w:t>Подобедов</w:t>
            </w:r>
            <w:proofErr w:type="spellEnd"/>
            <w:r w:rsidRPr="00FA6DF3">
              <w:rPr>
                <w:rFonts w:ascii="Arial" w:eastAsia="Times New Roman" w:hAnsi="Arial" w:cs="Arial"/>
                <w:sz w:val="18"/>
                <w:szCs w:val="18"/>
                <w:lang w:eastAsia="ru-RU"/>
              </w:rPr>
              <w:t xml:space="preserve"> был отважным связным, разведчиком первой Гомельской партизанской бригады.</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Однажды, 17 июня 1943 года, Гриша вместе со старшиной Борисенко поехал в деревню, чтобы достать продовольствие для партизан. Их настигли фашисты. Борисенко убили. Гриша остался один, окруженный карателями. Все ближе подходят к мальчику враги. Впереди рослый полицай. Гриша выстрелил. Хоть одним солдатом у врага меньше. Остался последний патрон… Пионер Гриша </w:t>
            </w:r>
            <w:proofErr w:type="spellStart"/>
            <w:r w:rsidRPr="00FA6DF3">
              <w:rPr>
                <w:rFonts w:ascii="Arial" w:eastAsia="Times New Roman" w:hAnsi="Arial" w:cs="Arial"/>
                <w:sz w:val="18"/>
                <w:szCs w:val="18"/>
                <w:lang w:eastAsia="ru-RU"/>
              </w:rPr>
              <w:t>Подобедов</w:t>
            </w:r>
            <w:proofErr w:type="spellEnd"/>
            <w:r w:rsidRPr="00FA6DF3">
              <w:rPr>
                <w:rFonts w:ascii="Arial" w:eastAsia="Times New Roman" w:hAnsi="Arial" w:cs="Arial"/>
                <w:sz w:val="18"/>
                <w:szCs w:val="18"/>
                <w:lang w:eastAsia="ru-RU"/>
              </w:rPr>
              <w:t xml:space="preserve"> погиб героем. Подвиг его остался жить навеки.</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proofErr w:type="gramStart"/>
            <w:r w:rsidRPr="00FA6DF3">
              <w:rPr>
                <w:rFonts w:ascii="Arial" w:eastAsia="Times New Roman" w:hAnsi="Arial" w:cs="Arial"/>
                <w:b/>
                <w:bCs/>
                <w:sz w:val="18"/>
                <w:szCs w:val="18"/>
                <w:lang w:eastAsia="ru-RU"/>
              </w:rPr>
              <w:t>Пионер  из</w:t>
            </w:r>
            <w:proofErr w:type="gramEnd"/>
            <w:r w:rsidRPr="00FA6DF3">
              <w:rPr>
                <w:rFonts w:ascii="Arial" w:eastAsia="Times New Roman" w:hAnsi="Arial" w:cs="Arial"/>
                <w:b/>
                <w:bCs/>
                <w:sz w:val="18"/>
                <w:szCs w:val="18"/>
                <w:lang w:eastAsia="ru-RU"/>
              </w:rPr>
              <w:t xml:space="preserve"> города  Жлобин</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xml:space="preserve">Ваня </w:t>
            </w:r>
            <w:proofErr w:type="spellStart"/>
            <w:r w:rsidRPr="00FA6DF3">
              <w:rPr>
                <w:rFonts w:ascii="Arial" w:eastAsia="Times New Roman" w:hAnsi="Arial" w:cs="Arial"/>
                <w:b/>
                <w:bCs/>
                <w:sz w:val="18"/>
                <w:szCs w:val="18"/>
                <w:lang w:eastAsia="ru-RU"/>
              </w:rPr>
              <w:t>Пекурин</w:t>
            </w:r>
            <w:proofErr w:type="spellEnd"/>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Детство Вани, как и многих его сверстников, оборвала война. Отца своего Ваня видел редко, хотя догадывался, что оставили его для подпольной борьбы с врагами. Однако вскоре стало известно, что отец не в городе, а сражается в одном из партизанских отрядов, действующих на </w:t>
            </w:r>
            <w:proofErr w:type="spellStart"/>
            <w:r w:rsidRPr="00FA6DF3">
              <w:rPr>
                <w:rFonts w:ascii="Arial" w:eastAsia="Times New Roman" w:hAnsi="Arial" w:cs="Arial"/>
                <w:sz w:val="18"/>
                <w:szCs w:val="18"/>
                <w:lang w:eastAsia="ru-RU"/>
              </w:rPr>
              <w:t>Жлобинщине</w:t>
            </w:r>
            <w:proofErr w:type="spellEnd"/>
            <w:r w:rsidRPr="00FA6DF3">
              <w:rPr>
                <w:rFonts w:ascii="Arial" w:eastAsia="Times New Roman" w:hAnsi="Arial" w:cs="Arial"/>
                <w:sz w:val="18"/>
                <w:szCs w:val="18"/>
                <w:lang w:eastAsia="ru-RU"/>
              </w:rPr>
              <w:t>. Видя, что Ваня очень рискованно действует, порой непродуманно, отец, в одну из холодных октябрьских ночей, приходит домой и забирает Ваню к себе в отряд, к народным мстителям. В отряде обратили внимание на решительность, бесстрашие Вани, давали ему поручения, которые он выполнял с честью. Выполняя боевые задания командования партизанского отряда, Ваня лично пустил под откос три вражеских эшелона. Однажды, при выполнении боевого задания, Ваню и его отца схватили фашисты. После жестоких пыток фашисты казнили Ваню и его отца.</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xml:space="preserve">Миша </w:t>
            </w:r>
            <w:proofErr w:type="spellStart"/>
            <w:r w:rsidRPr="00FA6DF3">
              <w:rPr>
                <w:rFonts w:ascii="Arial" w:eastAsia="Times New Roman" w:hAnsi="Arial" w:cs="Arial"/>
                <w:b/>
                <w:bCs/>
                <w:sz w:val="18"/>
                <w:szCs w:val="18"/>
                <w:lang w:eastAsia="ru-RU"/>
              </w:rPr>
              <w:t>Качан</w:t>
            </w:r>
            <w:proofErr w:type="spellEnd"/>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Краше деревни Ковали в Октябрьском районе для него ничего не было. Отца своего давно не помнил, в жизни ему всех заменила мать. В 10 лет не стало у него и матери… Первым важным заданием для Миши было распространение листовок в деревне </w:t>
            </w:r>
            <w:proofErr w:type="spellStart"/>
            <w:r w:rsidRPr="00FA6DF3">
              <w:rPr>
                <w:rFonts w:ascii="Arial" w:eastAsia="Times New Roman" w:hAnsi="Arial" w:cs="Arial"/>
                <w:sz w:val="18"/>
                <w:szCs w:val="18"/>
                <w:lang w:eastAsia="ru-RU"/>
              </w:rPr>
              <w:t>Случа</w:t>
            </w:r>
            <w:proofErr w:type="spellEnd"/>
            <w:r w:rsidRPr="00FA6DF3">
              <w:rPr>
                <w:rFonts w:ascii="Arial" w:eastAsia="Times New Roman" w:hAnsi="Arial" w:cs="Arial"/>
                <w:sz w:val="18"/>
                <w:szCs w:val="18"/>
                <w:lang w:eastAsia="ru-RU"/>
              </w:rPr>
              <w:t xml:space="preserve">. В ней люди жили тревожно, ничего не зная о тех </w:t>
            </w:r>
            <w:r w:rsidRPr="00FA6DF3">
              <w:rPr>
                <w:rFonts w:ascii="Arial" w:eastAsia="Times New Roman" w:hAnsi="Arial" w:cs="Arial"/>
                <w:sz w:val="18"/>
                <w:szCs w:val="18"/>
                <w:lang w:eastAsia="ru-RU"/>
              </w:rPr>
              <w:lastRenderedPageBreak/>
              <w:t xml:space="preserve">героических боях, которые вела с гитлеровскими захватчиками Красная Армия. В октябре 1941 года Мишу приняли в комсомол. На боевом счету Миши — 9 вражеских эшелонов, 2 железнодорожных моста, подорвал 72 железнодорожные рельсы, уничтожил 7 км связи противника, подорвал 1 танк, две автомашины и одну повозку. За партизанские дела — орден боевого Красного Знамени у подполковника запаса Михаила Артемовича </w:t>
            </w:r>
            <w:proofErr w:type="spellStart"/>
            <w:r w:rsidRPr="00FA6DF3">
              <w:rPr>
                <w:rFonts w:ascii="Arial" w:eastAsia="Times New Roman" w:hAnsi="Arial" w:cs="Arial"/>
                <w:sz w:val="18"/>
                <w:szCs w:val="18"/>
                <w:lang w:eastAsia="ru-RU"/>
              </w:rPr>
              <w:t>Качана</w:t>
            </w:r>
            <w:proofErr w:type="spellEnd"/>
            <w:r w:rsidRPr="00FA6DF3">
              <w:rPr>
                <w:rFonts w:ascii="Arial" w:eastAsia="Times New Roman" w:hAnsi="Arial" w:cs="Arial"/>
                <w:sz w:val="18"/>
                <w:szCs w:val="18"/>
                <w:lang w:eastAsia="ru-RU"/>
              </w:rPr>
              <w:t>.</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noProof/>
                <w:sz w:val="18"/>
                <w:szCs w:val="18"/>
                <w:lang w:eastAsia="ru-RU"/>
              </w:rPr>
              <w:drawing>
                <wp:inline distT="0" distB="0" distL="0" distR="0" wp14:anchorId="186A1C51" wp14:editId="39CD1842">
                  <wp:extent cx="3419475" cy="4800600"/>
                  <wp:effectExtent l="0" t="0" r="9525" b="0"/>
                  <wp:docPr id="32" name="Рисунок 32" descr="https://content.schools.by/11zhlobin/library/Misha-Ka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schools.by/11zhlobin/library/Misha-Kach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4800600"/>
                          </a:xfrm>
                          <a:prstGeom prst="rect">
                            <a:avLst/>
                          </a:prstGeom>
                          <a:noFill/>
                          <a:ln>
                            <a:noFill/>
                          </a:ln>
                        </pic:spPr>
                      </pic:pic>
                    </a:graphicData>
                  </a:graphic>
                </wp:inline>
              </w:drawing>
            </w:r>
            <w:r w:rsidRPr="00FA6DF3">
              <w:rPr>
                <w:rFonts w:ascii="Arial" w:eastAsia="Times New Roman" w:hAnsi="Arial" w:cs="Arial"/>
                <w:b/>
                <w:bCs/>
                <w:i/>
                <w:iCs/>
                <w:sz w:val="18"/>
                <w:szCs w:val="18"/>
                <w:lang w:eastAsia="ru-RU"/>
              </w:rPr>
              <w:t> </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 xml:space="preserve">«Родился в 1927 году, в деревне Ковали, окончил семь классов, пионер. Прошу принять меня в комсомол. Я люблю свою Родину и, если </w:t>
            </w:r>
            <w:proofErr w:type="gramStart"/>
            <w:r w:rsidRPr="00FA6DF3">
              <w:rPr>
                <w:rFonts w:ascii="Arial" w:eastAsia="Times New Roman" w:hAnsi="Arial" w:cs="Arial"/>
                <w:b/>
                <w:bCs/>
                <w:i/>
                <w:iCs/>
                <w:sz w:val="18"/>
                <w:szCs w:val="18"/>
                <w:lang w:eastAsia="ru-RU"/>
              </w:rPr>
              <w:t>надо,  жизнь</w:t>
            </w:r>
            <w:proofErr w:type="gramEnd"/>
            <w:r w:rsidRPr="00FA6DF3">
              <w:rPr>
                <w:rFonts w:ascii="Arial" w:eastAsia="Times New Roman" w:hAnsi="Arial" w:cs="Arial"/>
                <w:b/>
                <w:bCs/>
                <w:i/>
                <w:iCs/>
                <w:sz w:val="18"/>
                <w:szCs w:val="18"/>
                <w:lang w:eastAsia="ru-RU"/>
              </w:rPr>
              <w:t xml:space="preserve"> отдам за ее освобождение»</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0C2864BC" wp14:editId="04AD4216">
                  <wp:extent cx="3705225" cy="5314950"/>
                  <wp:effectExtent l="0" t="0" r="9525" b="0"/>
                  <wp:docPr id="31" name="Рисунок 31" descr="https://content.schools.by/11zhlobin/library/Oleg-Koz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ntent.schools.by/11zhlobin/library/Oleg-Kozl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5314950"/>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 xml:space="preserve">          Шумела гроза над </w:t>
            </w:r>
            <w:proofErr w:type="gramStart"/>
            <w:r w:rsidRPr="00FA6DF3">
              <w:rPr>
                <w:rFonts w:ascii="Arial" w:eastAsia="Times New Roman" w:hAnsi="Arial" w:cs="Arial"/>
                <w:b/>
                <w:bCs/>
                <w:i/>
                <w:iCs/>
                <w:sz w:val="18"/>
                <w:szCs w:val="18"/>
                <w:lang w:eastAsia="ru-RU"/>
              </w:rPr>
              <w:t>землю,</w:t>
            </w:r>
            <w:r w:rsidRPr="00FA6DF3">
              <w:rPr>
                <w:rFonts w:ascii="Arial" w:eastAsia="Times New Roman" w:hAnsi="Arial" w:cs="Arial"/>
                <w:b/>
                <w:bCs/>
                <w:i/>
                <w:iCs/>
                <w:sz w:val="18"/>
                <w:szCs w:val="18"/>
                <w:lang w:eastAsia="ru-RU"/>
              </w:rPr>
              <w:br/>
              <w:t>   </w:t>
            </w:r>
            <w:proofErr w:type="gramEnd"/>
            <w:r w:rsidRPr="00FA6DF3">
              <w:rPr>
                <w:rFonts w:ascii="Arial" w:eastAsia="Times New Roman" w:hAnsi="Arial" w:cs="Arial"/>
                <w:b/>
                <w:bCs/>
                <w:i/>
                <w:iCs/>
                <w:sz w:val="18"/>
                <w:szCs w:val="18"/>
                <w:lang w:eastAsia="ru-RU"/>
              </w:rPr>
              <w:t xml:space="preserve">       Мужали мальчишки в бою…</w:t>
            </w:r>
            <w:r w:rsidRPr="00FA6DF3">
              <w:rPr>
                <w:rFonts w:ascii="Arial" w:eastAsia="Times New Roman" w:hAnsi="Arial" w:cs="Arial"/>
                <w:sz w:val="18"/>
                <w:szCs w:val="18"/>
                <w:lang w:eastAsia="ru-RU"/>
              </w:rPr>
              <w:br/>
            </w:r>
            <w:r w:rsidRPr="00FA6DF3">
              <w:rPr>
                <w:rFonts w:ascii="Arial" w:eastAsia="Times New Roman" w:hAnsi="Arial" w:cs="Arial"/>
                <w:b/>
                <w:bCs/>
                <w:i/>
                <w:iCs/>
                <w:sz w:val="18"/>
                <w:szCs w:val="18"/>
                <w:lang w:eastAsia="ru-RU"/>
              </w:rPr>
              <w:t>         Знает народ: пионеры-герои</w:t>
            </w:r>
            <w:r w:rsidRPr="00FA6DF3">
              <w:rPr>
                <w:rFonts w:ascii="Arial" w:eastAsia="Times New Roman" w:hAnsi="Arial" w:cs="Arial"/>
                <w:sz w:val="18"/>
                <w:szCs w:val="18"/>
                <w:lang w:eastAsia="ru-RU"/>
              </w:rPr>
              <w:br/>
            </w:r>
            <w:r w:rsidRPr="00FA6DF3">
              <w:rPr>
                <w:rFonts w:ascii="Arial" w:eastAsia="Times New Roman" w:hAnsi="Arial" w:cs="Arial"/>
                <w:b/>
                <w:bCs/>
                <w:i/>
                <w:iCs/>
                <w:sz w:val="18"/>
                <w:szCs w:val="18"/>
                <w:lang w:eastAsia="ru-RU"/>
              </w:rPr>
              <w:t>         Навечно остались в строю.</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Олег Козлов</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Маленькая деревушка Долина приютилась возле Днепра в </w:t>
            </w:r>
            <w:proofErr w:type="spellStart"/>
            <w:r w:rsidRPr="00FA6DF3">
              <w:rPr>
                <w:rFonts w:ascii="Arial" w:eastAsia="Times New Roman" w:hAnsi="Arial" w:cs="Arial"/>
                <w:sz w:val="18"/>
                <w:szCs w:val="18"/>
                <w:lang w:eastAsia="ru-RU"/>
              </w:rPr>
              <w:t>Жлобинском</w:t>
            </w:r>
            <w:proofErr w:type="spellEnd"/>
            <w:r w:rsidRPr="00FA6DF3">
              <w:rPr>
                <w:rFonts w:ascii="Arial" w:eastAsia="Times New Roman" w:hAnsi="Arial" w:cs="Arial"/>
                <w:sz w:val="18"/>
                <w:szCs w:val="18"/>
                <w:lang w:eastAsia="ru-RU"/>
              </w:rPr>
              <w:t xml:space="preserve"> районе. Старшие братья Олега, офицеры Красной Армии, сражались на фронте. Отец был оставлен для подпольной работы в тылу врага и эвакуировать семью не успел. Вместе со своими друзьями мальчишка собирал оружие на поле боя и прятал его в муравейниках. От г. Жлобина двигалась группа патриотов, Олег с мальчишками снабдил их «трофейным» оружием. Совершенно случайно из соседнего села предупредили Олега о грозящей опасности. Олег с матерью и сестренками тайно перебрались в партизанский отряд Ворошилова 10-Й </w:t>
            </w:r>
            <w:proofErr w:type="spellStart"/>
            <w:r w:rsidRPr="00FA6DF3">
              <w:rPr>
                <w:rFonts w:ascii="Arial" w:eastAsia="Times New Roman" w:hAnsi="Arial" w:cs="Arial"/>
                <w:sz w:val="18"/>
                <w:szCs w:val="18"/>
                <w:lang w:eastAsia="ru-RU"/>
              </w:rPr>
              <w:t>Журавичской</w:t>
            </w:r>
            <w:proofErr w:type="spellEnd"/>
            <w:r w:rsidRPr="00FA6DF3">
              <w:rPr>
                <w:rFonts w:ascii="Arial" w:eastAsia="Times New Roman" w:hAnsi="Arial" w:cs="Arial"/>
                <w:sz w:val="18"/>
                <w:szCs w:val="18"/>
                <w:lang w:eastAsia="ru-RU"/>
              </w:rPr>
              <w:t xml:space="preserve"> бригады, где были отец и брат. Фашисты решили блокировать отряд, но группе смельчаков, среди которых был Олег, удалось прорвать блокаду.</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Немцы сожгли значительную часть леса, много деревень. Однако партизанам удалось разгромить укрепленный гарнизон в д. </w:t>
            </w:r>
            <w:proofErr w:type="spellStart"/>
            <w:r w:rsidRPr="00FA6DF3">
              <w:rPr>
                <w:rFonts w:ascii="Arial" w:eastAsia="Times New Roman" w:hAnsi="Arial" w:cs="Arial"/>
                <w:sz w:val="18"/>
                <w:szCs w:val="18"/>
                <w:lang w:eastAsia="ru-RU"/>
              </w:rPr>
              <w:t>Турск</w:t>
            </w:r>
            <w:proofErr w:type="spellEnd"/>
            <w:r w:rsidRPr="00FA6DF3">
              <w:rPr>
                <w:rFonts w:ascii="Arial" w:eastAsia="Times New Roman" w:hAnsi="Arial" w:cs="Arial"/>
                <w:sz w:val="18"/>
                <w:szCs w:val="18"/>
                <w:lang w:eastAsia="ru-RU"/>
              </w:rPr>
              <w:t>. Козлов Олег Андреевич вер</w:t>
            </w:r>
            <w:r w:rsidRPr="00FA6DF3">
              <w:rPr>
                <w:rFonts w:ascii="Arial" w:eastAsia="Times New Roman" w:hAnsi="Arial" w:cs="Arial"/>
                <w:sz w:val="18"/>
                <w:szCs w:val="18"/>
                <w:lang w:eastAsia="ru-RU"/>
              </w:rPr>
              <w:softHyphen/>
              <w:t>нулся в родные места. Имеет ряд правительственных наград: «За победу над Германией в Великой Отечественной войне 1941—1945 гг.», «За боевые заслуги».</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Петя Коваленко</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Родился 14 февраля 1931 года в деревне Красный Берег. До войны окончил 3 класса. Охотно помогал домашним. На станции стоял немецкий гарнизон. Петя стал связным и передавал ценные сведения о гарнизоне партизанам. Немцы узнали о связях Пети с партизанами. Он уходит в отряд и становится </w:t>
            </w:r>
            <w:r w:rsidRPr="00FA6DF3">
              <w:rPr>
                <w:rFonts w:ascii="Arial" w:eastAsia="Times New Roman" w:hAnsi="Arial" w:cs="Arial"/>
                <w:sz w:val="18"/>
                <w:szCs w:val="18"/>
                <w:lang w:eastAsia="ru-RU"/>
              </w:rPr>
              <w:lastRenderedPageBreak/>
              <w:t>разведчиком. Старшие братья Николай и Василий были партизанами. В ночь с 13 на 14 февраля 1943 года группа партизан, в которую входил Петя и его братья, выполняла боевое задание: взрывала железнодорожное полотно. Выполнив задание, возвращаясь в партизанский отряд, группа попала в засаду. В неравном бою погиб Петя и его брат Василий, а Николай был тяжело ранен — остался инвалидом.</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05CD0BE7" wp14:editId="264E6274">
                  <wp:extent cx="3800475" cy="4886325"/>
                  <wp:effectExtent l="0" t="0" r="9525" b="9525"/>
                  <wp:docPr id="30" name="Рисунок 30" descr="https://content.schools.by/11zhlobin/library/petja-koval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schools.by/11zhlobin/library/petja-kovalenk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4886325"/>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«Как герой он боролся с врагами. И в сраженье погиб, как герой»</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(Н. Добронравов)</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В 1944 году немцы расстреляли отца, а младшего брата Мишу сожгли живьем, предварительно отрубив руки и ноги. В живых осталась только мать Пети Анастасия </w:t>
            </w:r>
            <w:proofErr w:type="spellStart"/>
            <w:r w:rsidRPr="00FA6DF3">
              <w:rPr>
                <w:rFonts w:ascii="Arial" w:eastAsia="Times New Roman" w:hAnsi="Arial" w:cs="Arial"/>
                <w:sz w:val="18"/>
                <w:szCs w:val="18"/>
                <w:lang w:eastAsia="ru-RU"/>
              </w:rPr>
              <w:t>Федосовна</w:t>
            </w:r>
            <w:proofErr w:type="spellEnd"/>
            <w:r w:rsidRPr="00FA6DF3">
              <w:rPr>
                <w:rFonts w:ascii="Arial" w:eastAsia="Times New Roman" w:hAnsi="Arial" w:cs="Arial"/>
                <w:sz w:val="18"/>
                <w:szCs w:val="18"/>
                <w:lang w:eastAsia="ru-RU"/>
              </w:rPr>
              <w:t xml:space="preserve">. В деревне </w:t>
            </w:r>
            <w:proofErr w:type="spellStart"/>
            <w:r w:rsidRPr="00FA6DF3">
              <w:rPr>
                <w:rFonts w:ascii="Arial" w:eastAsia="Times New Roman" w:hAnsi="Arial" w:cs="Arial"/>
                <w:sz w:val="18"/>
                <w:szCs w:val="18"/>
                <w:lang w:eastAsia="ru-RU"/>
              </w:rPr>
              <w:t>Озераны</w:t>
            </w:r>
            <w:proofErr w:type="spellEnd"/>
            <w:r w:rsidRPr="00FA6DF3">
              <w:rPr>
                <w:rFonts w:ascii="Arial" w:eastAsia="Times New Roman" w:hAnsi="Arial" w:cs="Arial"/>
                <w:sz w:val="18"/>
                <w:szCs w:val="18"/>
                <w:lang w:eastAsia="ru-RU"/>
              </w:rPr>
              <w:t xml:space="preserve"> Рогачевского района, расположенной в двух километрах от деревни Слобода, юному герою Пете Коваленко сооружен памятник, над которым шефствуют пионеры и школьники </w:t>
            </w:r>
            <w:proofErr w:type="spellStart"/>
            <w:r w:rsidRPr="00FA6DF3">
              <w:rPr>
                <w:rFonts w:ascii="Arial" w:eastAsia="Times New Roman" w:hAnsi="Arial" w:cs="Arial"/>
                <w:sz w:val="18"/>
                <w:szCs w:val="18"/>
                <w:lang w:eastAsia="ru-RU"/>
              </w:rPr>
              <w:t>Озеранской</w:t>
            </w:r>
            <w:proofErr w:type="spellEnd"/>
            <w:r w:rsidRPr="00FA6DF3">
              <w:rPr>
                <w:rFonts w:ascii="Arial" w:eastAsia="Times New Roman" w:hAnsi="Arial" w:cs="Arial"/>
                <w:sz w:val="18"/>
                <w:szCs w:val="18"/>
                <w:lang w:eastAsia="ru-RU"/>
              </w:rPr>
              <w:t xml:space="preserve"> школы.</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2823C533" wp14:editId="7F50ECD2">
                  <wp:extent cx="2514600" cy="3629025"/>
                  <wp:effectExtent l="0" t="0" r="0" b="9525"/>
                  <wp:docPr id="29" name="Рисунок 29" descr="https://content.schools.by/11zhlobin/library/vitja-kucherja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ntent.schools.by/11zhlobin/library/vitja-kucherjaw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3629025"/>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Немцы его расстреляли – пуля попала в глаз, прошла через голову, вышла сзади, а он остался жив. </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Витя Кучерявый</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Его дважды расстреливали, пионера г. Гомеля Витю Кучерявого. О таких поется в песне: </w:t>
            </w:r>
            <w:r w:rsidRPr="00FA6DF3">
              <w:rPr>
                <w:rFonts w:ascii="Arial" w:eastAsia="Times New Roman" w:hAnsi="Arial" w:cs="Arial"/>
                <w:b/>
                <w:bCs/>
                <w:i/>
                <w:iCs/>
                <w:sz w:val="18"/>
                <w:szCs w:val="18"/>
                <w:lang w:eastAsia="ru-RU"/>
              </w:rPr>
              <w:t>«Смелого пуля боится, смелого штык не берет»</w:t>
            </w:r>
            <w:r w:rsidRPr="00FA6DF3">
              <w:rPr>
                <w:rFonts w:ascii="Arial" w:eastAsia="Times New Roman" w:hAnsi="Arial" w:cs="Arial"/>
                <w:sz w:val="18"/>
                <w:szCs w:val="18"/>
                <w:lang w:eastAsia="ru-RU"/>
              </w:rPr>
              <w:t>. Член подпольной группы, действовавшей на Гомельском паровозоремонтном заводе, Витя вместе с другими подпольщиками минировал паровозы, чтобы сорвать врагу подвоз оружия и боеприпасов к фронту. Фашисты схватили паренька. Сначала мучили. А потом бросили его безжизненное тело в канаву вместе с трупами расстрелянных советских патриотов. Подобрали его незнакомые женщины, разыскивавшие среди убитых своих родственников. Поправившись, Витя снова стал выполнять задания подпольщиков. По доносу провокатора — второй арест. Озверевшие фашисты, не добившись от малыша ни одного слова, повели его на расстрел. Глухо прозвучал выстрел в затылок… Но и на этот раз Витя чудом остался жить. Виктор Дмитриевич Кучерявый — преподаватель техникума в городе Гомеле, часто ходит со своими студентами по местам боевой славы, рассказывает им о героической борьбе подпольщиков с немецко-фашистскими захватчиками в годы Великой Отечественной войны.</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Валя Артемьева</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Когда оккупанты ворвались в </w:t>
            </w:r>
            <w:proofErr w:type="spellStart"/>
            <w:r w:rsidRPr="00FA6DF3">
              <w:rPr>
                <w:rFonts w:ascii="Arial" w:eastAsia="Times New Roman" w:hAnsi="Arial" w:cs="Arial"/>
                <w:sz w:val="18"/>
                <w:szCs w:val="18"/>
                <w:lang w:eastAsia="ru-RU"/>
              </w:rPr>
              <w:t>Кормянский</w:t>
            </w:r>
            <w:proofErr w:type="spellEnd"/>
            <w:r w:rsidRPr="00FA6DF3">
              <w:rPr>
                <w:rFonts w:ascii="Arial" w:eastAsia="Times New Roman" w:hAnsi="Arial" w:cs="Arial"/>
                <w:sz w:val="18"/>
                <w:szCs w:val="18"/>
                <w:lang w:eastAsia="ru-RU"/>
              </w:rPr>
              <w:t xml:space="preserve"> район, Вале было 14 лет. Но сколько было в ней мужества, преданности Родине, беззаветной любви к ней! Сначала, как только был организован партизанский отряд, Валя помогала своей матери, Лидии Александровне, стирать белье, готовить еду. А после включилась в активную борьбу с проклятыми врагами. Девочка собирала и передавала важные сведения, распространяла листовки, часто была проводником партизан в леса, расположенные за рекой </w:t>
            </w:r>
            <w:proofErr w:type="spellStart"/>
            <w:r w:rsidRPr="00FA6DF3">
              <w:rPr>
                <w:rFonts w:ascii="Arial" w:eastAsia="Times New Roman" w:hAnsi="Arial" w:cs="Arial"/>
                <w:sz w:val="18"/>
                <w:szCs w:val="18"/>
                <w:lang w:eastAsia="ru-RU"/>
              </w:rPr>
              <w:t>Сож</w:t>
            </w:r>
            <w:proofErr w:type="spellEnd"/>
            <w:r w:rsidRPr="00FA6DF3">
              <w:rPr>
                <w:rFonts w:ascii="Arial" w:eastAsia="Times New Roman" w:hAnsi="Arial" w:cs="Arial"/>
                <w:sz w:val="18"/>
                <w:szCs w:val="18"/>
                <w:lang w:eastAsia="ru-RU"/>
              </w:rPr>
              <w:t>. Фашисты схватили юную партизанку и увели в гестапо. Несколько суток подряд у нее выпытывали дорогу в партизанский отряд, но Валя молчала, молчала даже тогда, когда фашисты вырезали на ее груди звезду.</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5E9A3670" wp14:editId="5D275428">
                  <wp:extent cx="3695700" cy="4791075"/>
                  <wp:effectExtent l="0" t="0" r="0" b="9525"/>
                  <wp:docPr id="28" name="Рисунок 28" descr="https://content.schools.by/11zhlobin/library/valja-artem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ntent.schools.by/11zhlobin/library/valja-artemew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4791075"/>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Имя Вали Артемьевой носит пионерский отряд школы в городском поселке Корма.</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48D46AD5" wp14:editId="1813413A">
                  <wp:extent cx="3876675" cy="5124450"/>
                  <wp:effectExtent l="0" t="0" r="9525" b="0"/>
                  <wp:docPr id="27" name="Рисунок 27" descr="https://content.schools.by/11zhlobin/library/vitja-tjufja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schools.by/11zhlobin/library/vitja-tjufja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5124450"/>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Витя Тюфяев</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Когда началась война, Витя оказался в городе Гомеле без родителей. В ноябре 1941 года вошел в группу подполья, возглавляемую Сергеем </w:t>
            </w:r>
            <w:proofErr w:type="spellStart"/>
            <w:r w:rsidRPr="00FA6DF3">
              <w:rPr>
                <w:rFonts w:ascii="Arial" w:eastAsia="Times New Roman" w:hAnsi="Arial" w:cs="Arial"/>
                <w:sz w:val="18"/>
                <w:szCs w:val="18"/>
                <w:lang w:eastAsia="ru-RU"/>
              </w:rPr>
              <w:t>Дергаевым</w:t>
            </w:r>
            <w:proofErr w:type="spellEnd"/>
            <w:r w:rsidRPr="00FA6DF3">
              <w:rPr>
                <w:rFonts w:ascii="Arial" w:eastAsia="Times New Roman" w:hAnsi="Arial" w:cs="Arial"/>
                <w:sz w:val="18"/>
                <w:szCs w:val="18"/>
                <w:lang w:eastAsia="ru-RU"/>
              </w:rPr>
              <w:t xml:space="preserve"> и </w:t>
            </w:r>
            <w:proofErr w:type="spellStart"/>
            <w:r w:rsidRPr="00FA6DF3">
              <w:rPr>
                <w:rFonts w:ascii="Arial" w:eastAsia="Times New Roman" w:hAnsi="Arial" w:cs="Arial"/>
                <w:sz w:val="18"/>
                <w:szCs w:val="18"/>
                <w:lang w:eastAsia="ru-RU"/>
              </w:rPr>
              <w:t>Соломиным</w:t>
            </w:r>
            <w:proofErr w:type="spellEnd"/>
            <w:r w:rsidRPr="00FA6DF3">
              <w:rPr>
                <w:rFonts w:ascii="Arial" w:eastAsia="Times New Roman" w:hAnsi="Arial" w:cs="Arial"/>
                <w:sz w:val="18"/>
                <w:szCs w:val="18"/>
                <w:lang w:eastAsia="ru-RU"/>
              </w:rPr>
              <w:t>. 13-летнему мальчишке приходилось выполнять различные поручения — узнавал о передвижении немецких частей, о том, что перевозят немцы по железной дороге, распространял листовки подпольщиков, собирал оружие, которое передавал подпольной группе. Похищал у немцев для подпольщиков бумагу, бинты.</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В ночь с 25 на 26 ноября 1943 года жителей в Гомеле не было, так как здесь проходила линия фронта. Он остался в городе, чтобы встретить наши войска. Немцы жгли город. Он видел ночью, как из немецкого бронетранспортера несколько немцев начали обливать бензином дома и заборы. Как только немцы спрятались в укрытие, Витя выскочил из подворотни дома и начал тушить угол горящего дома и забор. Таким образом был спасен от пожара участок улиц.</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xml:space="preserve">Витя </w:t>
            </w:r>
            <w:proofErr w:type="spellStart"/>
            <w:r w:rsidRPr="00FA6DF3">
              <w:rPr>
                <w:rFonts w:ascii="Arial" w:eastAsia="Times New Roman" w:hAnsi="Arial" w:cs="Arial"/>
                <w:b/>
                <w:bCs/>
                <w:sz w:val="18"/>
                <w:szCs w:val="18"/>
                <w:lang w:eastAsia="ru-RU"/>
              </w:rPr>
              <w:t>Ситница</w:t>
            </w:r>
            <w:proofErr w:type="spellEnd"/>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13 — летним мальчишкой встретил Великую Отечественную войну в Петриковском районе </w:t>
            </w:r>
            <w:proofErr w:type="spellStart"/>
            <w:r w:rsidRPr="00FA6DF3">
              <w:rPr>
                <w:rFonts w:ascii="Arial" w:eastAsia="Times New Roman" w:hAnsi="Arial" w:cs="Arial"/>
                <w:sz w:val="18"/>
                <w:szCs w:val="18"/>
                <w:lang w:eastAsia="ru-RU"/>
              </w:rPr>
              <w:t>Ситница</w:t>
            </w:r>
            <w:proofErr w:type="spellEnd"/>
            <w:r w:rsidRPr="00FA6DF3">
              <w:rPr>
                <w:rFonts w:ascii="Arial" w:eastAsia="Times New Roman" w:hAnsi="Arial" w:cs="Arial"/>
                <w:sz w:val="18"/>
                <w:szCs w:val="18"/>
                <w:lang w:eastAsia="ru-RU"/>
              </w:rPr>
              <w:t xml:space="preserve"> Витя. Витя стал партизанским проводником и связным. Однажды, как на крыльях летел Витя в деревню </w:t>
            </w:r>
            <w:proofErr w:type="spellStart"/>
            <w:r w:rsidRPr="00FA6DF3">
              <w:rPr>
                <w:rFonts w:ascii="Arial" w:eastAsia="Times New Roman" w:hAnsi="Arial" w:cs="Arial"/>
                <w:sz w:val="18"/>
                <w:szCs w:val="18"/>
                <w:lang w:eastAsia="ru-RU"/>
              </w:rPr>
              <w:t>Кожовку</w:t>
            </w:r>
            <w:proofErr w:type="spellEnd"/>
            <w:r w:rsidRPr="00FA6DF3">
              <w:rPr>
                <w:rFonts w:ascii="Arial" w:eastAsia="Times New Roman" w:hAnsi="Arial" w:cs="Arial"/>
                <w:sz w:val="18"/>
                <w:szCs w:val="18"/>
                <w:lang w:eastAsia="ru-RU"/>
              </w:rPr>
              <w:t xml:space="preserve"> выполнить боевое задание — взорвать фашистский эшелон с боеприпасами и цистернами с горючим. Витя подложил мину под одну из цистерн… Поезд от станции не отошел. Поступил приказ — обеспечить надежный прием самолета с «Большой земли». Немцы опередили. Витя вступил в бой с фашистами первый. Одиннадцать гитлеровцев остались лежать на земле. 9 вражеских эшелонов уничтожил отважный пионер.</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35BA0B5D" wp14:editId="3D52B897">
                  <wp:extent cx="3676650" cy="5400675"/>
                  <wp:effectExtent l="0" t="0" r="0" b="9525"/>
                  <wp:docPr id="26" name="Рисунок 26" descr="https://content.schools.by/11zhlobin/library/vitja-sin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schools.by/11zhlobin/library/vitja-siniz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650" cy="5400675"/>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i/>
                <w:iCs/>
                <w:sz w:val="18"/>
                <w:szCs w:val="18"/>
                <w:lang w:eastAsia="ru-RU"/>
              </w:rPr>
              <w:t>На океанских просторах ходил советский теплоход «ВИТЯ СИТНИЦА».</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Весной 1944-го Витя заболел ревматизмом и был отпущен к родным за лекарством. В деревне его схватили переодетые в красноармейцев гитлеровцы. Мальчик был зверски замучен. Он посмертно награжден орденом Отечественной войны I степени.</w:t>
            </w:r>
            <w:bookmarkStart w:id="0" w:name="_GoBack"/>
            <w:bookmarkEnd w:id="0"/>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29804F79" wp14:editId="3A75ADE6">
                  <wp:extent cx="3781425" cy="5676900"/>
                  <wp:effectExtent l="0" t="0" r="9525" b="0"/>
                  <wp:docPr id="25" name="Рисунок 25" descr="https://content.schools.by/11zhlobin/library/vitja-polja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ent.schools.by/11zhlobin/library/vitja-poljako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5676900"/>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Витя Поляков</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Еще в 1940, предвоенном году, Витя становится комсомольцем. Грянула война. Ребята сплотились вокруг Виктора. Помогали колхозу, охотились за шпионами и диверсантами. Они клялись сражаться с врагами до конца. Вначале их было 8 человек. Они вредили фашистам, разбрасывали и клеили листовки, которые Витя выпросил в типографии отступающих частей Красной Армии. Весной 1942 г. Витя вступает в </w:t>
            </w:r>
            <w:proofErr w:type="spellStart"/>
            <w:r w:rsidRPr="00FA6DF3">
              <w:rPr>
                <w:rFonts w:ascii="Arial" w:eastAsia="Times New Roman" w:hAnsi="Arial" w:cs="Arial"/>
                <w:sz w:val="18"/>
                <w:szCs w:val="18"/>
                <w:lang w:eastAsia="ru-RU"/>
              </w:rPr>
              <w:t>Светиловичский</w:t>
            </w:r>
            <w:proofErr w:type="spellEnd"/>
            <w:r w:rsidRPr="00FA6DF3">
              <w:rPr>
                <w:rFonts w:ascii="Arial" w:eastAsia="Times New Roman" w:hAnsi="Arial" w:cs="Arial"/>
                <w:sz w:val="18"/>
                <w:szCs w:val="18"/>
                <w:lang w:eastAsia="ru-RU"/>
              </w:rPr>
              <w:t xml:space="preserve"> партизанский отряд им. Чапаева. Витя с соединением прошел большой огненный путь с </w:t>
            </w:r>
            <w:proofErr w:type="spellStart"/>
            <w:r w:rsidRPr="00FA6DF3">
              <w:rPr>
                <w:rFonts w:ascii="Arial" w:eastAsia="Times New Roman" w:hAnsi="Arial" w:cs="Arial"/>
                <w:sz w:val="18"/>
                <w:szCs w:val="18"/>
                <w:lang w:eastAsia="ru-RU"/>
              </w:rPr>
              <w:t>Орловщины</w:t>
            </w:r>
            <w:proofErr w:type="spellEnd"/>
            <w:r w:rsidRPr="00FA6DF3">
              <w:rPr>
                <w:rFonts w:ascii="Arial" w:eastAsia="Times New Roman" w:hAnsi="Arial" w:cs="Arial"/>
                <w:sz w:val="18"/>
                <w:szCs w:val="18"/>
                <w:lang w:eastAsia="ru-RU"/>
              </w:rPr>
              <w:t xml:space="preserve"> на Волынь и Карпаты через Польшу. В составе 1-го Украинского фронта освобождал города Западной Украины, в т. ч. Львов. Участвовал в борьбе с бандами украинских националистов.</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 xml:space="preserve">Юра </w:t>
            </w:r>
            <w:proofErr w:type="spellStart"/>
            <w:r w:rsidRPr="00FA6DF3">
              <w:rPr>
                <w:rFonts w:ascii="Arial" w:eastAsia="Times New Roman" w:hAnsi="Arial" w:cs="Arial"/>
                <w:b/>
                <w:bCs/>
                <w:sz w:val="18"/>
                <w:szCs w:val="18"/>
                <w:lang w:eastAsia="ru-RU"/>
              </w:rPr>
              <w:t>Люзиков</w:t>
            </w:r>
            <w:proofErr w:type="spellEnd"/>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Одним из лучших микрорайонов г. Гомеля по праву считается микрорайон Фестивальный. Многие жители проходят здесь по улице, носящей имя Героев Советского Союза братьев </w:t>
            </w:r>
            <w:proofErr w:type="spellStart"/>
            <w:r w:rsidRPr="00FA6DF3">
              <w:rPr>
                <w:rFonts w:ascii="Arial" w:eastAsia="Times New Roman" w:hAnsi="Arial" w:cs="Arial"/>
                <w:sz w:val="18"/>
                <w:szCs w:val="18"/>
                <w:lang w:eastAsia="ru-RU"/>
              </w:rPr>
              <w:t>Люзиковых</w:t>
            </w:r>
            <w:proofErr w:type="spellEnd"/>
            <w:r w:rsidRPr="00FA6DF3">
              <w:rPr>
                <w:rFonts w:ascii="Arial" w:eastAsia="Times New Roman" w:hAnsi="Arial" w:cs="Arial"/>
                <w:sz w:val="18"/>
                <w:szCs w:val="18"/>
                <w:lang w:eastAsia="ru-RU"/>
              </w:rPr>
              <w:t xml:space="preserve">. Одним из талантливейших военачальников на первом этапе Великой Отечественной войны по праву считался Александр Ильич </w:t>
            </w:r>
            <w:proofErr w:type="spellStart"/>
            <w:r w:rsidRPr="00FA6DF3">
              <w:rPr>
                <w:rFonts w:ascii="Arial" w:eastAsia="Times New Roman" w:hAnsi="Arial" w:cs="Arial"/>
                <w:sz w:val="18"/>
                <w:szCs w:val="18"/>
                <w:lang w:eastAsia="ru-RU"/>
              </w:rPr>
              <w:t>Люзиков</w:t>
            </w:r>
            <w:proofErr w:type="spellEnd"/>
            <w:r w:rsidRPr="00FA6DF3">
              <w:rPr>
                <w:rFonts w:ascii="Arial" w:eastAsia="Times New Roman" w:hAnsi="Arial" w:cs="Arial"/>
                <w:sz w:val="18"/>
                <w:szCs w:val="18"/>
                <w:lang w:eastAsia="ru-RU"/>
              </w:rPr>
              <w:t xml:space="preserve">, награжденный еще в 1936 году орденом Ленина. Даже в самые трудные моменты рядом с Александром Ильичом был его сын Юра. Юре </w:t>
            </w:r>
            <w:proofErr w:type="spellStart"/>
            <w:r w:rsidRPr="00FA6DF3">
              <w:rPr>
                <w:rFonts w:ascii="Arial" w:eastAsia="Times New Roman" w:hAnsi="Arial" w:cs="Arial"/>
                <w:sz w:val="18"/>
                <w:szCs w:val="18"/>
                <w:lang w:eastAsia="ru-RU"/>
              </w:rPr>
              <w:t>Люзикову</w:t>
            </w:r>
            <w:proofErr w:type="spellEnd"/>
            <w:r w:rsidRPr="00FA6DF3">
              <w:rPr>
                <w:rFonts w:ascii="Arial" w:eastAsia="Times New Roman" w:hAnsi="Arial" w:cs="Arial"/>
                <w:sz w:val="18"/>
                <w:szCs w:val="18"/>
                <w:lang w:eastAsia="ru-RU"/>
              </w:rPr>
              <w:t xml:space="preserve"> разрешили выехать вместе с отцом. Ему было 14 лет. Не снимая с плеча карабина, он выполнял поручения, доставал воду и еду, приносил патроны. Мальчик был доволен, что он воюет.</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4F9D1B55" wp14:editId="592E705B">
                  <wp:extent cx="3571875" cy="4619625"/>
                  <wp:effectExtent l="0" t="0" r="9525" b="9525"/>
                  <wp:docPr id="24" name="Рисунок 24" descr="https://content.schools.by/11zhlobin/library/jura-ljuzi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ntent.schools.by/11zhlobin/library/jura-ljuziko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875" cy="4619625"/>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Он был рядом с отцом до последнего дня, когда в бою под Воронежем </w:t>
            </w:r>
            <w:proofErr w:type="gramStart"/>
            <w:r w:rsidRPr="00FA6DF3">
              <w:rPr>
                <w:rFonts w:ascii="Arial" w:eastAsia="Times New Roman" w:hAnsi="Arial" w:cs="Arial"/>
                <w:sz w:val="18"/>
                <w:szCs w:val="18"/>
                <w:lang w:eastAsia="ru-RU"/>
              </w:rPr>
              <w:t>погиб</w:t>
            </w:r>
            <w:proofErr w:type="gramEnd"/>
            <w:r w:rsidRPr="00FA6DF3">
              <w:rPr>
                <w:rFonts w:ascii="Arial" w:eastAsia="Times New Roman" w:hAnsi="Arial" w:cs="Arial"/>
                <w:sz w:val="18"/>
                <w:szCs w:val="18"/>
                <w:lang w:eastAsia="ru-RU"/>
              </w:rPr>
              <w:t xml:space="preserve"> командующий танковой армией Герой. Советского Союза генерал А. И. </w:t>
            </w:r>
            <w:proofErr w:type="spellStart"/>
            <w:r w:rsidRPr="00FA6DF3">
              <w:rPr>
                <w:rFonts w:ascii="Arial" w:eastAsia="Times New Roman" w:hAnsi="Arial" w:cs="Arial"/>
                <w:sz w:val="18"/>
                <w:szCs w:val="18"/>
                <w:lang w:eastAsia="ru-RU"/>
              </w:rPr>
              <w:t>Люзиков</w:t>
            </w:r>
            <w:proofErr w:type="spellEnd"/>
            <w:r w:rsidRPr="00FA6DF3">
              <w:rPr>
                <w:rFonts w:ascii="Arial" w:eastAsia="Times New Roman" w:hAnsi="Arial" w:cs="Arial"/>
                <w:sz w:val="18"/>
                <w:szCs w:val="18"/>
                <w:lang w:eastAsia="ru-RU"/>
              </w:rPr>
              <w:t>. Юра был уже опытным солдатом, имел правительственные награды.</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noProof/>
                <w:sz w:val="18"/>
                <w:szCs w:val="18"/>
                <w:lang w:eastAsia="ru-RU"/>
              </w:rPr>
              <w:lastRenderedPageBreak/>
              <w:drawing>
                <wp:inline distT="0" distB="0" distL="0" distR="0" wp14:anchorId="65994326" wp14:editId="43B1FED1">
                  <wp:extent cx="3381375" cy="4648200"/>
                  <wp:effectExtent l="0" t="0" r="9525" b="0"/>
                  <wp:docPr id="23" name="Рисунок 23" descr="https://content.schools.by/11zhlobin/library/Misha-Marc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ntent.schools.by/11zhlobin/library/Misha-Marchenk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1375" cy="4648200"/>
                          </a:xfrm>
                          <a:prstGeom prst="rect">
                            <a:avLst/>
                          </a:prstGeom>
                          <a:noFill/>
                          <a:ln>
                            <a:noFill/>
                          </a:ln>
                        </pic:spPr>
                      </pic:pic>
                    </a:graphicData>
                  </a:graphic>
                </wp:inline>
              </w:drawing>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Миша Марченко</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Мише Марченко не было еще 14 лет, когда он </w:t>
            </w:r>
            <w:proofErr w:type="gramStart"/>
            <w:r w:rsidRPr="00FA6DF3">
              <w:rPr>
                <w:rFonts w:ascii="Arial" w:eastAsia="Times New Roman" w:hAnsi="Arial" w:cs="Arial"/>
                <w:sz w:val="18"/>
                <w:szCs w:val="18"/>
                <w:lang w:eastAsia="ru-RU"/>
              </w:rPr>
              <w:t>впервые  встретился</w:t>
            </w:r>
            <w:proofErr w:type="gramEnd"/>
            <w:r w:rsidRPr="00FA6DF3">
              <w:rPr>
                <w:rFonts w:ascii="Arial" w:eastAsia="Times New Roman" w:hAnsi="Arial" w:cs="Arial"/>
                <w:sz w:val="18"/>
                <w:szCs w:val="18"/>
                <w:lang w:eastAsia="ru-RU"/>
              </w:rPr>
              <w:t xml:space="preserve"> с партизанами. Тогда он передал народным мстителям пулемет, винтовки, ящики с патронами, тол, найденный на местах боев. Никогда не забудет Миша 5 июня 1943 года. Тогда на всю жизнь запомнил он звериное обличье войны, ее бесчеловечную жестокость. В то утро он пригнал коня с луга, притомился и прилег немного отдохнуть. Очнулся от взрывов снарядов. Обгорели лицо и руки, неимоверно болела правая нога, кололо в груди. Оставаться здесь среди смрада сожженных и пепла было нельзя. Из 112 дворов не уцелел ни один. Местные патриоты перевезли маленького партизана в деревню Надеждино Буда-</w:t>
            </w:r>
            <w:proofErr w:type="spellStart"/>
            <w:r w:rsidRPr="00FA6DF3">
              <w:rPr>
                <w:rFonts w:ascii="Arial" w:eastAsia="Times New Roman" w:hAnsi="Arial" w:cs="Arial"/>
                <w:sz w:val="18"/>
                <w:szCs w:val="18"/>
                <w:lang w:eastAsia="ru-RU"/>
              </w:rPr>
              <w:t>Кошелевского</w:t>
            </w:r>
            <w:proofErr w:type="spellEnd"/>
            <w:r w:rsidRPr="00FA6DF3">
              <w:rPr>
                <w:rFonts w:ascii="Arial" w:eastAsia="Times New Roman" w:hAnsi="Arial" w:cs="Arial"/>
                <w:sz w:val="18"/>
                <w:szCs w:val="18"/>
                <w:lang w:eastAsia="ru-RU"/>
              </w:rPr>
              <w:t xml:space="preserve"> района. Он был партизанским связным</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b/>
                <w:bCs/>
                <w:sz w:val="18"/>
                <w:szCs w:val="18"/>
                <w:lang w:eastAsia="ru-RU"/>
              </w:rPr>
              <w:t>Коля Шевченко</w:t>
            </w:r>
          </w:p>
          <w:p w:rsidR="00FA6DF3" w:rsidRPr="00FA6DF3" w:rsidRDefault="00FA6DF3" w:rsidP="00FA6DF3">
            <w:pPr>
              <w:spacing w:before="150" w:after="180" w:line="234" w:lineRule="atLeast"/>
              <w:jc w:val="center"/>
              <w:rPr>
                <w:rFonts w:ascii="Arial" w:eastAsia="Times New Roman" w:hAnsi="Arial" w:cs="Arial"/>
                <w:sz w:val="18"/>
                <w:szCs w:val="18"/>
                <w:lang w:eastAsia="ru-RU"/>
              </w:rPr>
            </w:pPr>
            <w:r w:rsidRPr="00FA6DF3">
              <w:rPr>
                <w:rFonts w:ascii="Arial" w:eastAsia="Times New Roman" w:hAnsi="Arial" w:cs="Arial"/>
                <w:sz w:val="18"/>
                <w:szCs w:val="18"/>
                <w:lang w:eastAsia="ru-RU"/>
              </w:rPr>
              <w:t xml:space="preserve">Война в деревню </w:t>
            </w:r>
            <w:proofErr w:type="spellStart"/>
            <w:r w:rsidRPr="00FA6DF3">
              <w:rPr>
                <w:rFonts w:ascii="Arial" w:eastAsia="Times New Roman" w:hAnsi="Arial" w:cs="Arial"/>
                <w:sz w:val="18"/>
                <w:szCs w:val="18"/>
                <w:lang w:eastAsia="ru-RU"/>
              </w:rPr>
              <w:t>Колыбовка</w:t>
            </w:r>
            <w:proofErr w:type="spellEnd"/>
            <w:r w:rsidRPr="00FA6DF3">
              <w:rPr>
                <w:rFonts w:ascii="Arial" w:eastAsia="Times New Roman" w:hAnsi="Arial" w:cs="Arial"/>
                <w:sz w:val="18"/>
                <w:szCs w:val="18"/>
                <w:lang w:eastAsia="ru-RU"/>
              </w:rPr>
              <w:t xml:space="preserve"> </w:t>
            </w:r>
            <w:proofErr w:type="spellStart"/>
            <w:r w:rsidRPr="00FA6DF3">
              <w:rPr>
                <w:rFonts w:ascii="Arial" w:eastAsia="Times New Roman" w:hAnsi="Arial" w:cs="Arial"/>
                <w:sz w:val="18"/>
                <w:szCs w:val="18"/>
                <w:lang w:eastAsia="ru-RU"/>
              </w:rPr>
              <w:t>Жлобинского</w:t>
            </w:r>
            <w:proofErr w:type="spellEnd"/>
            <w:r w:rsidRPr="00FA6DF3">
              <w:rPr>
                <w:rFonts w:ascii="Arial" w:eastAsia="Times New Roman" w:hAnsi="Arial" w:cs="Arial"/>
                <w:sz w:val="18"/>
                <w:szCs w:val="18"/>
                <w:lang w:eastAsia="ru-RU"/>
              </w:rPr>
              <w:t xml:space="preserve"> района пришла жарким летом. Деревня как будто вымерла. Не слышно было даже громкого лая собак. В домах остались лишь старики и дети. Не слышно было шумных голосов босоногой детворы. Однажды в </w:t>
            </w:r>
            <w:proofErr w:type="spellStart"/>
            <w:r w:rsidRPr="00FA6DF3">
              <w:rPr>
                <w:rFonts w:ascii="Arial" w:eastAsia="Times New Roman" w:hAnsi="Arial" w:cs="Arial"/>
                <w:sz w:val="18"/>
                <w:szCs w:val="18"/>
                <w:lang w:eastAsia="ru-RU"/>
              </w:rPr>
              <w:t>Колыбовку</w:t>
            </w:r>
            <w:proofErr w:type="spellEnd"/>
            <w:r w:rsidRPr="00FA6DF3">
              <w:rPr>
                <w:rFonts w:ascii="Arial" w:eastAsia="Times New Roman" w:hAnsi="Arial" w:cs="Arial"/>
                <w:sz w:val="18"/>
                <w:szCs w:val="18"/>
                <w:lang w:eastAsia="ru-RU"/>
              </w:rPr>
              <w:t xml:space="preserve"> прибыл целый отряд немцев и начал сгонять людей к центру села, где «сортировали» людей. Тех, кто не мог ходить, избив, отправляли обратно, а людей, которые могут работать, выстраивали отдельно. Детей также заталкивали в эту колонну, которую под ударами плетей и прикладов погнали по большаку в неизвестном направлении. Среди этих подневольных был Коля Шевченко, мальчишка 12 лет. Ему удалось убежать. Однажды немцы схватили юного бойца. Долго допрашивали его о расположении части, где он служил. Зная хорошо, где стоит родная батарея, Коля решает провести врагов так, чтобы они оказались в кольце. Когда завязался ночной бой, ему удалось бежать. Он был награжден орденом Славы III степени. Позже его наградили медалью «За боевые заслуги».</w:t>
            </w:r>
          </w:p>
        </w:tc>
        <w:tc>
          <w:tcPr>
            <w:tcW w:w="0" w:type="auto"/>
            <w:shd w:val="clear" w:color="auto" w:fill="FFFFFF"/>
            <w:tcMar>
              <w:top w:w="75" w:type="dxa"/>
              <w:left w:w="75" w:type="dxa"/>
              <w:bottom w:w="75" w:type="dxa"/>
              <w:right w:w="75" w:type="dxa"/>
            </w:tcMar>
            <w:hideMark/>
          </w:tcPr>
          <w:p w:rsidR="00FA6DF3" w:rsidRPr="00FA6DF3" w:rsidRDefault="00FA6DF3" w:rsidP="00FA6DF3">
            <w:pPr>
              <w:spacing w:after="0" w:line="240" w:lineRule="auto"/>
              <w:rPr>
                <w:rFonts w:ascii="Arial" w:eastAsia="Times New Roman" w:hAnsi="Arial" w:cs="Arial"/>
                <w:sz w:val="18"/>
                <w:szCs w:val="18"/>
                <w:lang w:eastAsia="ru-RU"/>
              </w:rPr>
            </w:pPr>
          </w:p>
        </w:tc>
      </w:tr>
      <w:tr w:rsidR="00FA6DF3" w:rsidRPr="00FA6DF3" w:rsidTr="00FA6DF3">
        <w:tc>
          <w:tcPr>
            <w:tcW w:w="0" w:type="auto"/>
            <w:shd w:val="clear" w:color="auto" w:fill="FFFFFF"/>
            <w:tcMar>
              <w:top w:w="75" w:type="dxa"/>
              <w:left w:w="75" w:type="dxa"/>
              <w:bottom w:w="75" w:type="dxa"/>
              <w:right w:w="75" w:type="dxa"/>
            </w:tcMar>
            <w:hideMark/>
          </w:tcPr>
          <w:p w:rsidR="00FA6DF3" w:rsidRPr="00FA6DF3" w:rsidRDefault="00FA6DF3" w:rsidP="00FA6DF3">
            <w:pPr>
              <w:spacing w:after="0" w:line="234" w:lineRule="atLeast"/>
              <w:jc w:val="center"/>
              <w:rPr>
                <w:rFonts w:ascii="Times New Roman" w:eastAsia="Times New Roman" w:hAnsi="Times New Roman" w:cs="Times New Roman"/>
                <w:sz w:val="20"/>
                <w:szCs w:val="20"/>
                <w:lang w:eastAsia="ru-RU"/>
              </w:rPr>
            </w:pPr>
          </w:p>
        </w:tc>
        <w:tc>
          <w:tcPr>
            <w:tcW w:w="0" w:type="auto"/>
            <w:shd w:val="clear" w:color="auto" w:fill="FFFFFF"/>
            <w:tcMar>
              <w:top w:w="75" w:type="dxa"/>
              <w:left w:w="75" w:type="dxa"/>
              <w:bottom w:w="75" w:type="dxa"/>
              <w:right w:w="75" w:type="dxa"/>
            </w:tcMar>
            <w:hideMark/>
          </w:tcPr>
          <w:p w:rsidR="00FA6DF3" w:rsidRPr="00FA6DF3" w:rsidRDefault="00FA6DF3" w:rsidP="00FA6DF3">
            <w:pPr>
              <w:spacing w:after="0" w:line="234" w:lineRule="atLeast"/>
              <w:jc w:val="center"/>
              <w:rPr>
                <w:rFonts w:ascii="Times New Roman" w:eastAsia="Times New Roman" w:hAnsi="Times New Roman" w:cs="Times New Roman"/>
                <w:sz w:val="20"/>
                <w:szCs w:val="20"/>
                <w:lang w:eastAsia="ru-RU"/>
              </w:rPr>
            </w:pPr>
          </w:p>
        </w:tc>
      </w:tr>
      <w:tr w:rsidR="00FA6DF3" w:rsidRPr="00FA6DF3" w:rsidTr="00FA6DF3">
        <w:tc>
          <w:tcPr>
            <w:tcW w:w="0" w:type="auto"/>
            <w:shd w:val="clear" w:color="auto" w:fill="FFFFFF"/>
            <w:tcMar>
              <w:top w:w="75" w:type="dxa"/>
              <w:left w:w="75" w:type="dxa"/>
              <w:bottom w:w="75" w:type="dxa"/>
              <w:right w:w="75" w:type="dxa"/>
            </w:tcMar>
            <w:hideMark/>
          </w:tcPr>
          <w:p w:rsidR="00FA6DF3" w:rsidRPr="00FA6DF3" w:rsidRDefault="00FA6DF3" w:rsidP="00FA6DF3">
            <w:pPr>
              <w:spacing w:after="0" w:line="234" w:lineRule="atLeast"/>
              <w:jc w:val="center"/>
              <w:rPr>
                <w:rFonts w:ascii="Times New Roman" w:eastAsia="Times New Roman" w:hAnsi="Times New Roman" w:cs="Times New Roman"/>
                <w:sz w:val="20"/>
                <w:szCs w:val="20"/>
                <w:lang w:eastAsia="ru-RU"/>
              </w:rPr>
            </w:pPr>
          </w:p>
        </w:tc>
        <w:tc>
          <w:tcPr>
            <w:tcW w:w="0" w:type="auto"/>
            <w:shd w:val="clear" w:color="auto" w:fill="FFFFFF"/>
            <w:tcMar>
              <w:top w:w="75" w:type="dxa"/>
              <w:left w:w="75" w:type="dxa"/>
              <w:bottom w:w="75" w:type="dxa"/>
              <w:right w:w="75" w:type="dxa"/>
            </w:tcMar>
            <w:hideMark/>
          </w:tcPr>
          <w:p w:rsidR="00FA6DF3" w:rsidRPr="00FA6DF3" w:rsidRDefault="00FA6DF3" w:rsidP="00FA6DF3">
            <w:pPr>
              <w:spacing w:after="0" w:line="234" w:lineRule="atLeast"/>
              <w:jc w:val="center"/>
              <w:rPr>
                <w:rFonts w:ascii="Times New Roman" w:eastAsia="Times New Roman" w:hAnsi="Times New Roman" w:cs="Times New Roman"/>
                <w:sz w:val="20"/>
                <w:szCs w:val="20"/>
                <w:lang w:eastAsia="ru-RU"/>
              </w:rPr>
            </w:pPr>
          </w:p>
        </w:tc>
      </w:tr>
      <w:tr w:rsidR="00FA6DF3" w:rsidRPr="00FA6DF3" w:rsidTr="00FA6DF3">
        <w:tc>
          <w:tcPr>
            <w:tcW w:w="0" w:type="auto"/>
            <w:shd w:val="clear" w:color="auto" w:fill="FFFFFF"/>
            <w:tcMar>
              <w:top w:w="75" w:type="dxa"/>
              <w:left w:w="75" w:type="dxa"/>
              <w:bottom w:w="75" w:type="dxa"/>
              <w:right w:w="75" w:type="dxa"/>
            </w:tcMar>
            <w:hideMark/>
          </w:tcPr>
          <w:p w:rsidR="00FA6DF3" w:rsidRPr="00FA6DF3" w:rsidRDefault="00FA6DF3" w:rsidP="00FA6DF3">
            <w:pPr>
              <w:spacing w:after="0" w:line="234" w:lineRule="atLeast"/>
              <w:jc w:val="center"/>
              <w:rPr>
                <w:rFonts w:ascii="Times New Roman" w:eastAsia="Times New Roman" w:hAnsi="Times New Roman" w:cs="Times New Roman"/>
                <w:sz w:val="20"/>
                <w:szCs w:val="20"/>
                <w:lang w:eastAsia="ru-RU"/>
              </w:rPr>
            </w:pPr>
          </w:p>
        </w:tc>
        <w:tc>
          <w:tcPr>
            <w:tcW w:w="0" w:type="auto"/>
            <w:shd w:val="clear" w:color="auto" w:fill="FFFFFF"/>
            <w:tcMar>
              <w:top w:w="75" w:type="dxa"/>
              <w:left w:w="75" w:type="dxa"/>
              <w:bottom w:w="75" w:type="dxa"/>
              <w:right w:w="75" w:type="dxa"/>
            </w:tcMar>
            <w:hideMark/>
          </w:tcPr>
          <w:p w:rsidR="00FA6DF3" w:rsidRPr="00FA6DF3" w:rsidRDefault="00FA6DF3" w:rsidP="00FA6DF3">
            <w:pPr>
              <w:spacing w:after="0" w:line="234" w:lineRule="atLeast"/>
              <w:jc w:val="center"/>
              <w:rPr>
                <w:rFonts w:ascii="Times New Roman" w:eastAsia="Times New Roman" w:hAnsi="Times New Roman" w:cs="Times New Roman"/>
                <w:sz w:val="20"/>
                <w:szCs w:val="20"/>
                <w:lang w:eastAsia="ru-RU"/>
              </w:rPr>
            </w:pPr>
          </w:p>
        </w:tc>
      </w:tr>
    </w:tbl>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b/>
          <w:bCs/>
          <w:sz w:val="18"/>
          <w:szCs w:val="18"/>
          <w:lang w:eastAsia="ru-RU"/>
        </w:rPr>
        <w:t>ЛИТЕРАТУРА</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lastRenderedPageBreak/>
        <w:t>1. </w:t>
      </w:r>
      <w:proofErr w:type="spellStart"/>
      <w:r w:rsidRPr="00FA6DF3">
        <w:rPr>
          <w:rFonts w:ascii="Arial" w:eastAsia="Times New Roman" w:hAnsi="Arial" w:cs="Arial"/>
          <w:b/>
          <w:bCs/>
          <w:sz w:val="18"/>
          <w:szCs w:val="18"/>
          <w:lang w:eastAsia="ru-RU"/>
        </w:rPr>
        <w:t>Граблевский</w:t>
      </w:r>
      <w:proofErr w:type="spellEnd"/>
      <w:r w:rsidRPr="00FA6DF3">
        <w:rPr>
          <w:rFonts w:ascii="Arial" w:eastAsia="Times New Roman" w:hAnsi="Arial" w:cs="Arial"/>
          <w:b/>
          <w:bCs/>
          <w:sz w:val="18"/>
          <w:szCs w:val="18"/>
          <w:lang w:eastAsia="ru-RU"/>
        </w:rPr>
        <w:t>, И. С.</w:t>
      </w:r>
      <w:r w:rsidRPr="00FA6DF3">
        <w:rPr>
          <w:rFonts w:ascii="Arial" w:eastAsia="Times New Roman" w:hAnsi="Arial" w:cs="Arial"/>
          <w:sz w:val="18"/>
          <w:szCs w:val="18"/>
          <w:lang w:eastAsia="ru-RU"/>
        </w:rPr>
        <w:t xml:space="preserve"> Юные герои </w:t>
      </w:r>
      <w:proofErr w:type="spellStart"/>
      <w:proofErr w:type="gramStart"/>
      <w:r w:rsidRPr="00FA6DF3">
        <w:rPr>
          <w:rFonts w:ascii="Arial" w:eastAsia="Times New Roman" w:hAnsi="Arial" w:cs="Arial"/>
          <w:sz w:val="18"/>
          <w:szCs w:val="18"/>
          <w:lang w:eastAsia="ru-RU"/>
        </w:rPr>
        <w:t>Гродненщины</w:t>
      </w:r>
      <w:proofErr w:type="spellEnd"/>
      <w:r w:rsidRPr="00FA6DF3">
        <w:rPr>
          <w:rFonts w:ascii="Arial" w:eastAsia="Times New Roman" w:hAnsi="Arial" w:cs="Arial"/>
          <w:sz w:val="18"/>
          <w:szCs w:val="18"/>
          <w:lang w:eastAsia="ru-RU"/>
        </w:rPr>
        <w:t xml:space="preserve"> :</w:t>
      </w:r>
      <w:proofErr w:type="gramEnd"/>
      <w:r w:rsidRPr="00FA6DF3">
        <w:rPr>
          <w:rFonts w:ascii="Arial" w:eastAsia="Times New Roman" w:hAnsi="Arial" w:cs="Arial"/>
          <w:sz w:val="18"/>
          <w:szCs w:val="18"/>
          <w:lang w:eastAsia="ru-RU"/>
        </w:rPr>
        <w:t xml:space="preserve"> для сред. и ст. школ. возраста / И. С. </w:t>
      </w:r>
      <w:proofErr w:type="spellStart"/>
      <w:r w:rsidRPr="00FA6DF3">
        <w:rPr>
          <w:rFonts w:ascii="Arial" w:eastAsia="Times New Roman" w:hAnsi="Arial" w:cs="Arial"/>
          <w:sz w:val="18"/>
          <w:szCs w:val="18"/>
          <w:lang w:eastAsia="ru-RU"/>
        </w:rPr>
        <w:t>Граблевский</w:t>
      </w:r>
      <w:proofErr w:type="spellEnd"/>
      <w:r w:rsidRPr="00FA6DF3">
        <w:rPr>
          <w:rFonts w:ascii="Arial" w:eastAsia="Times New Roman" w:hAnsi="Arial" w:cs="Arial"/>
          <w:sz w:val="18"/>
          <w:szCs w:val="18"/>
          <w:lang w:eastAsia="ru-RU"/>
        </w:rPr>
        <w:t xml:space="preserve">. — </w:t>
      </w:r>
      <w:proofErr w:type="gramStart"/>
      <w:r w:rsidRPr="00FA6DF3">
        <w:rPr>
          <w:rFonts w:ascii="Arial" w:eastAsia="Times New Roman" w:hAnsi="Arial" w:cs="Arial"/>
          <w:sz w:val="18"/>
          <w:szCs w:val="18"/>
          <w:lang w:eastAsia="ru-RU"/>
        </w:rPr>
        <w:t>Мн. :</w:t>
      </w:r>
      <w:proofErr w:type="gramEnd"/>
      <w:r w:rsidRPr="00FA6DF3">
        <w:rPr>
          <w:rFonts w:ascii="Arial" w:eastAsia="Times New Roman" w:hAnsi="Arial" w:cs="Arial"/>
          <w:sz w:val="18"/>
          <w:szCs w:val="18"/>
          <w:lang w:eastAsia="ru-RU"/>
        </w:rPr>
        <w:t xml:space="preserve"> </w:t>
      </w:r>
      <w:proofErr w:type="spellStart"/>
      <w:r w:rsidRPr="00FA6DF3">
        <w:rPr>
          <w:rFonts w:ascii="Arial" w:eastAsia="Times New Roman" w:hAnsi="Arial" w:cs="Arial"/>
          <w:sz w:val="18"/>
          <w:szCs w:val="18"/>
          <w:lang w:eastAsia="ru-RU"/>
        </w:rPr>
        <w:t>Юнацтва</w:t>
      </w:r>
      <w:proofErr w:type="spellEnd"/>
      <w:r w:rsidRPr="00FA6DF3">
        <w:rPr>
          <w:rFonts w:ascii="Arial" w:eastAsia="Times New Roman" w:hAnsi="Arial" w:cs="Arial"/>
          <w:sz w:val="18"/>
          <w:szCs w:val="18"/>
          <w:lang w:eastAsia="ru-RU"/>
        </w:rPr>
        <w:t>, 1981. — 152 с.</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2. </w:t>
      </w:r>
      <w:proofErr w:type="spellStart"/>
      <w:r w:rsidRPr="00FA6DF3">
        <w:rPr>
          <w:rFonts w:ascii="Arial" w:eastAsia="Times New Roman" w:hAnsi="Arial" w:cs="Arial"/>
          <w:b/>
          <w:bCs/>
          <w:sz w:val="18"/>
          <w:szCs w:val="18"/>
          <w:lang w:eastAsia="ru-RU"/>
        </w:rPr>
        <w:t>Дончик</w:t>
      </w:r>
      <w:proofErr w:type="spellEnd"/>
      <w:r w:rsidRPr="00FA6DF3">
        <w:rPr>
          <w:rFonts w:ascii="Arial" w:eastAsia="Times New Roman" w:hAnsi="Arial" w:cs="Arial"/>
          <w:b/>
          <w:bCs/>
          <w:sz w:val="18"/>
          <w:szCs w:val="18"/>
          <w:lang w:eastAsia="ru-RU"/>
        </w:rPr>
        <w:t>, В. Д.</w:t>
      </w:r>
      <w:r w:rsidRPr="00FA6DF3">
        <w:rPr>
          <w:rFonts w:ascii="Arial" w:eastAsia="Times New Roman" w:hAnsi="Arial" w:cs="Arial"/>
          <w:sz w:val="18"/>
          <w:szCs w:val="18"/>
          <w:lang w:eastAsia="ru-RU"/>
        </w:rPr>
        <w:t xml:space="preserve"> Звездный дождь над полем </w:t>
      </w:r>
      <w:proofErr w:type="gramStart"/>
      <w:r w:rsidRPr="00FA6DF3">
        <w:rPr>
          <w:rFonts w:ascii="Arial" w:eastAsia="Times New Roman" w:hAnsi="Arial" w:cs="Arial"/>
          <w:sz w:val="18"/>
          <w:szCs w:val="18"/>
          <w:lang w:eastAsia="ru-RU"/>
        </w:rPr>
        <w:t>боя :</w:t>
      </w:r>
      <w:proofErr w:type="gramEnd"/>
      <w:r w:rsidRPr="00FA6DF3">
        <w:rPr>
          <w:rFonts w:ascii="Arial" w:eastAsia="Times New Roman" w:hAnsi="Arial" w:cs="Arial"/>
          <w:sz w:val="18"/>
          <w:szCs w:val="18"/>
          <w:lang w:eastAsia="ru-RU"/>
        </w:rPr>
        <w:t xml:space="preserve"> очерки о подвигах юных героев / В. Д. </w:t>
      </w:r>
      <w:proofErr w:type="spellStart"/>
      <w:r w:rsidRPr="00FA6DF3">
        <w:rPr>
          <w:rFonts w:ascii="Arial" w:eastAsia="Times New Roman" w:hAnsi="Arial" w:cs="Arial"/>
          <w:sz w:val="18"/>
          <w:szCs w:val="18"/>
          <w:lang w:eastAsia="ru-RU"/>
        </w:rPr>
        <w:t>Дончик</w:t>
      </w:r>
      <w:proofErr w:type="spellEnd"/>
      <w:r w:rsidRPr="00FA6DF3">
        <w:rPr>
          <w:rFonts w:ascii="Arial" w:eastAsia="Times New Roman" w:hAnsi="Arial" w:cs="Arial"/>
          <w:sz w:val="18"/>
          <w:szCs w:val="18"/>
          <w:lang w:eastAsia="ru-RU"/>
        </w:rPr>
        <w:t xml:space="preserve">. — </w:t>
      </w:r>
      <w:proofErr w:type="gramStart"/>
      <w:r w:rsidRPr="00FA6DF3">
        <w:rPr>
          <w:rFonts w:ascii="Arial" w:eastAsia="Times New Roman" w:hAnsi="Arial" w:cs="Arial"/>
          <w:sz w:val="18"/>
          <w:szCs w:val="18"/>
          <w:lang w:eastAsia="ru-RU"/>
        </w:rPr>
        <w:t>Мн. :</w:t>
      </w:r>
      <w:proofErr w:type="gramEnd"/>
      <w:r w:rsidRPr="00FA6DF3">
        <w:rPr>
          <w:rFonts w:ascii="Arial" w:eastAsia="Times New Roman" w:hAnsi="Arial" w:cs="Arial"/>
          <w:sz w:val="18"/>
          <w:szCs w:val="18"/>
          <w:lang w:eastAsia="ru-RU"/>
        </w:rPr>
        <w:t xml:space="preserve"> Беларусь, 1981. — 94 с.</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3. </w:t>
      </w:r>
      <w:r w:rsidRPr="00FA6DF3">
        <w:rPr>
          <w:rFonts w:ascii="Arial" w:eastAsia="Times New Roman" w:hAnsi="Arial" w:cs="Arial"/>
          <w:b/>
          <w:bCs/>
          <w:sz w:val="18"/>
          <w:szCs w:val="18"/>
          <w:lang w:eastAsia="ru-RU"/>
        </w:rPr>
        <w:t>Детство</w:t>
      </w:r>
      <w:r w:rsidRPr="00FA6DF3">
        <w:rPr>
          <w:rFonts w:ascii="Arial" w:eastAsia="Times New Roman" w:hAnsi="Arial" w:cs="Arial"/>
          <w:sz w:val="18"/>
          <w:szCs w:val="18"/>
          <w:lang w:eastAsia="ru-RU"/>
        </w:rPr>
        <w:t xml:space="preserve">, опаленное </w:t>
      </w:r>
      <w:proofErr w:type="gramStart"/>
      <w:r w:rsidRPr="00FA6DF3">
        <w:rPr>
          <w:rFonts w:ascii="Arial" w:eastAsia="Times New Roman" w:hAnsi="Arial" w:cs="Arial"/>
          <w:sz w:val="18"/>
          <w:szCs w:val="18"/>
          <w:lang w:eastAsia="ru-RU"/>
        </w:rPr>
        <w:t>войной :</w:t>
      </w:r>
      <w:proofErr w:type="gramEnd"/>
      <w:r w:rsidRPr="00FA6DF3">
        <w:rPr>
          <w:rFonts w:ascii="Arial" w:eastAsia="Times New Roman" w:hAnsi="Arial" w:cs="Arial"/>
          <w:sz w:val="18"/>
          <w:szCs w:val="18"/>
          <w:lang w:eastAsia="ru-RU"/>
        </w:rPr>
        <w:t xml:space="preserve"> биографические очерки / сост. А. М. Бекишева. — [справочное изд.]. — </w:t>
      </w:r>
      <w:proofErr w:type="gramStart"/>
      <w:r w:rsidRPr="00FA6DF3">
        <w:rPr>
          <w:rFonts w:ascii="Arial" w:eastAsia="Times New Roman" w:hAnsi="Arial" w:cs="Arial"/>
          <w:sz w:val="18"/>
          <w:szCs w:val="18"/>
          <w:lang w:eastAsia="ru-RU"/>
        </w:rPr>
        <w:t>Орша :</w:t>
      </w:r>
      <w:proofErr w:type="gramEnd"/>
      <w:r w:rsidRPr="00FA6DF3">
        <w:rPr>
          <w:rFonts w:ascii="Arial" w:eastAsia="Times New Roman" w:hAnsi="Arial" w:cs="Arial"/>
          <w:sz w:val="18"/>
          <w:szCs w:val="18"/>
          <w:lang w:eastAsia="ru-RU"/>
        </w:rPr>
        <w:t xml:space="preserve"> </w:t>
      </w:r>
      <w:proofErr w:type="spellStart"/>
      <w:r w:rsidRPr="00FA6DF3">
        <w:rPr>
          <w:rFonts w:ascii="Arial" w:eastAsia="Times New Roman" w:hAnsi="Arial" w:cs="Arial"/>
          <w:sz w:val="18"/>
          <w:szCs w:val="18"/>
          <w:lang w:eastAsia="ru-RU"/>
        </w:rPr>
        <w:t>Оршан</w:t>
      </w:r>
      <w:proofErr w:type="spellEnd"/>
      <w:r w:rsidRPr="00FA6DF3">
        <w:rPr>
          <w:rFonts w:ascii="Arial" w:eastAsia="Times New Roman" w:hAnsi="Arial" w:cs="Arial"/>
          <w:sz w:val="18"/>
          <w:szCs w:val="18"/>
          <w:lang w:eastAsia="ru-RU"/>
        </w:rPr>
        <w:t>. тип., 2010. — 416 с.</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4. </w:t>
      </w:r>
      <w:proofErr w:type="spellStart"/>
      <w:r w:rsidRPr="00FA6DF3">
        <w:rPr>
          <w:rFonts w:ascii="Arial" w:eastAsia="Times New Roman" w:hAnsi="Arial" w:cs="Arial"/>
          <w:b/>
          <w:bCs/>
          <w:sz w:val="18"/>
          <w:szCs w:val="18"/>
          <w:lang w:eastAsia="ru-RU"/>
        </w:rPr>
        <w:t>Кандрусевич</w:t>
      </w:r>
      <w:proofErr w:type="spellEnd"/>
      <w:r w:rsidRPr="00FA6DF3">
        <w:rPr>
          <w:rFonts w:ascii="Arial" w:eastAsia="Times New Roman" w:hAnsi="Arial" w:cs="Arial"/>
          <w:b/>
          <w:bCs/>
          <w:sz w:val="18"/>
          <w:szCs w:val="18"/>
          <w:lang w:eastAsia="ru-RU"/>
        </w:rPr>
        <w:t>, А. Л. </w:t>
      </w:r>
      <w:r w:rsidRPr="00FA6DF3">
        <w:rPr>
          <w:rFonts w:ascii="Arial" w:eastAsia="Times New Roman" w:hAnsi="Arial" w:cs="Arial"/>
          <w:sz w:val="18"/>
          <w:szCs w:val="18"/>
          <w:lang w:eastAsia="ru-RU"/>
        </w:rPr>
        <w:t xml:space="preserve">Юные герои </w:t>
      </w:r>
      <w:proofErr w:type="gramStart"/>
      <w:r w:rsidRPr="00FA6DF3">
        <w:rPr>
          <w:rFonts w:ascii="Arial" w:eastAsia="Times New Roman" w:hAnsi="Arial" w:cs="Arial"/>
          <w:sz w:val="18"/>
          <w:szCs w:val="18"/>
          <w:lang w:eastAsia="ru-RU"/>
        </w:rPr>
        <w:t>Могилевщины :</w:t>
      </w:r>
      <w:proofErr w:type="gramEnd"/>
      <w:r w:rsidRPr="00FA6DF3">
        <w:rPr>
          <w:rFonts w:ascii="Arial" w:eastAsia="Times New Roman" w:hAnsi="Arial" w:cs="Arial"/>
          <w:sz w:val="18"/>
          <w:szCs w:val="18"/>
          <w:lang w:eastAsia="ru-RU"/>
        </w:rPr>
        <w:t xml:space="preserve"> Очерки. — </w:t>
      </w:r>
      <w:proofErr w:type="spellStart"/>
      <w:proofErr w:type="gramStart"/>
      <w:r w:rsidRPr="00FA6DF3">
        <w:rPr>
          <w:rFonts w:ascii="Arial" w:eastAsia="Times New Roman" w:hAnsi="Arial" w:cs="Arial"/>
          <w:sz w:val="18"/>
          <w:szCs w:val="18"/>
          <w:lang w:eastAsia="ru-RU"/>
        </w:rPr>
        <w:t>Мн</w:t>
      </w:r>
      <w:proofErr w:type="spellEnd"/>
      <w:r w:rsidRPr="00FA6DF3">
        <w:rPr>
          <w:rFonts w:ascii="Arial" w:eastAsia="Times New Roman" w:hAnsi="Arial" w:cs="Arial"/>
          <w:sz w:val="18"/>
          <w:szCs w:val="18"/>
          <w:lang w:eastAsia="ru-RU"/>
        </w:rPr>
        <w:t xml:space="preserve"> :</w:t>
      </w:r>
      <w:proofErr w:type="gramEnd"/>
      <w:r w:rsidRPr="00FA6DF3">
        <w:rPr>
          <w:rFonts w:ascii="Arial" w:eastAsia="Times New Roman" w:hAnsi="Arial" w:cs="Arial"/>
          <w:sz w:val="18"/>
          <w:szCs w:val="18"/>
          <w:lang w:eastAsia="ru-RU"/>
        </w:rPr>
        <w:t xml:space="preserve"> </w:t>
      </w:r>
      <w:proofErr w:type="spellStart"/>
      <w:r w:rsidRPr="00FA6DF3">
        <w:rPr>
          <w:rFonts w:ascii="Arial" w:eastAsia="Times New Roman" w:hAnsi="Arial" w:cs="Arial"/>
          <w:sz w:val="18"/>
          <w:szCs w:val="18"/>
          <w:lang w:eastAsia="ru-RU"/>
        </w:rPr>
        <w:t>Юнацтва</w:t>
      </w:r>
      <w:proofErr w:type="spellEnd"/>
      <w:r w:rsidRPr="00FA6DF3">
        <w:rPr>
          <w:rFonts w:ascii="Arial" w:eastAsia="Times New Roman" w:hAnsi="Arial" w:cs="Arial"/>
          <w:sz w:val="18"/>
          <w:szCs w:val="18"/>
          <w:lang w:eastAsia="ru-RU"/>
        </w:rPr>
        <w:t>, 1994. — 192 с.</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5. </w:t>
      </w:r>
      <w:r w:rsidRPr="00FA6DF3">
        <w:rPr>
          <w:rFonts w:ascii="Arial" w:eastAsia="Times New Roman" w:hAnsi="Arial" w:cs="Arial"/>
          <w:b/>
          <w:bCs/>
          <w:sz w:val="18"/>
          <w:szCs w:val="18"/>
          <w:lang w:eastAsia="ru-RU"/>
        </w:rPr>
        <w:t>Орлята</w:t>
      </w:r>
      <w:r w:rsidRPr="00FA6DF3">
        <w:rPr>
          <w:rFonts w:ascii="Arial" w:eastAsia="Times New Roman" w:hAnsi="Arial" w:cs="Arial"/>
          <w:sz w:val="18"/>
          <w:szCs w:val="18"/>
          <w:lang w:eastAsia="ru-RU"/>
        </w:rPr>
        <w:t xml:space="preserve"> Великой </w:t>
      </w:r>
      <w:proofErr w:type="gramStart"/>
      <w:r w:rsidRPr="00FA6DF3">
        <w:rPr>
          <w:rFonts w:ascii="Arial" w:eastAsia="Times New Roman" w:hAnsi="Arial" w:cs="Arial"/>
          <w:sz w:val="18"/>
          <w:szCs w:val="18"/>
          <w:lang w:eastAsia="ru-RU"/>
        </w:rPr>
        <w:t>Отечественной :</w:t>
      </w:r>
      <w:proofErr w:type="gramEnd"/>
      <w:r w:rsidRPr="00FA6DF3">
        <w:rPr>
          <w:rFonts w:ascii="Arial" w:eastAsia="Times New Roman" w:hAnsi="Arial" w:cs="Arial"/>
          <w:sz w:val="18"/>
          <w:szCs w:val="18"/>
          <w:lang w:eastAsia="ru-RU"/>
        </w:rPr>
        <w:t xml:space="preserve"> альбом-выставка / А. </w:t>
      </w:r>
      <w:proofErr w:type="spellStart"/>
      <w:r w:rsidRPr="00FA6DF3">
        <w:rPr>
          <w:rFonts w:ascii="Arial" w:eastAsia="Times New Roman" w:hAnsi="Arial" w:cs="Arial"/>
          <w:sz w:val="18"/>
          <w:szCs w:val="18"/>
          <w:lang w:eastAsia="ru-RU"/>
        </w:rPr>
        <w:t>Ванькевич</w:t>
      </w:r>
      <w:proofErr w:type="spellEnd"/>
      <w:r w:rsidRPr="00FA6DF3">
        <w:rPr>
          <w:rFonts w:ascii="Arial" w:eastAsia="Times New Roman" w:hAnsi="Arial" w:cs="Arial"/>
          <w:sz w:val="18"/>
          <w:szCs w:val="18"/>
          <w:lang w:eastAsia="ru-RU"/>
        </w:rPr>
        <w:t xml:space="preserve"> [и др.]. — Мн., 1972.</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6. </w:t>
      </w:r>
      <w:r w:rsidRPr="00FA6DF3">
        <w:rPr>
          <w:rFonts w:ascii="Arial" w:eastAsia="Times New Roman" w:hAnsi="Arial" w:cs="Arial"/>
          <w:b/>
          <w:bCs/>
          <w:sz w:val="18"/>
          <w:szCs w:val="18"/>
          <w:lang w:eastAsia="ru-RU"/>
        </w:rPr>
        <w:t>Пионеры</w:t>
      </w:r>
      <w:r w:rsidRPr="00FA6DF3">
        <w:rPr>
          <w:rFonts w:ascii="Arial" w:eastAsia="Times New Roman" w:hAnsi="Arial" w:cs="Arial"/>
          <w:sz w:val="18"/>
          <w:szCs w:val="18"/>
          <w:lang w:eastAsia="ru-RU"/>
        </w:rPr>
        <w:t>-</w:t>
      </w:r>
      <w:proofErr w:type="gramStart"/>
      <w:r w:rsidRPr="00FA6DF3">
        <w:rPr>
          <w:rFonts w:ascii="Arial" w:eastAsia="Times New Roman" w:hAnsi="Arial" w:cs="Arial"/>
          <w:sz w:val="18"/>
          <w:szCs w:val="18"/>
          <w:lang w:eastAsia="ru-RU"/>
        </w:rPr>
        <w:t>герои :</w:t>
      </w:r>
      <w:proofErr w:type="gramEnd"/>
      <w:r w:rsidRPr="00FA6DF3">
        <w:rPr>
          <w:rFonts w:ascii="Arial" w:eastAsia="Times New Roman" w:hAnsi="Arial" w:cs="Arial"/>
          <w:sz w:val="18"/>
          <w:szCs w:val="18"/>
          <w:lang w:eastAsia="ru-RU"/>
        </w:rPr>
        <w:t xml:space="preserve"> [сборник: для детей] / ил.: Ю. </w:t>
      </w:r>
      <w:proofErr w:type="spellStart"/>
      <w:r w:rsidRPr="00FA6DF3">
        <w:rPr>
          <w:rFonts w:ascii="Arial" w:eastAsia="Times New Roman" w:hAnsi="Arial" w:cs="Arial"/>
          <w:sz w:val="18"/>
          <w:szCs w:val="18"/>
          <w:lang w:eastAsia="ru-RU"/>
        </w:rPr>
        <w:t>Пучинский</w:t>
      </w:r>
      <w:proofErr w:type="spellEnd"/>
      <w:r w:rsidRPr="00FA6DF3">
        <w:rPr>
          <w:rFonts w:ascii="Arial" w:eastAsia="Times New Roman" w:hAnsi="Arial" w:cs="Arial"/>
          <w:sz w:val="18"/>
          <w:szCs w:val="18"/>
          <w:lang w:eastAsia="ru-RU"/>
        </w:rPr>
        <w:t xml:space="preserve"> ; сост.: В. </w:t>
      </w:r>
      <w:proofErr w:type="spellStart"/>
      <w:r w:rsidRPr="00FA6DF3">
        <w:rPr>
          <w:rFonts w:ascii="Arial" w:eastAsia="Times New Roman" w:hAnsi="Arial" w:cs="Arial"/>
          <w:sz w:val="18"/>
          <w:szCs w:val="18"/>
          <w:lang w:eastAsia="ru-RU"/>
        </w:rPr>
        <w:t>Зуенок</w:t>
      </w:r>
      <w:proofErr w:type="spellEnd"/>
      <w:r w:rsidRPr="00FA6DF3">
        <w:rPr>
          <w:rFonts w:ascii="Arial" w:eastAsia="Times New Roman" w:hAnsi="Arial" w:cs="Arial"/>
          <w:sz w:val="18"/>
          <w:szCs w:val="18"/>
          <w:lang w:eastAsia="ru-RU"/>
        </w:rPr>
        <w:t xml:space="preserve">, А. </w:t>
      </w:r>
      <w:proofErr w:type="spellStart"/>
      <w:r w:rsidRPr="00FA6DF3">
        <w:rPr>
          <w:rFonts w:ascii="Arial" w:eastAsia="Times New Roman" w:hAnsi="Arial" w:cs="Arial"/>
          <w:sz w:val="18"/>
          <w:szCs w:val="18"/>
          <w:lang w:eastAsia="ru-RU"/>
        </w:rPr>
        <w:t>Рокош</w:t>
      </w:r>
      <w:proofErr w:type="spellEnd"/>
      <w:r w:rsidRPr="00FA6DF3">
        <w:rPr>
          <w:rFonts w:ascii="Arial" w:eastAsia="Times New Roman" w:hAnsi="Arial" w:cs="Arial"/>
          <w:sz w:val="18"/>
          <w:szCs w:val="18"/>
          <w:lang w:eastAsia="ru-RU"/>
        </w:rPr>
        <w:t xml:space="preserve">, П. Ткачев. — </w:t>
      </w:r>
      <w:proofErr w:type="gramStart"/>
      <w:r w:rsidRPr="00FA6DF3">
        <w:rPr>
          <w:rFonts w:ascii="Arial" w:eastAsia="Times New Roman" w:hAnsi="Arial" w:cs="Arial"/>
          <w:sz w:val="18"/>
          <w:szCs w:val="18"/>
          <w:lang w:eastAsia="ru-RU"/>
        </w:rPr>
        <w:t>Минск :</w:t>
      </w:r>
      <w:proofErr w:type="gramEnd"/>
      <w:r w:rsidRPr="00FA6DF3">
        <w:rPr>
          <w:rFonts w:ascii="Arial" w:eastAsia="Times New Roman" w:hAnsi="Arial" w:cs="Arial"/>
          <w:sz w:val="18"/>
          <w:szCs w:val="18"/>
          <w:lang w:eastAsia="ru-RU"/>
        </w:rPr>
        <w:t xml:space="preserve"> Беларусь, 1965. — 267 с.</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7. </w:t>
      </w:r>
      <w:r w:rsidRPr="00FA6DF3">
        <w:rPr>
          <w:rFonts w:ascii="Arial" w:eastAsia="Times New Roman" w:hAnsi="Arial" w:cs="Arial"/>
          <w:b/>
          <w:bCs/>
          <w:sz w:val="18"/>
          <w:szCs w:val="18"/>
          <w:lang w:eastAsia="ru-RU"/>
        </w:rPr>
        <w:t>Пионеры</w:t>
      </w:r>
      <w:r w:rsidRPr="00FA6DF3">
        <w:rPr>
          <w:rFonts w:ascii="Arial" w:eastAsia="Times New Roman" w:hAnsi="Arial" w:cs="Arial"/>
          <w:sz w:val="18"/>
          <w:szCs w:val="18"/>
          <w:lang w:eastAsia="ru-RU"/>
        </w:rPr>
        <w:t>-</w:t>
      </w:r>
      <w:proofErr w:type="gramStart"/>
      <w:r w:rsidRPr="00FA6DF3">
        <w:rPr>
          <w:rFonts w:ascii="Arial" w:eastAsia="Times New Roman" w:hAnsi="Arial" w:cs="Arial"/>
          <w:sz w:val="18"/>
          <w:szCs w:val="18"/>
          <w:lang w:eastAsia="ru-RU"/>
        </w:rPr>
        <w:t>герои :</w:t>
      </w:r>
      <w:proofErr w:type="gramEnd"/>
      <w:r w:rsidRPr="00FA6DF3">
        <w:rPr>
          <w:rFonts w:ascii="Arial" w:eastAsia="Times New Roman" w:hAnsi="Arial" w:cs="Arial"/>
          <w:sz w:val="18"/>
          <w:szCs w:val="18"/>
          <w:lang w:eastAsia="ru-RU"/>
        </w:rPr>
        <w:t xml:space="preserve"> 1941–1945 : набор цветных </w:t>
      </w:r>
      <w:proofErr w:type="spellStart"/>
      <w:r w:rsidRPr="00FA6DF3">
        <w:rPr>
          <w:rFonts w:ascii="Arial" w:eastAsia="Times New Roman" w:hAnsi="Arial" w:cs="Arial"/>
          <w:sz w:val="18"/>
          <w:szCs w:val="18"/>
          <w:lang w:eastAsia="ru-RU"/>
        </w:rPr>
        <w:t>фотооткрыток</w:t>
      </w:r>
      <w:proofErr w:type="spellEnd"/>
      <w:r w:rsidRPr="00FA6DF3">
        <w:rPr>
          <w:rFonts w:ascii="Arial" w:eastAsia="Times New Roman" w:hAnsi="Arial" w:cs="Arial"/>
          <w:sz w:val="18"/>
          <w:szCs w:val="18"/>
          <w:lang w:eastAsia="ru-RU"/>
        </w:rPr>
        <w:t xml:space="preserve"> / худ. Я. Котляров. — </w:t>
      </w:r>
      <w:proofErr w:type="gramStart"/>
      <w:r w:rsidRPr="00FA6DF3">
        <w:rPr>
          <w:rFonts w:ascii="Arial" w:eastAsia="Times New Roman" w:hAnsi="Arial" w:cs="Arial"/>
          <w:sz w:val="18"/>
          <w:szCs w:val="18"/>
          <w:lang w:eastAsia="ru-RU"/>
        </w:rPr>
        <w:t>Москва :</w:t>
      </w:r>
      <w:proofErr w:type="gramEnd"/>
      <w:r w:rsidRPr="00FA6DF3">
        <w:rPr>
          <w:rFonts w:ascii="Arial" w:eastAsia="Times New Roman" w:hAnsi="Arial" w:cs="Arial"/>
          <w:sz w:val="18"/>
          <w:szCs w:val="18"/>
          <w:lang w:eastAsia="ru-RU"/>
        </w:rPr>
        <w:t xml:space="preserve"> Советский художник, 1969. — 1 обл. (12 отд. открыток)</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8. </w:t>
      </w:r>
      <w:r w:rsidRPr="00FA6DF3">
        <w:rPr>
          <w:rFonts w:ascii="Arial" w:eastAsia="Times New Roman" w:hAnsi="Arial" w:cs="Arial"/>
          <w:b/>
          <w:bCs/>
          <w:sz w:val="18"/>
          <w:szCs w:val="18"/>
          <w:lang w:eastAsia="ru-RU"/>
        </w:rPr>
        <w:t>Рядом</w:t>
      </w:r>
      <w:r w:rsidRPr="00FA6DF3">
        <w:rPr>
          <w:rFonts w:ascii="Arial" w:eastAsia="Times New Roman" w:hAnsi="Arial" w:cs="Arial"/>
          <w:sz w:val="18"/>
          <w:szCs w:val="18"/>
          <w:lang w:eastAsia="ru-RU"/>
        </w:rPr>
        <w:t xml:space="preserve"> с </w:t>
      </w:r>
      <w:proofErr w:type="gramStart"/>
      <w:r w:rsidRPr="00FA6DF3">
        <w:rPr>
          <w:rFonts w:ascii="Arial" w:eastAsia="Times New Roman" w:hAnsi="Arial" w:cs="Arial"/>
          <w:sz w:val="18"/>
          <w:szCs w:val="18"/>
          <w:lang w:eastAsia="ru-RU"/>
        </w:rPr>
        <w:t>отцами :</w:t>
      </w:r>
      <w:proofErr w:type="gramEnd"/>
      <w:r w:rsidRPr="00FA6DF3">
        <w:rPr>
          <w:rFonts w:ascii="Arial" w:eastAsia="Times New Roman" w:hAnsi="Arial" w:cs="Arial"/>
          <w:sz w:val="18"/>
          <w:szCs w:val="18"/>
          <w:lang w:eastAsia="ru-RU"/>
        </w:rPr>
        <w:t xml:space="preserve"> очерки: для сред. и ст. школ. возраста / сост. А.Ф. Мазурова. — 2-е изд., </w:t>
      </w:r>
      <w:proofErr w:type="spellStart"/>
      <w:r w:rsidRPr="00FA6DF3">
        <w:rPr>
          <w:rFonts w:ascii="Arial" w:eastAsia="Times New Roman" w:hAnsi="Arial" w:cs="Arial"/>
          <w:sz w:val="18"/>
          <w:szCs w:val="18"/>
          <w:lang w:eastAsia="ru-RU"/>
        </w:rPr>
        <w:t>перераб</w:t>
      </w:r>
      <w:proofErr w:type="spellEnd"/>
      <w:r w:rsidRPr="00FA6DF3">
        <w:rPr>
          <w:rFonts w:ascii="Arial" w:eastAsia="Times New Roman" w:hAnsi="Arial" w:cs="Arial"/>
          <w:sz w:val="18"/>
          <w:szCs w:val="18"/>
          <w:lang w:eastAsia="ru-RU"/>
        </w:rPr>
        <w:t xml:space="preserve">. и доп. — </w:t>
      </w:r>
      <w:proofErr w:type="gramStart"/>
      <w:r w:rsidRPr="00FA6DF3">
        <w:rPr>
          <w:rFonts w:ascii="Arial" w:eastAsia="Times New Roman" w:hAnsi="Arial" w:cs="Arial"/>
          <w:sz w:val="18"/>
          <w:szCs w:val="18"/>
          <w:lang w:eastAsia="ru-RU"/>
        </w:rPr>
        <w:t>Мн. :</w:t>
      </w:r>
      <w:proofErr w:type="gramEnd"/>
      <w:r w:rsidRPr="00FA6DF3">
        <w:rPr>
          <w:rFonts w:ascii="Arial" w:eastAsia="Times New Roman" w:hAnsi="Arial" w:cs="Arial"/>
          <w:sz w:val="18"/>
          <w:szCs w:val="18"/>
          <w:lang w:eastAsia="ru-RU"/>
        </w:rPr>
        <w:t xml:space="preserve"> Народная </w:t>
      </w:r>
      <w:proofErr w:type="spellStart"/>
      <w:r w:rsidRPr="00FA6DF3">
        <w:rPr>
          <w:rFonts w:ascii="Arial" w:eastAsia="Times New Roman" w:hAnsi="Arial" w:cs="Arial"/>
          <w:sz w:val="18"/>
          <w:szCs w:val="18"/>
          <w:lang w:eastAsia="ru-RU"/>
        </w:rPr>
        <w:t>асвета</w:t>
      </w:r>
      <w:proofErr w:type="spellEnd"/>
      <w:r w:rsidRPr="00FA6DF3">
        <w:rPr>
          <w:rFonts w:ascii="Arial" w:eastAsia="Times New Roman" w:hAnsi="Arial" w:cs="Arial"/>
          <w:sz w:val="18"/>
          <w:szCs w:val="18"/>
          <w:lang w:eastAsia="ru-RU"/>
        </w:rPr>
        <w:t>, 1980. — 175 с.</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9. </w:t>
      </w:r>
      <w:r w:rsidRPr="00FA6DF3">
        <w:rPr>
          <w:rFonts w:ascii="Arial" w:eastAsia="Times New Roman" w:hAnsi="Arial" w:cs="Arial"/>
          <w:b/>
          <w:bCs/>
          <w:sz w:val="18"/>
          <w:szCs w:val="18"/>
          <w:lang w:eastAsia="ru-RU"/>
        </w:rPr>
        <w:t>Юные</w:t>
      </w:r>
      <w:r w:rsidRPr="00FA6DF3">
        <w:rPr>
          <w:rFonts w:ascii="Arial" w:eastAsia="Times New Roman" w:hAnsi="Arial" w:cs="Arial"/>
          <w:sz w:val="18"/>
          <w:szCs w:val="18"/>
          <w:lang w:eastAsia="ru-RU"/>
        </w:rPr>
        <w:t xml:space="preserve"> герои Великой Отечественной </w:t>
      </w:r>
      <w:proofErr w:type="gramStart"/>
      <w:r w:rsidRPr="00FA6DF3">
        <w:rPr>
          <w:rFonts w:ascii="Arial" w:eastAsia="Times New Roman" w:hAnsi="Arial" w:cs="Arial"/>
          <w:sz w:val="18"/>
          <w:szCs w:val="18"/>
          <w:lang w:eastAsia="ru-RU"/>
        </w:rPr>
        <w:t>войны :</w:t>
      </w:r>
      <w:proofErr w:type="gramEnd"/>
      <w:r w:rsidRPr="00FA6DF3">
        <w:rPr>
          <w:rFonts w:ascii="Arial" w:eastAsia="Times New Roman" w:hAnsi="Arial" w:cs="Arial"/>
          <w:sz w:val="18"/>
          <w:szCs w:val="18"/>
          <w:lang w:eastAsia="ru-RU"/>
        </w:rPr>
        <w:t xml:space="preserve"> [для сред. </w:t>
      </w:r>
      <w:proofErr w:type="spellStart"/>
      <w:r w:rsidRPr="00FA6DF3">
        <w:rPr>
          <w:rFonts w:ascii="Arial" w:eastAsia="Times New Roman" w:hAnsi="Arial" w:cs="Arial"/>
          <w:sz w:val="18"/>
          <w:szCs w:val="18"/>
          <w:lang w:eastAsia="ru-RU"/>
        </w:rPr>
        <w:t>шк</w:t>
      </w:r>
      <w:proofErr w:type="spellEnd"/>
      <w:r w:rsidRPr="00FA6DF3">
        <w:rPr>
          <w:rFonts w:ascii="Arial" w:eastAsia="Times New Roman" w:hAnsi="Arial" w:cs="Arial"/>
          <w:sz w:val="18"/>
          <w:szCs w:val="18"/>
          <w:lang w:eastAsia="ru-RU"/>
        </w:rPr>
        <w:t xml:space="preserve">. возраста] / [сост. Д. В. </w:t>
      </w:r>
      <w:proofErr w:type="spellStart"/>
      <w:r w:rsidRPr="00FA6DF3">
        <w:rPr>
          <w:rFonts w:ascii="Arial" w:eastAsia="Times New Roman" w:hAnsi="Arial" w:cs="Arial"/>
          <w:sz w:val="18"/>
          <w:szCs w:val="18"/>
          <w:lang w:eastAsia="ru-RU"/>
        </w:rPr>
        <w:t>Кошевар</w:t>
      </w:r>
      <w:proofErr w:type="spellEnd"/>
      <w:r w:rsidRPr="00FA6DF3">
        <w:rPr>
          <w:rFonts w:ascii="Arial" w:eastAsia="Times New Roman" w:hAnsi="Arial" w:cs="Arial"/>
          <w:sz w:val="18"/>
          <w:szCs w:val="18"/>
          <w:lang w:eastAsia="ru-RU"/>
        </w:rPr>
        <w:t xml:space="preserve">]. — </w:t>
      </w:r>
      <w:proofErr w:type="gramStart"/>
      <w:r w:rsidRPr="00FA6DF3">
        <w:rPr>
          <w:rFonts w:ascii="Arial" w:eastAsia="Times New Roman" w:hAnsi="Arial" w:cs="Arial"/>
          <w:sz w:val="18"/>
          <w:szCs w:val="18"/>
          <w:lang w:eastAsia="ru-RU"/>
        </w:rPr>
        <w:t>Мн. :</w:t>
      </w:r>
      <w:proofErr w:type="gramEnd"/>
      <w:r w:rsidRPr="00FA6DF3">
        <w:rPr>
          <w:rFonts w:ascii="Arial" w:eastAsia="Times New Roman" w:hAnsi="Arial" w:cs="Arial"/>
          <w:sz w:val="18"/>
          <w:szCs w:val="18"/>
          <w:lang w:eastAsia="ru-RU"/>
        </w:rPr>
        <w:t xml:space="preserve"> </w:t>
      </w:r>
      <w:proofErr w:type="spellStart"/>
      <w:r w:rsidRPr="00FA6DF3">
        <w:rPr>
          <w:rFonts w:ascii="Arial" w:eastAsia="Times New Roman" w:hAnsi="Arial" w:cs="Arial"/>
          <w:sz w:val="18"/>
          <w:szCs w:val="18"/>
          <w:lang w:eastAsia="ru-RU"/>
        </w:rPr>
        <w:t>Беларус</w:t>
      </w:r>
      <w:proofErr w:type="spellEnd"/>
      <w:r w:rsidRPr="00FA6DF3">
        <w:rPr>
          <w:rFonts w:ascii="Arial" w:eastAsia="Times New Roman" w:hAnsi="Arial" w:cs="Arial"/>
          <w:sz w:val="18"/>
          <w:szCs w:val="18"/>
          <w:lang w:eastAsia="ru-RU"/>
        </w:rPr>
        <w:t xml:space="preserve">. </w:t>
      </w:r>
      <w:proofErr w:type="spellStart"/>
      <w:r w:rsidRPr="00FA6DF3">
        <w:rPr>
          <w:rFonts w:ascii="Arial" w:eastAsia="Times New Roman" w:hAnsi="Arial" w:cs="Arial"/>
          <w:sz w:val="18"/>
          <w:szCs w:val="18"/>
          <w:lang w:eastAsia="ru-RU"/>
        </w:rPr>
        <w:t>Энцыкл</w:t>
      </w:r>
      <w:proofErr w:type="spellEnd"/>
      <w:r w:rsidRPr="00FA6DF3">
        <w:rPr>
          <w:rFonts w:ascii="Arial" w:eastAsia="Times New Roman" w:hAnsi="Arial" w:cs="Arial"/>
          <w:sz w:val="18"/>
          <w:szCs w:val="18"/>
          <w:lang w:eastAsia="ru-RU"/>
        </w:rPr>
        <w:t xml:space="preserve">. </w:t>
      </w:r>
      <w:proofErr w:type="spellStart"/>
      <w:r w:rsidRPr="00FA6DF3">
        <w:rPr>
          <w:rFonts w:ascii="Arial" w:eastAsia="Times New Roman" w:hAnsi="Arial" w:cs="Arial"/>
          <w:sz w:val="18"/>
          <w:szCs w:val="18"/>
          <w:lang w:eastAsia="ru-RU"/>
        </w:rPr>
        <w:t>імя</w:t>
      </w:r>
      <w:proofErr w:type="spellEnd"/>
      <w:r w:rsidRPr="00FA6DF3">
        <w:rPr>
          <w:rFonts w:ascii="Arial" w:eastAsia="Times New Roman" w:hAnsi="Arial" w:cs="Arial"/>
          <w:sz w:val="18"/>
          <w:szCs w:val="18"/>
          <w:lang w:eastAsia="ru-RU"/>
        </w:rPr>
        <w:t xml:space="preserve"> П. </w:t>
      </w:r>
      <w:proofErr w:type="spellStart"/>
      <w:r w:rsidRPr="00FA6DF3">
        <w:rPr>
          <w:rFonts w:ascii="Arial" w:eastAsia="Times New Roman" w:hAnsi="Arial" w:cs="Arial"/>
          <w:sz w:val="18"/>
          <w:szCs w:val="18"/>
          <w:lang w:eastAsia="ru-RU"/>
        </w:rPr>
        <w:t>Броўкі</w:t>
      </w:r>
      <w:proofErr w:type="spellEnd"/>
      <w:r w:rsidRPr="00FA6DF3">
        <w:rPr>
          <w:rFonts w:ascii="Arial" w:eastAsia="Times New Roman" w:hAnsi="Arial" w:cs="Arial"/>
          <w:sz w:val="18"/>
          <w:szCs w:val="18"/>
          <w:lang w:eastAsia="ru-RU"/>
        </w:rPr>
        <w:t>, 2012. — 19 с. — (История для школьников)</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sz w:val="18"/>
          <w:szCs w:val="18"/>
          <w:lang w:eastAsia="ru-RU"/>
        </w:rPr>
        <w:t>10. </w:t>
      </w:r>
      <w:r w:rsidRPr="00FA6DF3">
        <w:rPr>
          <w:rFonts w:ascii="Arial" w:eastAsia="Times New Roman" w:hAnsi="Arial" w:cs="Arial"/>
          <w:b/>
          <w:bCs/>
          <w:sz w:val="18"/>
          <w:szCs w:val="18"/>
          <w:lang w:eastAsia="ru-RU"/>
        </w:rPr>
        <w:t>Юные</w:t>
      </w:r>
      <w:r w:rsidRPr="00FA6DF3">
        <w:rPr>
          <w:rFonts w:ascii="Arial" w:eastAsia="Times New Roman" w:hAnsi="Arial" w:cs="Arial"/>
          <w:sz w:val="18"/>
          <w:szCs w:val="18"/>
          <w:lang w:eastAsia="ru-RU"/>
        </w:rPr>
        <w:t xml:space="preserve"> герои </w:t>
      </w:r>
      <w:proofErr w:type="spellStart"/>
      <w:r w:rsidRPr="00FA6DF3">
        <w:rPr>
          <w:rFonts w:ascii="Arial" w:eastAsia="Times New Roman" w:hAnsi="Arial" w:cs="Arial"/>
          <w:sz w:val="18"/>
          <w:szCs w:val="18"/>
          <w:lang w:eastAsia="ru-RU"/>
        </w:rPr>
        <w:t>Витебщины</w:t>
      </w:r>
      <w:proofErr w:type="spellEnd"/>
      <w:r w:rsidRPr="00FA6DF3">
        <w:rPr>
          <w:rFonts w:ascii="Arial" w:eastAsia="Times New Roman" w:hAnsi="Arial" w:cs="Arial"/>
          <w:sz w:val="18"/>
          <w:szCs w:val="18"/>
          <w:lang w:eastAsia="ru-RU"/>
        </w:rPr>
        <w:t xml:space="preserve"> / Н.И. </w:t>
      </w:r>
      <w:proofErr w:type="spellStart"/>
      <w:r w:rsidRPr="00FA6DF3">
        <w:rPr>
          <w:rFonts w:ascii="Arial" w:eastAsia="Times New Roman" w:hAnsi="Arial" w:cs="Arial"/>
          <w:sz w:val="18"/>
          <w:szCs w:val="18"/>
          <w:lang w:eastAsia="ru-RU"/>
        </w:rPr>
        <w:t>Дорофеенко</w:t>
      </w:r>
      <w:proofErr w:type="spellEnd"/>
      <w:r w:rsidRPr="00FA6DF3">
        <w:rPr>
          <w:rFonts w:ascii="Arial" w:eastAsia="Times New Roman" w:hAnsi="Arial" w:cs="Arial"/>
          <w:sz w:val="18"/>
          <w:szCs w:val="18"/>
          <w:lang w:eastAsia="ru-RU"/>
        </w:rPr>
        <w:t xml:space="preserve"> [и др.]. — </w:t>
      </w:r>
      <w:proofErr w:type="gramStart"/>
      <w:r w:rsidRPr="00FA6DF3">
        <w:rPr>
          <w:rFonts w:ascii="Arial" w:eastAsia="Times New Roman" w:hAnsi="Arial" w:cs="Arial"/>
          <w:sz w:val="18"/>
          <w:szCs w:val="18"/>
          <w:lang w:eastAsia="ru-RU"/>
        </w:rPr>
        <w:t>Мн. :</w:t>
      </w:r>
      <w:proofErr w:type="gramEnd"/>
      <w:r w:rsidRPr="00FA6DF3">
        <w:rPr>
          <w:rFonts w:ascii="Arial" w:eastAsia="Times New Roman" w:hAnsi="Arial" w:cs="Arial"/>
          <w:sz w:val="18"/>
          <w:szCs w:val="18"/>
          <w:lang w:eastAsia="ru-RU"/>
        </w:rPr>
        <w:t xml:space="preserve"> Нар. </w:t>
      </w:r>
      <w:proofErr w:type="spellStart"/>
      <w:r w:rsidRPr="00FA6DF3">
        <w:rPr>
          <w:rFonts w:ascii="Arial" w:eastAsia="Times New Roman" w:hAnsi="Arial" w:cs="Arial"/>
          <w:sz w:val="18"/>
          <w:szCs w:val="18"/>
          <w:lang w:eastAsia="ru-RU"/>
        </w:rPr>
        <w:t>асвета</w:t>
      </w:r>
      <w:proofErr w:type="spellEnd"/>
      <w:r w:rsidRPr="00FA6DF3">
        <w:rPr>
          <w:rFonts w:ascii="Arial" w:eastAsia="Times New Roman" w:hAnsi="Arial" w:cs="Arial"/>
          <w:sz w:val="18"/>
          <w:szCs w:val="18"/>
          <w:lang w:eastAsia="ru-RU"/>
        </w:rPr>
        <w:t>, 1980. — 127 с.</w:t>
      </w:r>
      <w:r w:rsidRPr="00FA6DF3">
        <w:rPr>
          <w:rFonts w:ascii="Arial" w:eastAsia="Times New Roman" w:hAnsi="Arial" w:cs="Arial"/>
          <w:sz w:val="18"/>
          <w:szCs w:val="18"/>
          <w:lang w:eastAsia="ru-RU"/>
        </w:rPr>
        <w:br/>
        <w:t> </w:t>
      </w:r>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b/>
          <w:bCs/>
          <w:sz w:val="18"/>
          <w:szCs w:val="18"/>
          <w:lang w:eastAsia="ru-RU"/>
        </w:rPr>
        <w:t>ССЫЛКИ</w:t>
      </w:r>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1E8974FD" wp14:editId="1A59D851">
            <wp:extent cx="38100" cy="66675"/>
            <wp:effectExtent l="0" t="0" r="0" b="9525"/>
            <wp:docPr id="22" name="Рисунок 22"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21" w:tgtFrame="_blank" w:history="1">
        <w:r w:rsidRPr="00FA6DF3">
          <w:rPr>
            <w:rFonts w:ascii="Arial" w:eastAsia="Times New Roman" w:hAnsi="Arial" w:cs="Arial"/>
            <w:sz w:val="18"/>
            <w:szCs w:val="18"/>
            <w:lang w:eastAsia="ru-RU"/>
          </w:rPr>
          <w:t>Пионеры-герои на Википедии</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hyperlink r:id="rId22" w:tgtFrame="_blank" w:history="1">
        <w:r w:rsidRPr="00FA6DF3">
          <w:rPr>
            <w:rFonts w:ascii="Arial" w:eastAsia="Times New Roman" w:hAnsi="Arial" w:cs="Arial"/>
            <w:noProof/>
            <w:sz w:val="18"/>
            <w:szCs w:val="18"/>
            <w:lang w:eastAsia="ru-RU"/>
          </w:rPr>
          <w:drawing>
            <wp:inline distT="0" distB="0" distL="0" distR="0" wp14:anchorId="03CC5D11" wp14:editId="521B0D25">
              <wp:extent cx="38100" cy="66675"/>
              <wp:effectExtent l="0" t="0" r="0" b="9525"/>
              <wp:docPr id="21" name="Рисунок 21" descr="http://deti.vlib.by/images/deti/arrow.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ti.vlib.by/images/deti/arrow.png">
                        <a:hlinkClick r:id="rId22"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Путешествие по стране октябрят. Пионеры-герои Беларуси</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i/>
          <w:iCs/>
          <w:sz w:val="18"/>
          <w:szCs w:val="18"/>
          <w:lang w:eastAsia="ru-RU"/>
        </w:rPr>
        <w:t>Сценарий для 4 класса</w:t>
      </w:r>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hyperlink r:id="rId23" w:tgtFrame="_blank" w:history="1">
        <w:r w:rsidRPr="00FA6DF3">
          <w:rPr>
            <w:rFonts w:ascii="Arial" w:eastAsia="Times New Roman" w:hAnsi="Arial" w:cs="Arial"/>
            <w:noProof/>
            <w:sz w:val="18"/>
            <w:szCs w:val="18"/>
            <w:lang w:eastAsia="ru-RU"/>
          </w:rPr>
          <w:drawing>
            <wp:inline distT="0" distB="0" distL="0" distR="0" wp14:anchorId="72D43894" wp14:editId="528B746F">
              <wp:extent cx="38100" cy="66675"/>
              <wp:effectExtent l="0" t="0" r="0" b="9525"/>
              <wp:docPr id="20" name="Рисунок 20" descr="http://deti.vlib.by/images/deti/arrow.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ti.vlib.by/images/deti/arrow.png">
                        <a:hlinkClick r:id="rId23"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5 юных героев Великой отечественной войны</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4AFEAB1A" wp14:editId="26F6EA0D">
            <wp:extent cx="38100" cy="66675"/>
            <wp:effectExtent l="0" t="0" r="0" b="9525"/>
            <wp:docPr id="19" name="Рисунок 19"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24" w:tgtFrame="_blank" w:history="1">
        <w:r w:rsidRPr="00FA6DF3">
          <w:rPr>
            <w:rFonts w:ascii="Arial" w:eastAsia="Times New Roman" w:hAnsi="Arial" w:cs="Arial"/>
            <w:sz w:val="18"/>
            <w:szCs w:val="18"/>
            <w:lang w:eastAsia="ru-RU"/>
          </w:rPr>
          <w:t>Семь известных пионеров-героев Второй мировой войны</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697DB3E3" wp14:editId="166AEA07">
            <wp:extent cx="38100" cy="66675"/>
            <wp:effectExtent l="0" t="0" r="0" b="9525"/>
            <wp:docPr id="18" name="Рисунок 18"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25" w:tgtFrame="_blank" w:history="1">
        <w:r w:rsidRPr="00FA6DF3">
          <w:rPr>
            <w:rFonts w:ascii="Arial" w:eastAsia="Times New Roman" w:hAnsi="Arial" w:cs="Arial"/>
            <w:sz w:val="18"/>
            <w:szCs w:val="18"/>
            <w:lang w:eastAsia="ru-RU"/>
          </w:rPr>
          <w:t>Презентация на тему «Юные герои войны»</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1EA0CADD" wp14:editId="19933C3B">
            <wp:extent cx="38100" cy="66675"/>
            <wp:effectExtent l="0" t="0" r="0" b="9525"/>
            <wp:docPr id="17" name="Рисунок 17"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26" w:tgtFrame="_blank" w:history="1">
        <w:r w:rsidRPr="00FA6DF3">
          <w:rPr>
            <w:rFonts w:ascii="Arial" w:eastAsia="Times New Roman" w:hAnsi="Arial" w:cs="Arial"/>
            <w:sz w:val="18"/>
            <w:szCs w:val="18"/>
            <w:lang w:eastAsia="ru-RU"/>
          </w:rPr>
          <w:t>Дети – герои Великой Отечественной</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407A62E6" wp14:editId="3230E5A0">
            <wp:extent cx="38100" cy="66675"/>
            <wp:effectExtent l="0" t="0" r="0" b="9525"/>
            <wp:docPr id="16" name="Рисунок 16"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27" w:tgtFrame="_blank" w:history="1">
        <w:r w:rsidRPr="00FA6DF3">
          <w:rPr>
            <w:rFonts w:ascii="Arial" w:eastAsia="Times New Roman" w:hAnsi="Arial" w:cs="Arial"/>
            <w:sz w:val="18"/>
            <w:szCs w:val="18"/>
            <w:lang w:eastAsia="ru-RU"/>
          </w:rPr>
          <w:t>Пионеры-герои</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18E5FD53" wp14:editId="4A341698">
            <wp:extent cx="38100" cy="66675"/>
            <wp:effectExtent l="0" t="0" r="0" b="9525"/>
            <wp:docPr id="15" name="Рисунок 15"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28" w:tgtFrame="_blank" w:history="1">
        <w:r w:rsidRPr="00FA6DF3">
          <w:rPr>
            <w:rFonts w:ascii="Arial" w:eastAsia="Times New Roman" w:hAnsi="Arial" w:cs="Arial"/>
            <w:sz w:val="18"/>
            <w:szCs w:val="18"/>
            <w:lang w:eastAsia="ru-RU"/>
          </w:rPr>
          <w:t>Забытые подвиги маленьких героев</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4B539CF6" wp14:editId="61B957BE">
            <wp:extent cx="38100" cy="66675"/>
            <wp:effectExtent l="0" t="0" r="0" b="9525"/>
            <wp:docPr id="14" name="Рисунок 14"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29" w:tgtFrame="_blank" w:history="1">
        <w:r w:rsidRPr="00FA6DF3">
          <w:rPr>
            <w:rFonts w:ascii="Arial" w:eastAsia="Times New Roman" w:hAnsi="Arial" w:cs="Arial"/>
            <w:sz w:val="18"/>
            <w:szCs w:val="18"/>
            <w:lang w:eastAsia="ru-RU"/>
          </w:rPr>
          <w:t>Дети – герои ВОВ. Рассказы</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1E67EDB7" wp14:editId="14174938">
            <wp:extent cx="38100" cy="66675"/>
            <wp:effectExtent l="0" t="0" r="0" b="9525"/>
            <wp:docPr id="13" name="Рисунок 13"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0" w:tgtFrame="_blank" w:history="1">
        <w:r w:rsidRPr="00FA6DF3">
          <w:rPr>
            <w:rFonts w:ascii="Arial" w:eastAsia="Times New Roman" w:hAnsi="Arial" w:cs="Arial"/>
            <w:sz w:val="18"/>
            <w:szCs w:val="18"/>
            <w:lang w:eastAsia="ru-RU"/>
          </w:rPr>
          <w:t>Юные патриоты</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5C60A49C" wp14:editId="0297E884">
            <wp:extent cx="38100" cy="66675"/>
            <wp:effectExtent l="0" t="0" r="0" b="9525"/>
            <wp:docPr id="12" name="Рисунок 12"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1" w:tgtFrame="_blank" w:history="1">
        <w:r w:rsidRPr="00FA6DF3">
          <w:rPr>
            <w:rFonts w:ascii="Arial" w:eastAsia="Times New Roman" w:hAnsi="Arial" w:cs="Arial"/>
            <w:sz w:val="18"/>
            <w:szCs w:val="18"/>
            <w:lang w:eastAsia="ru-RU"/>
          </w:rPr>
          <w:t>Памяти юных героев посвящается</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i/>
          <w:iCs/>
          <w:sz w:val="18"/>
          <w:szCs w:val="18"/>
          <w:lang w:eastAsia="ru-RU"/>
        </w:rPr>
        <w:t>Литературно-музыкальная композиция, посвященная Дню Победы в Великой Отечественной войне.</w:t>
      </w:r>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18BFBC63" wp14:editId="0EAAF0CC">
            <wp:extent cx="38100" cy="66675"/>
            <wp:effectExtent l="0" t="0" r="0" b="9525"/>
            <wp:docPr id="11" name="Рисунок 11"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2" w:tgtFrame="_blank" w:history="1">
        <w:r w:rsidRPr="00FA6DF3">
          <w:rPr>
            <w:rFonts w:ascii="Arial" w:eastAsia="Times New Roman" w:hAnsi="Arial" w:cs="Arial"/>
            <w:sz w:val="18"/>
            <w:szCs w:val="18"/>
            <w:lang w:eastAsia="ru-RU"/>
          </w:rPr>
          <w:t>Пионерия. Пионер – всем пример</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4EE46985" wp14:editId="2BB101FD">
            <wp:extent cx="38100" cy="66675"/>
            <wp:effectExtent l="0" t="0" r="0" b="9525"/>
            <wp:docPr id="10" name="Рисунок 10"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3" w:tgtFrame="_blank" w:history="1">
        <w:r w:rsidRPr="00FA6DF3">
          <w:rPr>
            <w:rFonts w:ascii="Arial" w:eastAsia="Times New Roman" w:hAnsi="Arial" w:cs="Arial"/>
            <w:sz w:val="18"/>
            <w:szCs w:val="18"/>
            <w:lang w:eastAsia="ru-RU"/>
          </w:rPr>
          <w:t>Классный час по теме «Пионеры-герои Великой Отечественной войны»</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40A60540" wp14:editId="3C2446E3">
            <wp:extent cx="38100" cy="66675"/>
            <wp:effectExtent l="0" t="0" r="0" b="9525"/>
            <wp:docPr id="9" name="Рисунок 9"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4" w:tgtFrame="_blank" w:history="1">
        <w:r w:rsidRPr="00FA6DF3">
          <w:rPr>
            <w:rFonts w:ascii="Arial" w:eastAsia="Times New Roman" w:hAnsi="Arial" w:cs="Arial"/>
            <w:sz w:val="18"/>
            <w:szCs w:val="18"/>
            <w:lang w:eastAsia="ru-RU"/>
          </w:rPr>
          <w:t>«Памяти юных пионеров-героев посвящается…»</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i/>
          <w:iCs/>
          <w:sz w:val="18"/>
          <w:szCs w:val="18"/>
          <w:lang w:eastAsia="ru-RU"/>
        </w:rPr>
        <w:t>Литературно-музыкальная композиция, посвященная Дню Победы в Великой Отечественной войне.</w:t>
      </w:r>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56C035C0" wp14:editId="26DAE4F0">
            <wp:extent cx="38100" cy="66675"/>
            <wp:effectExtent l="0" t="0" r="0" b="9525"/>
            <wp:docPr id="8" name="Рисунок 8"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5" w:tgtFrame="_blank" w:history="1">
        <w:r w:rsidRPr="00FA6DF3">
          <w:rPr>
            <w:rFonts w:ascii="Arial" w:eastAsia="Times New Roman" w:hAnsi="Arial" w:cs="Arial"/>
            <w:sz w:val="18"/>
            <w:szCs w:val="18"/>
            <w:lang w:eastAsia="ru-RU"/>
          </w:rPr>
          <w:t>Подборка книг о советских пионерах, совершивших подвиги в период Великой Отечественной войны «Пионеры-герои»</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368D8B07" wp14:editId="6F1B5C17">
            <wp:extent cx="38100" cy="66675"/>
            <wp:effectExtent l="0" t="0" r="0" b="9525"/>
            <wp:docPr id="7" name="Рисунок 7"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6" w:tgtFrame="_blank" w:history="1">
        <w:r w:rsidRPr="00FA6DF3">
          <w:rPr>
            <w:rFonts w:ascii="Arial" w:eastAsia="Times New Roman" w:hAnsi="Arial" w:cs="Arial"/>
            <w:sz w:val="18"/>
            <w:szCs w:val="18"/>
            <w:lang w:eastAsia="ru-RU"/>
          </w:rPr>
          <w:t>Пионеры-герои. Серия в 31 книге</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07A8C250" wp14:editId="70333686">
            <wp:extent cx="38100" cy="66675"/>
            <wp:effectExtent l="0" t="0" r="0" b="9525"/>
            <wp:docPr id="6" name="Рисунок 6"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7" w:tgtFrame="_blank" w:history="1">
        <w:r w:rsidRPr="00FA6DF3">
          <w:rPr>
            <w:rFonts w:ascii="Arial" w:eastAsia="Times New Roman" w:hAnsi="Arial" w:cs="Arial"/>
            <w:sz w:val="18"/>
            <w:szCs w:val="18"/>
            <w:lang w:eastAsia="ru-RU"/>
          </w:rPr>
          <w:t>Дети – Герои Советского Союза</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77BFAD1C" wp14:editId="0F6103E2">
            <wp:extent cx="38100" cy="66675"/>
            <wp:effectExtent l="0" t="0" r="0" b="9525"/>
            <wp:docPr id="5" name="Рисунок 5"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8" w:tgtFrame="_blank" w:history="1">
        <w:r w:rsidRPr="00FA6DF3">
          <w:rPr>
            <w:rFonts w:ascii="Arial" w:eastAsia="Times New Roman" w:hAnsi="Arial" w:cs="Arial"/>
            <w:sz w:val="18"/>
            <w:szCs w:val="18"/>
            <w:lang w:eastAsia="ru-RU"/>
          </w:rPr>
          <w:t>Дети войны</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17DEC08F" wp14:editId="578DDE0D">
            <wp:extent cx="38100" cy="66675"/>
            <wp:effectExtent l="0" t="0" r="0" b="9525"/>
            <wp:docPr id="4" name="Рисунок 4"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39" w:tgtFrame="_blank" w:history="1">
        <w:r w:rsidRPr="00FA6DF3">
          <w:rPr>
            <w:rFonts w:ascii="Arial" w:eastAsia="Times New Roman" w:hAnsi="Arial" w:cs="Arial"/>
            <w:sz w:val="18"/>
            <w:szCs w:val="18"/>
            <w:lang w:eastAsia="ru-RU"/>
          </w:rPr>
          <w:t>ДЕТИ – ГЕРОИ</w:t>
        </w:r>
      </w:hyperlink>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788C8A16" wp14:editId="429A6760">
            <wp:extent cx="38100" cy="66675"/>
            <wp:effectExtent l="0" t="0" r="0" b="9525"/>
            <wp:docPr id="3" name="Рисунок 3"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40" w:tgtFrame="_blank" w:history="1">
        <w:r w:rsidRPr="00FA6DF3">
          <w:rPr>
            <w:rFonts w:ascii="Arial" w:eastAsia="Times New Roman" w:hAnsi="Arial" w:cs="Arial"/>
            <w:sz w:val="18"/>
            <w:szCs w:val="18"/>
            <w:lang w:eastAsia="ru-RU"/>
          </w:rPr>
          <w:t>Дети-герои. Рассказы о детях-героях Великой Отечественной войны</w:t>
        </w:r>
      </w:hyperlink>
    </w:p>
    <w:p w:rsidR="00FA6DF3" w:rsidRPr="00FA6DF3" w:rsidRDefault="00FA6DF3" w:rsidP="00FA6DF3">
      <w:pPr>
        <w:shd w:val="clear" w:color="auto" w:fill="FFFFFF"/>
        <w:spacing w:before="30" w:after="30" w:line="234" w:lineRule="atLeast"/>
        <w:ind w:firstLine="300"/>
        <w:jc w:val="both"/>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387CB19B" wp14:editId="22B65815">
            <wp:extent cx="38100" cy="66675"/>
            <wp:effectExtent l="0" t="0" r="0" b="9525"/>
            <wp:docPr id="2" name="Рисунок 2"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41" w:tgtFrame="_blank" w:history="1">
        <w:r w:rsidRPr="00FA6DF3">
          <w:rPr>
            <w:rFonts w:ascii="Arial" w:eastAsia="Times New Roman" w:hAnsi="Arial" w:cs="Arial"/>
            <w:sz w:val="18"/>
            <w:szCs w:val="18"/>
            <w:lang w:eastAsia="ru-RU"/>
          </w:rPr>
          <w:t>ТОС-газета. Дети – герои Великой Отечественной войны</w:t>
        </w:r>
      </w:hyperlink>
    </w:p>
    <w:p w:rsidR="00FA6DF3" w:rsidRPr="00FA6DF3" w:rsidRDefault="00FA6DF3" w:rsidP="00FA6DF3">
      <w:pPr>
        <w:shd w:val="clear" w:color="auto" w:fill="FFFFFF"/>
        <w:spacing w:before="30" w:after="30" w:line="234" w:lineRule="atLeast"/>
        <w:ind w:firstLine="300"/>
        <w:rPr>
          <w:rFonts w:ascii="Arial" w:eastAsia="Times New Roman" w:hAnsi="Arial" w:cs="Arial"/>
          <w:sz w:val="18"/>
          <w:szCs w:val="18"/>
          <w:lang w:eastAsia="ru-RU"/>
        </w:rPr>
      </w:pPr>
      <w:r w:rsidRPr="00FA6DF3">
        <w:rPr>
          <w:rFonts w:ascii="Arial" w:eastAsia="Times New Roman" w:hAnsi="Arial" w:cs="Arial"/>
          <w:noProof/>
          <w:sz w:val="18"/>
          <w:szCs w:val="18"/>
          <w:lang w:eastAsia="ru-RU"/>
        </w:rPr>
        <w:drawing>
          <wp:inline distT="0" distB="0" distL="0" distR="0" wp14:anchorId="485DF020" wp14:editId="56D1D4F0">
            <wp:extent cx="38100" cy="66675"/>
            <wp:effectExtent l="0" t="0" r="0" b="9525"/>
            <wp:docPr id="1" name="Рисунок 1" descr="http://deti.vlib.by/images/deti/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eti.vlib.by/images/deti/arr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r w:rsidRPr="00FA6DF3">
        <w:rPr>
          <w:rFonts w:ascii="Arial" w:eastAsia="Times New Roman" w:hAnsi="Arial" w:cs="Arial"/>
          <w:sz w:val="18"/>
          <w:szCs w:val="18"/>
          <w:lang w:eastAsia="ru-RU"/>
        </w:rPr>
        <w:t> </w:t>
      </w:r>
      <w:hyperlink r:id="rId42" w:tgtFrame="_blank" w:history="1">
        <w:r w:rsidRPr="00FA6DF3">
          <w:rPr>
            <w:rFonts w:ascii="Arial" w:eastAsia="Times New Roman" w:hAnsi="Arial" w:cs="Arial"/>
            <w:sz w:val="18"/>
            <w:szCs w:val="18"/>
            <w:lang w:eastAsia="ru-RU"/>
          </w:rPr>
          <w:t>Я родом не из детства – из войны</w:t>
        </w:r>
      </w:hyperlink>
    </w:p>
    <w:p w:rsidR="00DE251C" w:rsidRPr="00FA6DF3" w:rsidRDefault="00DE251C"/>
    <w:sectPr w:rsidR="00DE251C" w:rsidRPr="00FA6D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DF3"/>
    <w:rsid w:val="006F065D"/>
    <w:rsid w:val="00DE251C"/>
    <w:rsid w:val="00FA6D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E30A2A-BE06-4178-81C7-9E04FD4F3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A6DF3"/>
    <w:rPr>
      <w:b/>
      <w:bCs/>
    </w:rPr>
  </w:style>
  <w:style w:type="character" w:styleId="a5">
    <w:name w:val="Emphasis"/>
    <w:basedOn w:val="a0"/>
    <w:uiPriority w:val="20"/>
    <w:qFormat/>
    <w:rsid w:val="00FA6DF3"/>
    <w:rPr>
      <w:i/>
      <w:iCs/>
    </w:rPr>
  </w:style>
  <w:style w:type="character" w:styleId="a6">
    <w:name w:val="Hyperlink"/>
    <w:basedOn w:val="a0"/>
    <w:uiPriority w:val="99"/>
    <w:semiHidden/>
    <w:unhideWhenUsed/>
    <w:rsid w:val="00FA6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pomnivoinu.ru/home/reports/1484/" TargetMode="External"/><Relationship Id="rId39" Type="http://schemas.openxmlformats.org/officeDocument/2006/relationships/hyperlink" Target="http://biwibi.ru/deti-geroi" TargetMode="External"/><Relationship Id="rId3" Type="http://schemas.openxmlformats.org/officeDocument/2006/relationships/webSettings" Target="webSettings.xml"/><Relationship Id="rId21" Type="http://schemas.openxmlformats.org/officeDocument/2006/relationships/hyperlink" Target="https://ru.wikipedia.org/wiki/%CF%E8%EE%ED%E5%F0%FB-%E3%E5%F0%EE%E8" TargetMode="External"/><Relationship Id="rId34" Type="http://schemas.openxmlformats.org/officeDocument/2006/relationships/hyperlink" Target="http://lib.podelise.ru/docs/1122/index-1870.html" TargetMode="External"/><Relationship Id="rId42" Type="http://schemas.openxmlformats.org/officeDocument/2006/relationships/hyperlink" Target="http://zmt001.ucoz.ru/index/spisok_detej_geroev_velikoj_otechestvennoj_vojny/0-17"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www.myshared.ru/slide/134303/" TargetMode="External"/><Relationship Id="rId33" Type="http://schemas.openxmlformats.org/officeDocument/2006/relationships/hyperlink" Target="http://pedsovet.su/load/206-1-0-7356" TargetMode="External"/><Relationship Id="rId38" Type="http://schemas.openxmlformats.org/officeDocument/2006/relationships/hyperlink" Target="http://www.kp.by/daily/23492/38677/"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hyperlink" Target="http://ped-kopilka.ru/shkolnye-prazdniki/den-pobedy/deti-geroi-velikoi-otechestvenoi-voiny-1941-1945-i-ih-podvigi-raskazy.html" TargetMode="External"/><Relationship Id="rId41" Type="http://schemas.openxmlformats.org/officeDocument/2006/relationships/hyperlink" Target="http://tos.sitefresh.net/blogs/uchitsja-uchitsja-i-esche-raz-uchitsja/-deti-geroi-velikoi-otechestvennoi-voiny.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kp.by/daily/26192.5/3080343/" TargetMode="External"/><Relationship Id="rId32" Type="http://schemas.openxmlformats.org/officeDocument/2006/relationships/hyperlink" Target="http://komsomol-100.narod.ru/pioner/pioner12.htm" TargetMode="External"/><Relationship Id="rId37" Type="http://schemas.openxmlformats.org/officeDocument/2006/relationships/hyperlink" Target="http://xn--90akw.xn--p1ai/obj/deti-geroi/detei-geroi-sovetskogo-soyuza/" TargetMode="External"/><Relationship Id="rId40" Type="http://schemas.openxmlformats.org/officeDocument/2006/relationships/hyperlink" Target="http://stranakids.ru/deti-geroi-rasskazy-o-geroiakh-vov-1/"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www.rg.ru/2014/02/11/geroi-site.html" TargetMode="External"/><Relationship Id="rId28" Type="http://schemas.openxmlformats.org/officeDocument/2006/relationships/hyperlink" Target="http://1941-1945.at.ua/forum/45-1218-1" TargetMode="External"/><Relationship Id="rId36" Type="http://schemas.openxmlformats.org/officeDocument/2006/relationships/hyperlink" Target="http://bestbookbox.com/hudliteratura/detsliter/35285-pionery-geroi-seriya-v-31-knige.html"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festival.1september.ru/articles/416123/"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octyabryata-gimn.narod.ru/glavnaya/15.html" TargetMode="External"/><Relationship Id="rId27" Type="http://schemas.openxmlformats.org/officeDocument/2006/relationships/hyperlink" Target="http://volno.baranovichi.edu.by/main.aspx?guid=1911" TargetMode="External"/><Relationship Id="rId30" Type="http://schemas.openxmlformats.org/officeDocument/2006/relationships/hyperlink" Target="http://www.molodguard.ru/forum/viewtopic.php?p=4273" TargetMode="External"/><Relationship Id="rId35" Type="http://schemas.openxmlformats.org/officeDocument/2006/relationships/hyperlink" Target="http://www.livelib.ru/selection/16164"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3329</Words>
  <Characters>18978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cp:revision>
  <dcterms:created xsi:type="dcterms:W3CDTF">2021-05-08T07:21:00Z</dcterms:created>
  <dcterms:modified xsi:type="dcterms:W3CDTF">2021-05-08T07:22:00Z</dcterms:modified>
</cp:coreProperties>
</file>