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4CA" w:rsidRDefault="005D3570" w:rsidP="005001D6">
      <w:pPr>
        <w:spacing w:after="0"/>
        <w:jc w:val="center"/>
        <w:rPr>
          <w:rFonts w:ascii="Times New Roman" w:hAnsi="Times New Roman"/>
          <w:b/>
          <w:sz w:val="56"/>
          <w:szCs w:val="56"/>
          <w:lang w:val="be-BY"/>
        </w:rPr>
      </w:pPr>
      <w:r>
        <w:rPr>
          <w:rFonts w:ascii="Times New Roman" w:hAnsi="Times New Roman"/>
          <w:sz w:val="56"/>
          <w:szCs w:val="56"/>
          <w:lang w:val="be-BY"/>
        </w:rPr>
        <w:t xml:space="preserve"> </w:t>
      </w:r>
      <w:r w:rsidR="005001D6">
        <w:rPr>
          <w:rFonts w:ascii="Times New Roman" w:hAnsi="Times New Roman"/>
          <w:b/>
          <w:sz w:val="56"/>
          <w:szCs w:val="56"/>
          <w:lang w:val="be-BY"/>
        </w:rPr>
        <w:t xml:space="preserve">Памятны знак першаму старшыні праўлення калгаса імя БВА </w:t>
      </w:r>
    </w:p>
    <w:p w:rsidR="005001D6" w:rsidRPr="00D4763A" w:rsidRDefault="00AB3A6E" w:rsidP="005001D6">
      <w:pPr>
        <w:spacing w:after="0"/>
        <w:jc w:val="center"/>
        <w:rPr>
          <w:rFonts w:ascii="Times New Roman" w:hAnsi="Times New Roman"/>
          <w:b/>
          <w:sz w:val="56"/>
          <w:szCs w:val="56"/>
          <w:lang w:val="be-BY"/>
        </w:rPr>
      </w:pPr>
      <w:bookmarkStart w:id="0" w:name="_GoBack"/>
      <w:r w:rsidRPr="00AB3A6E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5B37706" wp14:editId="40E9F673">
            <wp:simplePos x="0" y="0"/>
            <wp:positionH relativeFrom="page">
              <wp:align>center</wp:align>
            </wp:positionH>
            <wp:positionV relativeFrom="paragraph">
              <wp:posOffset>597535</wp:posOffset>
            </wp:positionV>
            <wp:extent cx="6120000" cy="5803011"/>
            <wp:effectExtent l="133350" t="133350" r="147955" b="160020"/>
            <wp:wrapTight wrapText="bothSides">
              <wp:wrapPolygon edited="0">
                <wp:start x="10691" y="-496"/>
                <wp:lineTo x="-471" y="-355"/>
                <wp:lineTo x="-471" y="21557"/>
                <wp:lineTo x="-202" y="22125"/>
                <wp:lineTo x="21719" y="22125"/>
                <wp:lineTo x="21988" y="21274"/>
                <wp:lineTo x="22055" y="-284"/>
                <wp:lineTo x="21383" y="-355"/>
                <wp:lineTo x="10960" y="-496"/>
                <wp:lineTo x="10691" y="-496"/>
              </wp:wrapPolygon>
            </wp:wrapTight>
            <wp:docPr id="2" name="Рисунок 2" descr="C:\Users\Zyzz\Desktop\1 камень мод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zz\Desktop\1 камень модину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803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01D6">
        <w:rPr>
          <w:rFonts w:ascii="Times New Roman" w:hAnsi="Times New Roman"/>
          <w:b/>
          <w:sz w:val="56"/>
          <w:szCs w:val="56"/>
          <w:lang w:val="be-BY"/>
        </w:rPr>
        <w:t>Модзіну Эмануілу Натанавічу</w:t>
      </w:r>
    </w:p>
    <w:p w:rsidR="00453257" w:rsidRPr="004655CC" w:rsidRDefault="005001D6" w:rsidP="00AB3A6E">
      <w:pPr>
        <w:spacing w:before="120" w:after="0" w:line="240" w:lineRule="auto"/>
        <w:ind w:firstLine="284"/>
        <w:jc w:val="both"/>
        <w:rPr>
          <w:rFonts w:ascii="Times New Roman" w:hAnsi="Times New Roman"/>
          <w:color w:val="000000" w:themeColor="text1"/>
          <w:sz w:val="32"/>
          <w:szCs w:val="32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Ме</w:t>
      </w:r>
      <w:r w:rsidRPr="005001D6">
        <w:rPr>
          <w:rFonts w:ascii="Times New Roman" w:hAnsi="Times New Roman"/>
          <w:sz w:val="28"/>
          <w:szCs w:val="28"/>
          <w:lang w:val="be-BY"/>
        </w:rPr>
        <w:t>марыяльн</w:t>
      </w:r>
      <w:r>
        <w:rPr>
          <w:rFonts w:ascii="Times New Roman" w:hAnsi="Times New Roman"/>
          <w:sz w:val="28"/>
          <w:szCs w:val="28"/>
          <w:lang w:val="be-BY"/>
        </w:rPr>
        <w:t>ы</w:t>
      </w:r>
      <w:r w:rsidRPr="005001D6">
        <w:rPr>
          <w:rFonts w:ascii="Times New Roman" w:hAnsi="Times New Roman"/>
          <w:sz w:val="28"/>
          <w:szCs w:val="28"/>
          <w:lang w:val="be-BY"/>
        </w:rPr>
        <w:t xml:space="preserve"> знак быў устаноўлены ў 2005 г. да 100-годдзя з дня  нараджэння Героя Сацыялістычнай Працы</w:t>
      </w:r>
      <w:r w:rsidR="004655CC">
        <w:rPr>
          <w:rFonts w:ascii="Times New Roman" w:hAnsi="Times New Roman"/>
          <w:sz w:val="28"/>
          <w:szCs w:val="28"/>
          <w:lang w:val="be-BY"/>
        </w:rPr>
        <w:t>,</w:t>
      </w:r>
      <w:r w:rsidRPr="005001D6">
        <w:rPr>
          <w:rFonts w:ascii="Times New Roman" w:hAnsi="Times New Roman"/>
          <w:sz w:val="28"/>
          <w:szCs w:val="28"/>
          <w:lang w:val="be-BY"/>
        </w:rPr>
        <w:t xml:space="preserve"> першага старшыні  праўлення калгаса імя БВА  Эмануіла Натанавіча Модзіна. </w:t>
      </w:r>
      <w:r w:rsidRPr="004655CC">
        <w:rPr>
          <w:rFonts w:ascii="Times New Roman" w:hAnsi="Times New Roman"/>
          <w:sz w:val="28"/>
          <w:szCs w:val="28"/>
          <w:lang w:val="be-BY"/>
        </w:rPr>
        <w:t xml:space="preserve">Чалавека-легенду Эмануіла Модзіна мы, камунары, па праву лічым заснавальнікам нашай вёскі. </w:t>
      </w:r>
      <w:r w:rsidR="004655CC" w:rsidRPr="004655CC">
        <w:rPr>
          <w:rFonts w:ascii="Times New Roman" w:hAnsi="Times New Roman"/>
          <w:color w:val="000000" w:themeColor="text1"/>
          <w:sz w:val="28"/>
          <w:szCs w:val="28"/>
          <w:lang w:val="be-BY"/>
        </w:rPr>
        <w:t>Эмануіл Натанавіч Модзін служыў у 7-й Самарскай  дывізіі. Аднойчы, калі на занятках зайшла размова пра калектывізацыю, ён прапанаваў салдатам, якім быў срок дэмабілізавацца, ехаць у вёску і арганізаваць сваю сельскагаспадарчую камуну.</w:t>
      </w:r>
      <w:r w:rsidR="004655CC">
        <w:rPr>
          <w:rFonts w:ascii="Times New Roman" w:hAnsi="Times New Roman"/>
          <w:color w:val="000000" w:themeColor="text1"/>
          <w:sz w:val="28"/>
          <w:szCs w:val="28"/>
          <w:lang w:val="be-BY"/>
        </w:rPr>
        <w:t xml:space="preserve"> </w:t>
      </w:r>
      <w:r w:rsidR="004655CC" w:rsidRPr="004655CC">
        <w:rPr>
          <w:rFonts w:ascii="Times New Roman" w:hAnsi="Times New Roman"/>
          <w:color w:val="000000" w:themeColor="text1"/>
          <w:sz w:val="28"/>
          <w:szCs w:val="28"/>
          <w:lang w:val="be-BY"/>
        </w:rPr>
        <w:t>З 1929 па 1934 гг. узначальваў калгас імя БВА.</w:t>
      </w:r>
    </w:p>
    <w:sectPr w:rsidR="00453257" w:rsidRPr="004655CC" w:rsidSect="004655C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43C7A"/>
    <w:multiLevelType w:val="hybridMultilevel"/>
    <w:tmpl w:val="8D7C5F28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F84"/>
    <w:rsid w:val="000E04CA"/>
    <w:rsid w:val="002137C0"/>
    <w:rsid w:val="00453257"/>
    <w:rsid w:val="004655CC"/>
    <w:rsid w:val="005001D6"/>
    <w:rsid w:val="005D3570"/>
    <w:rsid w:val="007B0F84"/>
    <w:rsid w:val="00AB3A6E"/>
    <w:rsid w:val="00AF4F0B"/>
    <w:rsid w:val="00B655C0"/>
    <w:rsid w:val="00D4763A"/>
    <w:rsid w:val="00DD5226"/>
    <w:rsid w:val="00E208A1"/>
    <w:rsid w:val="00F3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5ACB2EC9-CCCF-47C2-BE07-CDF34262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Zyzz</dc:creator>
  <cp:keywords/>
  <dc:description/>
  <cp:lastModifiedBy>Zyzz</cp:lastModifiedBy>
  <cp:revision>3</cp:revision>
  <dcterms:created xsi:type="dcterms:W3CDTF">2015-04-29T11:04:00Z</dcterms:created>
  <dcterms:modified xsi:type="dcterms:W3CDTF">2015-04-30T09:36:00Z</dcterms:modified>
</cp:coreProperties>
</file>