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84" w:rsidRDefault="00AC7D84"/>
    <w:p w:rsidR="00AC7D84" w:rsidRPr="00AC7D84" w:rsidRDefault="00AC7D84" w:rsidP="00AC7D84">
      <w:pPr>
        <w:jc w:val="center"/>
        <w:rPr>
          <w:rFonts w:ascii="Segoe Script" w:hAnsi="Segoe Script"/>
          <w:b/>
          <w:color w:val="FF0000"/>
          <w:sz w:val="36"/>
          <w:szCs w:val="36"/>
        </w:rPr>
      </w:pPr>
      <w:r w:rsidRPr="00AC7D84">
        <w:rPr>
          <w:rFonts w:ascii="Segoe Script" w:hAnsi="Segoe Script"/>
          <w:b/>
          <w:color w:val="FF0000"/>
          <w:sz w:val="36"/>
          <w:szCs w:val="36"/>
        </w:rPr>
        <w:t>Профессии 21 века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5034"/>
      </w:tblGrid>
      <w:tr w:rsidR="0045234F" w:rsidRPr="0045234F" w:rsidTr="0045234F">
        <w:trPr>
          <w:gridAfter w:val="1"/>
          <w:wAfter w:w="503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234F" w:rsidRDefault="0045234F" w:rsidP="0045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52625" cy="1457325"/>
                  <wp:effectExtent l="0" t="0" r="9525" b="9525"/>
                  <wp:docPr id="29" name="Рисунок 29" descr="http://sch125.minsk.edu.by/ru/sm_full.aspx?guid=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125.minsk.edu.by/ru/sm_full.aspx?guid=2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АРБИТР (ТРУДОВОЙ)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i/>
                <w:iCs/>
                <w:color w:val="800000"/>
                <w:sz w:val="20"/>
                <w:szCs w:val="20"/>
                <w:lang w:eastAsia="ru-RU"/>
              </w:rPr>
              <w:t xml:space="preserve">Содержание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i/>
                <w:iCs/>
                <w:color w:val="800000"/>
                <w:sz w:val="20"/>
                <w:szCs w:val="20"/>
                <w:lang w:eastAsia="ru-RU"/>
              </w:rPr>
              <w:t>труда</w:t>
            </w:r>
            <w:r w:rsidRPr="0045234F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разрешает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коллективные трудовые споры, содействует взаимопониманию и примирению сторон, контролирует выполнения решений арбитража, представляет государственным органам, другим нанимателям информацию о нарушениях законодательства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отличная память, эмоциональная устойчивость, принципиальность, ответственность, объективность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любые предприятия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высшее экономическое или юридическое образование,  Академия управления при Президенте Республики Беларусь, Белорусский государственный университет, Белорусский государственный экономический университет.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 </w:t>
            </w:r>
            <w:r w:rsidRPr="0045234F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25EA8DC" wp14:editId="6C2A80E8">
                  <wp:extent cx="1590675" cy="1466850"/>
                  <wp:effectExtent l="0" t="0" r="9525" b="0"/>
                  <wp:docPr id="1" name="Рисунок 1" descr="http://sch125.minsk.edu.by/ru/sm_full.aspx?guid=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125.minsk.edu.by/ru/sm_full.aspx?guid=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Default="0045234F" w:rsidP="0045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</w:pPr>
          </w:p>
          <w:p w:rsidR="0045234F" w:rsidRDefault="0045234F" w:rsidP="00452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</w:pP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БАРИСТА (Специалист по приготовлению кофе)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Характеристика процесса труда.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Встреча посетителей, ответы на вопросы, связанные с качеством и сортом кофе; приготовление основных видов кофе (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эспрессо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капуччино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ристретто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американский кофе) и кофейных коктейлей; правильное оформление и подача кофе; знание особенностей и правил ухода за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кофмашиной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температурой и скоростью подачи воды, давления, с которым в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холдере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прессуется кофе, и его веса; владение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латте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-арт (искусством создания рисунков и узоров на поверхности кофейного напитка при помощи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эспрессо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взбитого молока, корицы, какао, тертого шоколада.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Требования профессии к человеку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Художественный вкус. Развитое зрительное и обонятельное восприятие; зрительная память, фантазия; глазомер и адекватное цветоощущение; координация движений, высокая точность движения рук; развитая речь. Коммуникабельность (склонность к общению, умение слушать клиентов и поддерживать разговор), уравновешенность, доброжелательность, аккуратность, эстетический вкус.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480E6CD" wp14:editId="4CBA0ED4">
                  <wp:extent cx="1466850" cy="1562100"/>
                  <wp:effectExtent l="0" t="0" r="0" b="0"/>
                  <wp:docPr id="2" name="Рисунок 2" descr="http://sch125.minsk.edu.by/ru/sm_full.aspx?guid=2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125.minsk.edu.by/ru/sm_full.aspx?guid=2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АУДИТОР (бухгалтер-ревизор)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Сфера деятельности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бухгалтерских и финансовых отчетов компаний по поручению самой компании.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Необходимые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терпение, усидчивость, педантичность, склонность к точным наукам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высшее экономическое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Сфера деятельности.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Бары, рестораны, гостиницы, ночные клубы, спортивные и развлекательные клубы, кофейни.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Профессиональная подготовка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.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Профессию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бариста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можно приобрести непосредственно на рабочем месте.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    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0230903" wp14:editId="6CA660E5">
                  <wp:extent cx="1657350" cy="1504950"/>
                  <wp:effectExtent l="0" t="0" r="0" b="0"/>
                  <wp:docPr id="3" name="Рисунок 3" descr="http://sch125.minsk.edu.by/ru/sm_full.aspx?guid=1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125.minsk.edu.by/ru/sm_full.aspx?guid=1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БРОКЕР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основной задачей брокера является установление деловых контактов с покупателями и продавцами товаров с целью обеспечения выгодной продажи или покупки.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брокерские конторы,  торговые биржи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аналитический ум, логическое мышление, развитая речь, быстрая реакция, энергичность, находчивость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для работы брокером необходимо получить высшее экономическое или инженерно-экономическое образование.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4B1D76F4" wp14:editId="6F9CD41E">
                  <wp:extent cx="1438275" cy="1533525"/>
                  <wp:effectExtent l="0" t="0" r="9525" b="9525"/>
                  <wp:docPr id="4" name="Рисунок 4" descr="http://sch125.minsk.edu.by/ru/sm_full.aspx?guid=1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125.minsk.edu.by/ru/sm_full.aspx?guid=1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БИОТЕХНОЛОГ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Содержание труда: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создает новые организмы, растения, продукты, лекарственные препараты,  пищевые и кормовые  добавки, средства защиты  растений с помощью  живых организмов и их компонентов – генов, ферментов, белков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аналитические способности, наблюдательность,  ответственность, добросовестность, аккуратность, усидчивость, терпение, устойчивость внимания. 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Сфера деятельности: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научно-исследовательские институты, предприятия агропромышленного комплекса,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фармокологическая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пищевая, промышленности, научно-производственные учреждения.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Профессиональная подготовка: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БГУ, биологический факультет, специальность - биология, спецификация - биотехнология;  БГТУ, факультет технологии органических веществ, специальность – биотехнология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         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446957B1" wp14:editId="2FFE117B">
                  <wp:extent cx="1600200" cy="1543050"/>
                  <wp:effectExtent l="0" t="0" r="0" b="0"/>
                  <wp:docPr id="5" name="Рисунок 5" descr="http://sch125.minsk.edu.by/ru/sm_full.aspx?guid=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125.minsk.edu.by/ru/sm_full.aspx?guid=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45234F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 -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shd w:val="clear" w:color="auto" w:fill="FFFFFF"/>
                <w:lang w:eastAsia="ru-RU"/>
              </w:rPr>
              <w:t>ДИЗАЙНЕР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разрабатывает дизайн сайта или страницы в Интернете размещает сайт в Интернете и занимается его обновлением осуществляет через Интернет информационную политику организации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креативность, художественный вкус, развитое наглядно-образное мышление, большой объем памяти.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 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предприятия, организации, фирмы, компании, объединения любой формы собственности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Белорусская государственная академия искусств, ф-т дизайна и декоративно-прикладного искусства,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специальность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дизайн,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специализации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дизайн (графический),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фотографика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; дизайн 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(коммуникативный), телереклама;   дизайн виртуальной среды; дизайн (предметно-пространственных комплексов), дизайн интерьеров; дизайн (объемный), дизайн мебели; дизайн изделий бытового потребления; дизайн средств производства и транспорта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специальность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декоративно-прикладное искусство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специализации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худ. керамика; худ. ткачество, моделирование костюма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БГУ, механико-математический ф-т, специальность: математика, специализация: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Web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-программирование и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Internet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 технологии,   гуманитарный ф-т, специальность: информатика, специализация: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Web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дизайн и компьютерная графика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855EE1B" wp14:editId="002144D2">
                  <wp:extent cx="1590675" cy="1552575"/>
                  <wp:effectExtent l="0" t="0" r="9525" b="9525"/>
                  <wp:docPr id="6" name="Рисунок 6" descr="http://sch125.minsk.edu.by/ru/sm_full.aspx?guid=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125.minsk.edu.by/ru/sm_full.aspx?guid=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ДИЗАЙНЕР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 Содержание труда: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разрабатывает художественно-конструкторские проекты изделий и интерьеров ищет удачные варианты художественного оформления предметов участвует в рекламных проектах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 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способности к изобразительным видам искусства художественный вкус и чувство стиля творческое воображение образная память развитое наглядно-образное и креативное мышление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производственные, проектные, творческие, образовательные учреждения, организации и предприятия различных форм собственности, осуществляющие дизайн разработки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 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БГУ, Государственный институт управления и социальных технологий , специальность: дизайн, специализация: дизайн предметно-пространственных комплексов, гуманитарный ф-т , специальность: дизайн, специализация: коммуникативный дизайн. БНТУ, ф-т технологий управления и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гуманитаризации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 специальность: упаковочное производство, специализация: проектирование и дизайн упаковки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                   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39C3C41" wp14:editId="14E14378">
                  <wp:extent cx="1276350" cy="1619250"/>
                  <wp:effectExtent l="0" t="0" r="0" b="0"/>
                  <wp:docPr id="7" name="Рисунок 7" descr="http://sch125.minsk.edu.by/ru/sm_full.aspx?guid=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125.minsk.edu.by/ru/sm_full.aspx?guid=2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ДИЛЕР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Это торговый посредник, занимающийся перепродажей товаров, чаще всего от своего имени и за свой счет, осуществляют куплю-продажу, перепродажу ценных бумаг (товаров, услуг)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развитое практическое и логическое мышление, быстрота мышления, общительность, высокая работоспособность, умение прогнозировать изменения в сфере требуемых услуг и товаров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свободное предпринимательство, торговые организации, банки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для работы дилером необходимо получить высшее экономическое или юридическое либо среднее специальное образование.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BC0572B" wp14:editId="7D57939F">
                  <wp:extent cx="1600200" cy="1524000"/>
                  <wp:effectExtent l="0" t="0" r="0" b="0"/>
                  <wp:docPr id="8" name="Рисунок 8" descr="http://sch125.minsk.edu.by/ru/sm_full.aspx?guid=2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125.minsk.edu.by/ru/sm_full.aspx?guid=2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ИМЕИДЖМЕЙКЕР (виртуоз превращений)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разработка принципов построения образа, т.е. внешнего облика человека, разработка имиджа предприятия или организации.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наблюдательность, хороший вкус, организаторские способности.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Сфера деятельности: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любые.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факультет психологии, факультет культурологии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            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CDCC005" wp14:editId="75E66FB4">
                  <wp:extent cx="1562100" cy="1524000"/>
                  <wp:effectExtent l="0" t="0" r="0" b="0"/>
                  <wp:docPr id="9" name="Рисунок 9" descr="http://sch125.minsk.edu.by/ru/sm_full.aspx?guid=2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h125.minsk.edu.by/ru/sm_full.aspx?guid=2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СПЕЦИАЛИСТ ПО ИНФОРМАЦИОННЫМ ТЕХНОЛОГИЯМ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создание и реализация моделей управления, разработка и представление информационных моделей, адаптация к ним пользователей.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 Профессионально важные качества: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развитое практическое и логическое мышление, высокая работоспособность, умение прогнозировать, 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креативность,большой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объем памяти.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Сфера деятельности: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любые.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факультет высшей математики и информатики, специализированные факультеты.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BBF70E2" wp14:editId="6695E89D">
                  <wp:extent cx="1524000" cy="1543050"/>
                  <wp:effectExtent l="0" t="0" r="0" b="0"/>
                  <wp:docPr id="10" name="Рисунок 10" descr="http://sch125.minsk.edu.by/ru/sm_full.aspx?guid=2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h125.minsk.edu.by/ru/sm_full.aspx?guid=2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АРХИВАРИУС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организует хранение,  обеспечивает сохранность документальных материалов поступивших в архив, систематизирует и ведет учет дел в архиве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развитая функция внимания,  хорошая память, терпение аккуратность, наблюдательность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архивы любых предприятий, библиотеки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для работы архивариусом нужно получить общее среднее образование пройти индивидуальное обучение не менее 3 месяцев.1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1   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               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A5A6BB0" wp14:editId="18E2359C">
                  <wp:extent cx="1381125" cy="1581150"/>
                  <wp:effectExtent l="0" t="0" r="9525" b="0"/>
                  <wp:docPr id="11" name="Рисунок 11" descr="http://sch125.minsk.edu.by/ru/sm_full.aspx?guid=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h125.minsk.edu.by/ru/sm_full.aspx?guid=2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shd w:val="clear" w:color="auto" w:fill="FFFFFF"/>
                <w:lang w:eastAsia="ru-RU"/>
              </w:rPr>
              <w:t>БРЕНД-МЕНЕДЖЕР</w:t>
            </w:r>
          </w:p>
          <w:p w:rsidR="0045234F" w:rsidRPr="0045234F" w:rsidRDefault="0045234F" w:rsidP="0045234F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Сфера деятельности:</w:t>
            </w:r>
            <w:r w:rsidRPr="00452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руководит продажей группы товаров определенной торговой марки и "раскруткой" этой торговой марки.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</w:p>
          <w:p w:rsidR="0045234F" w:rsidRPr="0045234F" w:rsidRDefault="0045234F" w:rsidP="0045234F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Необходимые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коммуникабельность, ответственность, готовность к разумному риску, умение работать с людьми, доброжелательность, хорошо развитая речь.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Профессиональная подготовка: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высшее образование в области маркетинга, курсы бренд-менеджеров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9E213D4" wp14:editId="02DFEBA0">
                  <wp:extent cx="1600200" cy="1638300"/>
                  <wp:effectExtent l="0" t="0" r="0" b="0"/>
                  <wp:docPr id="12" name="Рисунок 12" descr="http://sch125.minsk.edu.by/ru/sm_full.aspx?guid=2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ch125.minsk.edu.by/ru/sm_full.aspx?guid=2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СПЕЦИАЛИСТ ПО ЗАЩИТЕ ИНФОРМАЦИИ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разрабатывает перспективные программные методы, технологии, средства и системы обеспечения компьютерной </w:t>
            </w:r>
            <w:proofErr w:type="gram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безопасности..</w:t>
            </w:r>
            <w:proofErr w:type="gramEnd"/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аналитические способности развитое абстрактно-логическое мышление устойчивость,   переключение и  распределение внимания хорошая долговременная память.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предприятия, организации, фирмы, компании, объединения любой формы собственности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ф-т прикладной математики и информатики специальность: компьютерная безопасность ф-т радиофизики и электроники специальность: компьютерная безопасность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   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              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11FA481" wp14:editId="5D9AFB0C">
                  <wp:extent cx="1466850" cy="1619250"/>
                  <wp:effectExtent l="0" t="0" r="0" b="0"/>
                  <wp:docPr id="13" name="Рисунок 13" descr="http://sch125.minsk.edu.by/ru/sm_full.aspx?guid=2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h125.minsk.edu.by/ru/sm_full.aspx?guid=2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ЛАНДШАФТНЫЙ ДИЗАЙНЕР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благоустройство и озеленение приусадебных территорий.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художественный вкус, увлеченность разведением растений.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 :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ф-т архитектурный, + курсы ландшафтного дизайнера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55F69F56" wp14:editId="20CBC9A9">
                  <wp:extent cx="1514475" cy="1628775"/>
                  <wp:effectExtent l="0" t="0" r="9525" b="9525"/>
                  <wp:docPr id="14" name="Рисунок 14" descr="http://sch125.minsk.edu.by/ru/sm_full.aspx?guid=2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ch125.minsk.edu.by/ru/sm_full.aspx?guid=2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МЕНЕДЖЕР ПО РЕКЛАМЕ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организует работу по рекламированию производимой продукции (предоставляемых услуг) с целью их продвижения на рынке сбыта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развитое словесно-логическое мышление творческое воображение развитая интуиция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рекламные агентства отдел рекламы на предприятиях, в организациях 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Высшее экономическое образование факультет маркетинга, специализация: рекламная деятельность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         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14B821A" wp14:editId="39C49CE8">
                  <wp:extent cx="1600200" cy="1638300"/>
                  <wp:effectExtent l="0" t="0" r="0" b="0"/>
                  <wp:docPr id="15" name="Рисунок 15" descr="http://sch125.minsk.edu.by/ru/sm_full.aspx?guid=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ch125.minsk.edu.by/ru/sm_full.aspx?guid=2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МЕНЕДЖЕР ПО ПЕРСОНАЛУ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организует работу с персоналом - подбирает персонал, проводит собеседование с кандидатами участвует в расстановке и перемещении кадров координирует работу по повышению квалификации сотрудников.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аналитический склад ума, стрессоустойчивость, проницательность, доброжелательность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кадровые агентства, кадровые службы предприятий и организаций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высшее экономическое образование,   дополнительно – психологическое или   юридическое.  Государственный институт управления и социальных технологий ф-т технологии управления и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гуманитаризации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специальность: менеджмент   специализация: управление персоналом.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8CB13CE" wp14:editId="70D247D6">
                  <wp:extent cx="1543050" cy="1600200"/>
                  <wp:effectExtent l="0" t="0" r="0" b="0"/>
                  <wp:docPr id="16" name="Рисунок 16" descr="http://sch125.minsk.edu.by/ru/sm_full.aspx?guid=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ch125.minsk.edu.by/ru/sm_full.aspx?guid=2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МЕНЕДЖЕР ПО ТУРИЗМУ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изучает рынок туристических услуг программы туров ведет переговоры с принимающей стороной, осуществляет поиск клиентов оформляет документы туристические группы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высокая работоспособность, логическое мышление, эмоциональная устойчивость и такт, интуиция оперативность в работе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туристические агентства, организации и компании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ф-т международных отношений специальность: менеджмент в сфере международного туризма ф-т «Высшая школа туризма» специальность: экономика и управление на предприятии специализация: экономика и управление туризмом  им.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М.Танка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; ф-т народной культуры специальность: физическая культура. Менеджмент спорта и туризма. ГУФК ф-т оздоровительной физической культуры и туризма специальность: спортивно-туристская деятельность специализация: менеджмент в туризме , Институт 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туризма специальность: туризм и гостеприимство  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1C3C97D" wp14:editId="0F83C43A">
                  <wp:extent cx="1628775" cy="1581150"/>
                  <wp:effectExtent l="0" t="0" r="9525" b="0"/>
                  <wp:docPr id="17" name="Рисунок 17" descr="http://sch125.minsk.edu.by/ru/sm_full.aspx?guid=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ch125.minsk.edu.by/ru/sm_full.aspx?guid=2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МЕНЕДЖЕР ПО СВЯЗЯМ С ОБЩЕСТВЕННОСТЬЮ (PR)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Содержание труда: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доводит информацию об организации или заказчике до партнеров, клиентов, избирателей, средств массовой информации с целью формирования благоприятного впечатления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развитое словесно-логическое и образное мышление, проницательность, интуиция креативность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аналитические,  рекламные и маркетинговые службы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службы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связям с общественностью пресс-службы  пресс-центры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 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ф-т философии и социальных наук специальность: информация и коммуникация специализация: социальные технологии, научно-педагогическая деятельность ф-т журналистики специальность: информация и коммуникация специализация: технологии коммуникации ф-т языковой подготовки специальность: лингвистическое обеспечение межкультурных коммуникаций специализация: коммуникативные технологии в бизнесе ф-т межкультурных коммуникаций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            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F15796E" wp14:editId="1E475145">
                  <wp:extent cx="1428750" cy="1638300"/>
                  <wp:effectExtent l="0" t="0" r="0" b="0"/>
                  <wp:docPr id="18" name="Рисунок 18" descr="http://sch125.minsk.edu.by/ru/sm_full.aspx?guid=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ch125.minsk.edu.by/ru/sm_full.aspx?guid=2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ЛОГИСТИК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Содержание труда: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изыскивает оптимальный путь движения товара от производителя к покупателю (транспортировка, складирование, защитная упаковка товара, выбор места нахождения производства и складов)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 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аналитический склад ума решительность, готовность к риску стрессоустойчивость, устойчивое внимание, хорошая память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Область применения: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предприятиях и в организациях в отделах сбыта и заготовки, материально-технического снабжения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Высшее экономическое образование ф-т маркетинга специализация: логистика, экономическое либо юридическое образование.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5E05392" wp14:editId="37118AE7">
                  <wp:extent cx="1571625" cy="1543050"/>
                  <wp:effectExtent l="0" t="0" r="9525" b="0"/>
                  <wp:docPr id="19" name="Рисунок 19" descr="http://sch125.minsk.edu.by/ru/sm_full.aspx?guid=2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ch125.minsk.edu.by/ru/sm_full.aspx?guid=2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МЕНЕДЖЕР ПО ВНЕШНЕЭКОНОМИЧЕСКИМ СВЯЗЯМ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осуществляет руководство внешнеэкономическими связями, научно- техническим и экономическим сотрудничеством с зарубежными странами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 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развитое логическое мышление, эмоциональная устойчивость, принципиальность, честность, умение управлять своим поведением, хорошее чувство юмора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государственные учреждения и ведомства предприятия, организации, банки    (в том числе и        зарубежные)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высшее экономическое и юридическое образование ф-т международных отношений специальность: международные отношения, экономический ф-т специальность: менеджмент специализация: международный менеджмент, БГЭУ ф-т международных экономических отношений ф-т финансов и банковского дела, учетно-экономический, ф-т экономики и управления торговлей, БНТУ ф-т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гуманитаризации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специальность: менеджмент специализация: международный менеджмент, ф-т 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маркетинга, менеджмента, предпринимательства, специальность: мировая экономика специализация: управление иностранными инвестициями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         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9F2BD04" wp14:editId="093511D8">
                  <wp:extent cx="1628775" cy="1590675"/>
                  <wp:effectExtent l="0" t="0" r="9525" b="9525"/>
                  <wp:docPr id="20" name="Рисунок 20" descr="http://sch125.minsk.edu.by/ru/sm_full.aspx?guid=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ch125.minsk.edu.by/ru/sm_full.aspx?guid=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МАРКЕТОЛОГ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Изучает и прогнозирует покупательский спрос на товары и услуги, их количественные и качественные характеристики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аналитический склад ума наблюдательность любознательность интуиция образно-логическая память 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предприятия, организации, фирмы, компании, объединения любой формы собственности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Высшее экономическое образование. БГЭУ ф-т маркетинга ф-т маркетинга, менеджмента, предпринимательства специальность: маркетинг специализация: маркетинг предприятий промышленности; маркетинг в туризме. БГУИР инженерно-экономический ф-т специальность: маркетинг. БГТУ инженерно-экономический ф-т </w:t>
            </w:r>
            <w:proofErr w:type="gram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специальность:  маркетинг</w:t>
            </w:r>
            <w:proofErr w:type="gram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Высший государственный колледж связи специальность: маркетинг специализация: маркетинг в сфере производства и услуг предприятий связи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04A0609" wp14:editId="55EC1197">
                  <wp:extent cx="1819275" cy="1581150"/>
                  <wp:effectExtent l="0" t="0" r="9525" b="0"/>
                  <wp:docPr id="21" name="Рисунок 21" descr="http://sch125.minsk.edu.by/ru/sm_full.aspx?guid=2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ch125.minsk.edu.by/ru/sm_full.aspx?guid=2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МАРКШЕЙДЕР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работает в изыскательских горнодобывающих и нефтедобывающей организациях, осуществляет маркшейдерский контроль за выполнением требований, содержащихся в проектах и заданиях по развитию горных работ, проектах и схемах поиска, разведки и разработки месторождений нефти, газа и подземных вод, требований по рациональному использованию и охране недр.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развитое логическое и техническое мышление; хорошая зрительная память; хорошая координация движений; хороший глазомер.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предприятия горной промышленности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среднее специальное или высшее техническое образование Белорусский государственный университет. Белорусский национальный технический университет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          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2D68155" wp14:editId="622C7C75">
                  <wp:extent cx="1552575" cy="1524000"/>
                  <wp:effectExtent l="0" t="0" r="9525" b="0"/>
                  <wp:docPr id="22" name="Рисунок 22" descr="http://sch125.minsk.edu.by/ru/sm_full.aspx?guid=2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ch125.minsk.edu.by/ru/sm_full.aspx?guid=2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ПРОГРАММИСТ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создает готовый программный продукт, осуществляет его сопровождение и оформляет необходимую техническую документацию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развитое абстрактно-логическое мышление хорошая память устойчивость и распределение внимания терпение, усидчивость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предприятия, организации, фирмы, компании, объединения любой формы собственности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БГУ ф-т прикладной математики и информатики специальность: прикладная математика, информатика гуманитарный ф-т специальность: 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информатика. БГУИР ф-т компьютерных систем и сетей, инженерно-экономический ф-т специальность: информационные системы и технологии (в экономике). БНТУ ф-т информационных технологий и робототехники. </w:t>
            </w:r>
            <w:proofErr w:type="gram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.БГТУ</w:t>
            </w:r>
            <w:proofErr w:type="gram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ф-т издательского дела и полиграфии специальность: информационные системы и технологии. Международный государственный экологический университет им.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А.Д.Сахарова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ф-т мониторинга окружающей среды специальность: информационные системы и технологии (в экологии). Высший радиотехнический колледж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A2C493C" wp14:editId="6DD64AA7">
                  <wp:extent cx="1685925" cy="1543050"/>
                  <wp:effectExtent l="0" t="0" r="9525" b="0"/>
                  <wp:docPr id="23" name="Рисунок 23" descr="http://sch125.minsk.edu.by/ru/sm_full.aspx?guid=2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ch125.minsk.edu.by/ru/sm_full.aspx?guid=2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ПРОВИЗОР-ФАРМАЦЕВТ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Содержание труда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проверяет правильность оформления рецептов регистрирует отсутствие лекарства в аптеке проверяет условия хранения лекарственных препаратов занимается изготовлением лекарственных средств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ответственность, добросовестность, аккуратность усидчивость, терпение хорошая зрительная память способность к различению цветов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 Область применения: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фармацевтические и лечебно-профилактические учреждения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Витебский государственный ордена Дружбы народов медицинский университет фармацевтический ф-т химический ф-т специальность: фармацевтическая деятельность специализация: химия лекарственных препаратов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                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00254D8" wp14:editId="58B2D19C">
                  <wp:extent cx="1390650" cy="1524000"/>
                  <wp:effectExtent l="0" t="0" r="0" b="0"/>
                  <wp:docPr id="24" name="Рисунок 24" descr="http://sch125.minsk.edu.by/ru/sm_full.aspx?guid=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ch125.minsk.edu.by/ru/sm_full.aspx?guid=2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РИЭЛТЕР (АГЕНТ ПО ПРОДАЖЕ НЕДВИЖИМОСТИ)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логическое мышление; хорошая речь и способность убеждать; хладнокровие. честность; осуществляет работу по организации и проведению различных сделок, связанных с объектами недвижимости (купли-продажи, передачей в аренду и т.п.) ответственность; доброжелательность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Область применения: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организации (фирмы) по продаже недвижимости 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среднее специальное образование специальности: коммерческая деятельность (квалификации: коммерческая деятельность в строительстве; экономист; экономист по коммерческой деятельности), либо высшее образование по специальности: менеджмент (специализация - менеджмент недвижимости, экспертиза и управление недвижимостью).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47DB857" wp14:editId="37D4FC6E">
                  <wp:extent cx="1619250" cy="1504950"/>
                  <wp:effectExtent l="0" t="0" r="0" b="0"/>
                  <wp:docPr id="25" name="Рисунок 25" descr="http://sch125.minsk.edu.by/ru/sm_full.aspx?guid=2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ch125.minsk.edu.by/ru/sm_full.aspx?guid=2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ПСИХОАНАЛИТИК</w:t>
            </w:r>
            <w:r w:rsidRPr="0045234F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(доверенное лицо политиков, кинозвезд, бизнесменов)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Профессионально-важные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отзывчивость, хорошее чувство людей, прагматичность, твердость характера, склонность к анализу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Сфера деятельности: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исследование душевной жизни человека, толкование поступков.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факультет психологии, либо медицинское.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        </w:t>
            </w: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6159B3A" wp14:editId="087FBD3F">
                  <wp:extent cx="1724025" cy="1504950"/>
                  <wp:effectExtent l="0" t="0" r="9525" b="0"/>
                  <wp:docPr id="26" name="Рисунок 26" descr="http://sch125.minsk.edu.by/ru/sm_full.aspx?guid=2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ch125.minsk.edu.by/ru/sm_full.aspx?guid=2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ХЕДХАНДЕР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Содержание труда: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подбор нужных специалистов, формирование кадровой политики предприятия, фирмы, компании.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хорошее чувство людей, прагматичность, склонность к анализу, креативность, склонность к азарту.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Образование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факультет психологии</w:t>
            </w:r>
          </w:p>
        </w:tc>
      </w:tr>
      <w:tr w:rsidR="0045234F" w:rsidRPr="0045234F" w:rsidTr="0045234F">
        <w:tc>
          <w:tcPr>
            <w:tcW w:w="0" w:type="auto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5F0CDB1" wp14:editId="4818ACB5">
                  <wp:extent cx="1743075" cy="1495425"/>
                  <wp:effectExtent l="0" t="0" r="9525" b="9525"/>
                  <wp:docPr id="27" name="Рисунок 27" descr="http://sch125.minsk.edu.by/ru/sm_full.aspx?guid=2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ch125.minsk.edu.by/ru/sm_full.aspx?guid=2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shd w:val="clear" w:color="auto" w:fill="FFFFFF"/>
            <w:vAlign w:val="center"/>
            <w:hideMark/>
          </w:tcPr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ЭКОЛОГ</w:t>
            </w:r>
            <w:r w:rsidRPr="0045234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 Содержание труда: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состояния земли, воздуха, воды, анализ воздействия отходов производства на растения, животных и человека. Контроль в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ыполнения законов, норм по охране окружающей среды.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   Профессионально важные качества: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любовь к природе, наблюдательность, склонность к ведению записей своих наблюдений, мобильность</w:t>
            </w:r>
          </w:p>
          <w:p w:rsidR="0045234F" w:rsidRPr="0045234F" w:rsidRDefault="0045234F" w:rsidP="0045234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   </w:t>
            </w:r>
            <w:r w:rsidRPr="00452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 Образование</w:t>
            </w:r>
            <w:r w:rsidRPr="0045234F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:</w:t>
            </w:r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факультеты экологии, химии, биологии, физики. Международный государственный экологический университет им. </w:t>
            </w:r>
            <w:proofErr w:type="spellStart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А.Д.Сахарова</w:t>
            </w:r>
            <w:proofErr w:type="spellEnd"/>
            <w:r w:rsidRPr="004523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ф-т мониторинга окружающей среды</w:t>
            </w:r>
          </w:p>
        </w:tc>
      </w:tr>
    </w:tbl>
    <w:p w:rsidR="00AC7D84" w:rsidRDefault="00AC7D84">
      <w:bookmarkStart w:id="0" w:name="_GoBack"/>
      <w:bookmarkEnd w:id="0"/>
    </w:p>
    <w:sectPr w:rsidR="00AC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585"/>
    <w:multiLevelType w:val="multilevel"/>
    <w:tmpl w:val="7A5E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C6964"/>
    <w:multiLevelType w:val="multilevel"/>
    <w:tmpl w:val="F22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E634B"/>
    <w:multiLevelType w:val="multilevel"/>
    <w:tmpl w:val="0876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400E7"/>
    <w:multiLevelType w:val="multilevel"/>
    <w:tmpl w:val="AB22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B02C8"/>
    <w:multiLevelType w:val="multilevel"/>
    <w:tmpl w:val="C26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4F"/>
    <w:rsid w:val="0045234F"/>
    <w:rsid w:val="0064291D"/>
    <w:rsid w:val="00AC7D84"/>
    <w:rsid w:val="00B1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4D5C8-7CE1-468F-BA1D-312675AA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2022-03-23T10:58:00Z</dcterms:created>
  <dcterms:modified xsi:type="dcterms:W3CDTF">2022-03-23T11:13:00Z</dcterms:modified>
</cp:coreProperties>
</file>