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F4" w:rsidRDefault="00ED00F4" w:rsidP="00ED00F4">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FF0000"/>
          <w:sz w:val="30"/>
          <w:szCs w:val="30"/>
        </w:rPr>
        <w:t>Родительские права и обязанности</w:t>
      </w:r>
    </w:p>
    <w:p w:rsidR="00ED00F4" w:rsidRDefault="00ED00F4" w:rsidP="00ED00F4">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noProof/>
          <w:color w:val="0057DA"/>
          <w:sz w:val="18"/>
          <w:szCs w:val="18"/>
        </w:rPr>
        <w:drawing>
          <wp:inline distT="0" distB="0" distL="0" distR="0">
            <wp:extent cx="5715000" cy="3058795"/>
            <wp:effectExtent l="0" t="0" r="0" b="8255"/>
            <wp:docPr id="1" name="Рисунок 1" descr="image0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058795"/>
                    </a:xfrm>
                    <a:prstGeom prst="rect">
                      <a:avLst/>
                    </a:prstGeom>
                    <a:noFill/>
                    <a:ln>
                      <a:noFill/>
                    </a:ln>
                  </pic:spPr>
                </pic:pic>
              </a:graphicData>
            </a:graphic>
          </wp:inline>
        </w:drawing>
      </w:r>
    </w:p>
    <w:p w:rsidR="00ED00F4" w:rsidRDefault="00ED00F4" w:rsidP="00ED00F4">
      <w:pPr>
        <w:pStyle w:val="a3"/>
        <w:shd w:val="clear" w:color="auto" w:fill="FFFFFF"/>
        <w:spacing w:before="150" w:beforeAutospacing="0" w:after="180" w:afterAutospacing="0"/>
        <w:ind w:firstLine="708"/>
        <w:jc w:val="both"/>
        <w:rPr>
          <w:rFonts w:ascii="Tahoma" w:hAnsi="Tahoma" w:cs="Tahoma"/>
          <w:color w:val="111111"/>
          <w:sz w:val="18"/>
          <w:szCs w:val="18"/>
        </w:rPr>
      </w:pPr>
      <w:r>
        <w:rPr>
          <w:color w:val="111111"/>
          <w:sz w:val="21"/>
          <w:szCs w:val="21"/>
        </w:rPr>
        <w:t>Согласно Кодексу о браке и семье, мать и отец имеют равные обязанности в отношении детей независимо от того, находятся они в браке или брак расторгнут. Возникающие между родителями споры по воспитанию детей разрешаются органами опеки и попечительства с участием родителей. Родительские права и обязанности возникают не только между биологическими родителями, но и в случае усыновления (удочерения) гражданами ребенка.</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Выделяются следующие </w:t>
      </w:r>
      <w:r>
        <w:rPr>
          <w:rStyle w:val="a4"/>
          <w:color w:val="111111"/>
          <w:sz w:val="21"/>
          <w:szCs w:val="21"/>
        </w:rPr>
        <w:t>основные права родителей</w:t>
      </w:r>
      <w:r>
        <w:rPr>
          <w:color w:val="111111"/>
          <w:sz w:val="21"/>
          <w:szCs w:val="21"/>
        </w:rPr>
        <w:t> в отношении детей:</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право воспитывать и содержать ребенка;</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право выступать защитником прав и интересов своих детей;</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право выбора имени и фамилии для ребенка;</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п</w:t>
      </w:r>
      <w:r>
        <w:rPr>
          <w:color w:val="111111"/>
          <w:sz w:val="21"/>
          <w:szCs w:val="21"/>
        </w:rPr>
        <w:t>раво на получение содержания от своих совершеннолетних детей в случае, если сами родители не уклонялись от воспитания.</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К </w:t>
      </w:r>
      <w:r>
        <w:rPr>
          <w:rStyle w:val="a4"/>
          <w:color w:val="111111"/>
          <w:sz w:val="21"/>
          <w:szCs w:val="21"/>
        </w:rPr>
        <w:t>основным обязанностям </w:t>
      </w:r>
      <w:r>
        <w:rPr>
          <w:color w:val="111111"/>
          <w:sz w:val="21"/>
          <w:szCs w:val="21"/>
        </w:rPr>
        <w:t>относятся:</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Обязанность содержать ребенка и создавать условия для его полноценного развития, воспитания, образования, подготовки к самостоятельной жизни в семье и обществе.</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За игнорирование своих прав и невыполнение родителями своих обязанностей по воспитанию детей предусмотрены различные виды ответственности:</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proofErr w:type="gramStart"/>
      <w:r>
        <w:rPr>
          <w:color w:val="111111"/>
          <w:sz w:val="21"/>
          <w:szCs w:val="21"/>
        </w:rPr>
        <w:t>Административная</w:t>
      </w:r>
      <w:proofErr w:type="gramEnd"/>
      <w:r>
        <w:rPr>
          <w:color w:val="111111"/>
          <w:sz w:val="21"/>
          <w:szCs w:val="21"/>
        </w:rPr>
        <w:t> - штраф за невыполнение родительских обязанностей;</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proofErr w:type="gramStart"/>
      <w:r>
        <w:rPr>
          <w:color w:val="111111"/>
          <w:sz w:val="21"/>
          <w:szCs w:val="21"/>
        </w:rPr>
        <w:t>Имущественная</w:t>
      </w:r>
      <w:proofErr w:type="gramEnd"/>
      <w:r>
        <w:rPr>
          <w:color w:val="111111"/>
          <w:sz w:val="21"/>
          <w:szCs w:val="21"/>
        </w:rPr>
        <w:t xml:space="preserve"> - возмещение ущерба, возникающего по вине детей;</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proofErr w:type="gramStart"/>
      <w:r>
        <w:rPr>
          <w:color w:val="111111"/>
          <w:sz w:val="21"/>
          <w:szCs w:val="21"/>
        </w:rPr>
        <w:t>Уголовная - за причинение вреда ребенку (убийство, истязание, нанесение побоев, изнасилование, сексуальные притязания, злостное уклонение от уплаты алиментов, содержания детей, пренебрежение их безопасностью;</w:t>
      </w:r>
      <w:proofErr w:type="gramEnd"/>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proofErr w:type="gramStart"/>
      <w:r>
        <w:rPr>
          <w:color w:val="111111"/>
          <w:sz w:val="21"/>
          <w:szCs w:val="21"/>
        </w:rPr>
        <w:t>Дисциплинарная - применение к родителям мер общественного воздействия (предупреждение, порицание, общественный выговор и т.д.) родительскими комитетами, профсоюзными организациями, женсоветами, трудовыми коллективами;</w:t>
      </w:r>
      <w:proofErr w:type="gramEnd"/>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proofErr w:type="gramStart"/>
      <w:r>
        <w:rPr>
          <w:color w:val="111111"/>
          <w:sz w:val="21"/>
          <w:szCs w:val="21"/>
        </w:rPr>
        <w:t>Гражданская</w:t>
      </w:r>
      <w:proofErr w:type="gramEnd"/>
      <w:r>
        <w:rPr>
          <w:color w:val="111111"/>
          <w:sz w:val="21"/>
          <w:szCs w:val="21"/>
        </w:rPr>
        <w:t> - лишение родительских прав.</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lastRenderedPageBreak/>
        <w:t>Уголовный кодекс Республики Беларусь 9 июля 1999 г. № 275-3</w:t>
      </w:r>
      <w:r>
        <w:rPr>
          <w:color w:val="111111"/>
          <w:sz w:val="21"/>
          <w:szCs w:val="21"/>
        </w:rPr>
        <w:t xml:space="preserve"> (</w:t>
      </w:r>
      <w:proofErr w:type="gramStart"/>
      <w:r>
        <w:rPr>
          <w:color w:val="111111"/>
          <w:sz w:val="21"/>
          <w:szCs w:val="21"/>
        </w:rPr>
        <w:t>п</w:t>
      </w:r>
      <w:r>
        <w:rPr>
          <w:color w:val="111111"/>
          <w:sz w:val="21"/>
          <w:szCs w:val="21"/>
        </w:rPr>
        <w:t>ринят Палатой представителей 2 июня 1999 года Одобрен</w:t>
      </w:r>
      <w:proofErr w:type="gramEnd"/>
      <w:r>
        <w:rPr>
          <w:color w:val="111111"/>
          <w:sz w:val="21"/>
          <w:szCs w:val="21"/>
        </w:rPr>
        <w:t xml:space="preserve"> Советом Республики 24 июня 1999 года</w:t>
      </w:r>
      <w:r>
        <w:rPr>
          <w:color w:val="111111"/>
          <w:sz w:val="21"/>
          <w:szCs w:val="21"/>
        </w:rPr>
        <w:t>)</w:t>
      </w:r>
      <w:bookmarkStart w:id="0" w:name="_GoBack"/>
      <w:bookmarkEnd w:id="0"/>
    </w:p>
    <w:p w:rsidR="00ED00F4" w:rsidRPr="00ED00F4" w:rsidRDefault="00ED00F4" w:rsidP="00ED00F4">
      <w:pPr>
        <w:pStyle w:val="a3"/>
        <w:shd w:val="clear" w:color="auto" w:fill="FFFFFF"/>
        <w:spacing w:before="150" w:beforeAutospacing="0" w:after="180" w:afterAutospacing="0"/>
        <w:jc w:val="center"/>
        <w:rPr>
          <w:rFonts w:ascii="Tahoma" w:hAnsi="Tahoma" w:cs="Tahoma"/>
          <w:b/>
          <w:color w:val="111111"/>
          <w:sz w:val="18"/>
          <w:szCs w:val="18"/>
        </w:rPr>
      </w:pPr>
      <w:r w:rsidRPr="00ED00F4">
        <w:rPr>
          <w:b/>
          <w:color w:val="111111"/>
          <w:sz w:val="21"/>
          <w:szCs w:val="21"/>
        </w:rPr>
        <w:t>Статья 159. Оставление в опасности</w:t>
      </w:r>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noProof/>
        </w:rPr>
        <w:drawing>
          <wp:anchor distT="0" distB="0" distL="114300" distR="114300" simplePos="0" relativeHeight="251658240" behindDoc="0" locked="0" layoutInCell="1" allowOverlap="1" wp14:anchorId="71DCB7C9" wp14:editId="3B83999F">
            <wp:simplePos x="0" y="0"/>
            <wp:positionH relativeFrom="margin">
              <wp:posOffset>-66040</wp:posOffset>
            </wp:positionH>
            <wp:positionV relativeFrom="margin">
              <wp:posOffset>826770</wp:posOffset>
            </wp:positionV>
            <wp:extent cx="3893820" cy="2737485"/>
            <wp:effectExtent l="0" t="0" r="0" b="5715"/>
            <wp:wrapSquare wrapText="bothSides"/>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820" cy="2737485"/>
                    </a:xfrm>
                    <a:prstGeom prst="rect">
                      <a:avLst/>
                    </a:prstGeom>
                    <a:noFill/>
                    <a:ln>
                      <a:noFill/>
                    </a:ln>
                  </pic:spPr>
                </pic:pic>
              </a:graphicData>
            </a:graphic>
          </wp:anchor>
        </w:drawing>
      </w:r>
      <w:r>
        <w:rPr>
          <w:color w:val="111111"/>
          <w:sz w:val="21"/>
          <w:szCs w:val="21"/>
        </w:rPr>
        <w:t xml:space="preserve">1. </w:t>
      </w:r>
      <w:proofErr w:type="gramStart"/>
      <w:r>
        <w:rPr>
          <w:color w:val="111111"/>
          <w:sz w:val="21"/>
          <w:szCs w:val="21"/>
        </w:rPr>
        <w:t xml:space="preserve">Неоказание лицу, </w:t>
      </w:r>
      <w:proofErr w:type="spellStart"/>
      <w:r>
        <w:rPr>
          <w:color w:val="111111"/>
          <w:sz w:val="21"/>
          <w:szCs w:val="21"/>
        </w:rPr>
        <w:t>одящемуся</w:t>
      </w:r>
      <w:proofErr w:type="spellEnd"/>
      <w:r>
        <w:rPr>
          <w:color w:val="111111"/>
          <w:sz w:val="21"/>
          <w:szCs w:val="21"/>
        </w:rPr>
        <w:t xml:space="preserve">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roofErr w:type="gramEnd"/>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 xml:space="preserve">2. </w:t>
      </w:r>
      <w:proofErr w:type="gramStart"/>
      <w:r>
        <w:rPr>
          <w:color w:val="111111"/>
          <w:sz w:val="21"/>
          <w:szCs w:val="21"/>
        </w:rPr>
        <w:t xml:space="preserve">Заведомое оставление без помощи лица, </w:t>
      </w:r>
      <w:proofErr w:type="spellStart"/>
      <w:r>
        <w:rPr>
          <w:color w:val="111111"/>
          <w:sz w:val="21"/>
          <w:szCs w:val="21"/>
        </w:rPr>
        <w:t>одящегося</w:t>
      </w:r>
      <w:proofErr w:type="spellEnd"/>
      <w:r>
        <w:rPr>
          <w:color w:val="111111"/>
          <w:sz w:val="21"/>
          <w:szCs w:val="21"/>
        </w:rPr>
        <w:t xml:space="preserve">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ED00F4" w:rsidRDefault="00ED00F4" w:rsidP="00ED00F4">
      <w:pPr>
        <w:pStyle w:val="a3"/>
        <w:shd w:val="clear" w:color="auto" w:fill="FFFFFF"/>
        <w:spacing w:before="150" w:beforeAutospacing="0" w:after="180" w:afterAutospacing="0"/>
        <w:jc w:val="both"/>
        <w:rPr>
          <w:rFonts w:ascii="Tahoma" w:hAnsi="Tahoma" w:cs="Tahoma"/>
          <w:color w:val="111111"/>
          <w:sz w:val="18"/>
          <w:szCs w:val="18"/>
        </w:rPr>
      </w:pPr>
      <w:r>
        <w:rPr>
          <w:color w:val="111111"/>
          <w:sz w:val="21"/>
          <w:szCs w:val="21"/>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4A16D7" w:rsidRDefault="004A16D7"/>
    <w:sectPr w:rsidR="004A1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F4"/>
    <w:rsid w:val="004A16D7"/>
    <w:rsid w:val="00ED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00F4"/>
    <w:rPr>
      <w:b/>
      <w:bCs/>
    </w:rPr>
  </w:style>
  <w:style w:type="paragraph" w:styleId="a5">
    <w:name w:val="Balloon Text"/>
    <w:basedOn w:val="a"/>
    <w:link w:val="a6"/>
    <w:uiPriority w:val="99"/>
    <w:semiHidden/>
    <w:unhideWhenUsed/>
    <w:rsid w:val="00ED00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00F4"/>
    <w:rPr>
      <w:b/>
      <w:bCs/>
    </w:rPr>
  </w:style>
  <w:style w:type="paragraph" w:styleId="a5">
    <w:name w:val="Balloon Text"/>
    <w:basedOn w:val="a"/>
    <w:link w:val="a6"/>
    <w:uiPriority w:val="99"/>
    <w:semiHidden/>
    <w:unhideWhenUsed/>
    <w:rsid w:val="00ED00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4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vfl.ru/fotos/1c2cd75a141116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Миронович</dc:creator>
  <cp:lastModifiedBy>Людмила Миронович</cp:lastModifiedBy>
  <cp:revision>2</cp:revision>
  <dcterms:created xsi:type="dcterms:W3CDTF">2023-04-17T15:47:00Z</dcterms:created>
  <dcterms:modified xsi:type="dcterms:W3CDTF">2023-04-17T15:50:00Z</dcterms:modified>
</cp:coreProperties>
</file>