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A2" w:rsidRPr="000B0551" w:rsidRDefault="00931AA2" w:rsidP="00931AA2">
      <w:pPr>
        <w:pStyle w:val="a4"/>
        <w:shd w:val="clear" w:color="auto" w:fill="FFFFFF"/>
        <w:spacing w:before="0" w:beforeAutospacing="0" w:after="0" w:afterAutospacing="0"/>
        <w:ind w:firstLine="709"/>
        <w:jc w:val="center"/>
        <w:rPr>
          <w:b/>
          <w:color w:val="333333"/>
        </w:rPr>
      </w:pPr>
      <w:bookmarkStart w:id="0" w:name="_GoBack"/>
      <w:r w:rsidRPr="000B0551">
        <w:rPr>
          <w:b/>
          <w:color w:val="333333"/>
        </w:rPr>
        <w:t xml:space="preserve">АДМИНИСТРАТИВНАЯ И УГОЛОВНАЯ ОТВЕТСТВЕННОСТЬ НЕСОВЕРШЕННОЛЕТНИХ ЗА </w:t>
      </w:r>
      <w:proofErr w:type="gramStart"/>
      <w:r w:rsidRPr="000B0551">
        <w:rPr>
          <w:b/>
          <w:color w:val="333333"/>
        </w:rPr>
        <w:t>НЕЗАКОННЫЙ</w:t>
      </w:r>
      <w:proofErr w:type="gramEnd"/>
    </w:p>
    <w:p w:rsidR="00931AA2" w:rsidRPr="000B0551" w:rsidRDefault="00931AA2" w:rsidP="00931AA2">
      <w:pPr>
        <w:pStyle w:val="a4"/>
        <w:shd w:val="clear" w:color="auto" w:fill="FFFFFF"/>
        <w:spacing w:before="0" w:beforeAutospacing="0" w:after="0" w:afterAutospacing="0"/>
        <w:ind w:firstLine="709"/>
        <w:jc w:val="center"/>
        <w:rPr>
          <w:b/>
          <w:color w:val="333333"/>
        </w:rPr>
      </w:pPr>
      <w:r w:rsidRPr="000B0551">
        <w:rPr>
          <w:b/>
          <w:color w:val="333333"/>
        </w:rPr>
        <w:t>ОБОРОТ НАРКОТИКОВ</w:t>
      </w:r>
    </w:p>
    <w:bookmarkEnd w:id="0"/>
    <w:p w:rsidR="00931AA2" w:rsidRPr="000B0551" w:rsidRDefault="00931AA2" w:rsidP="00931AA2">
      <w:pPr>
        <w:pStyle w:val="a4"/>
        <w:shd w:val="clear" w:color="auto" w:fill="FFFFFF"/>
        <w:spacing w:before="0" w:beforeAutospacing="0" w:after="0" w:afterAutospacing="0"/>
        <w:ind w:firstLine="709"/>
        <w:jc w:val="center"/>
        <w:rPr>
          <w:b/>
          <w:color w:val="333333"/>
        </w:rPr>
      </w:pPr>
    </w:p>
    <w:p w:rsidR="00931AA2" w:rsidRPr="000B0551" w:rsidRDefault="00931AA2" w:rsidP="00931AA2">
      <w:pPr>
        <w:pStyle w:val="a4"/>
        <w:shd w:val="clear" w:color="auto" w:fill="FFFFFF"/>
        <w:spacing w:before="0" w:beforeAutospacing="0" w:after="0" w:afterAutospacing="0"/>
        <w:ind w:firstLine="709"/>
        <w:jc w:val="both"/>
      </w:pPr>
      <w:r w:rsidRPr="000B0551">
        <w:t xml:space="preserve">Возраст привлечения к административной ответственности за появление в общественном месте в </w:t>
      </w:r>
      <w:proofErr w:type="gramStart"/>
      <w:r w:rsidRPr="000B0551">
        <w:t>состоянии, вызванном потреблением без назначения врача-специалиста наркотических средств или психотропных веществ либо потреблением их аналогов наступает</w:t>
      </w:r>
      <w:proofErr w:type="gramEnd"/>
      <w:r w:rsidRPr="000B0551">
        <w:t xml:space="preserve"> с 16 лет. </w:t>
      </w:r>
      <w:proofErr w:type="gramStart"/>
      <w:r w:rsidRPr="000B0551">
        <w:t>Действие такого лица квалифицируется, по части 3 статьи 19.3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w:t>
      </w:r>
      <w:proofErr w:type="gramEnd"/>
      <w:r w:rsidRPr="000B0551">
        <w:t>, их аналогов, токсических или других одурманивающих веществ) Кодекса Республики Беларусь об административных правонарушениях (далее – КоАП). Санкция статьи предусматривает наложение штрафа в размере до 10 базовых величин.</w:t>
      </w:r>
    </w:p>
    <w:p w:rsidR="00931AA2" w:rsidRPr="000B0551" w:rsidRDefault="00931AA2" w:rsidP="00931AA2">
      <w:pPr>
        <w:pStyle w:val="a4"/>
        <w:shd w:val="clear" w:color="auto" w:fill="FFFFFF"/>
        <w:spacing w:before="0" w:beforeAutospacing="0" w:after="0" w:afterAutospacing="0"/>
        <w:ind w:firstLine="709"/>
        <w:jc w:val="both"/>
      </w:pPr>
      <w:r w:rsidRPr="000B0551">
        <w:t>Кроме того, за повторное совершение аналогичного правонарушения в течени</w:t>
      </w:r>
      <w:proofErr w:type="gramStart"/>
      <w:r w:rsidRPr="000B0551">
        <w:t>и</w:t>
      </w:r>
      <w:proofErr w:type="gramEnd"/>
      <w:r w:rsidRPr="000B0551">
        <w:t xml:space="preserve"> года после наложения административного взыскания лицо подлежит уголовной ответственности, предусмотренной статьей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Уголовного Кодекса (далее – УК), и наказываются штрафом, или арестом, или ограничением свободы на срок до двух лет.</w:t>
      </w:r>
    </w:p>
    <w:p w:rsidR="000B0551" w:rsidRDefault="000B0551" w:rsidP="00931AA2">
      <w:pPr>
        <w:pStyle w:val="a4"/>
        <w:shd w:val="clear" w:color="auto" w:fill="FFFFFF"/>
        <w:spacing w:before="0" w:beforeAutospacing="0" w:after="0" w:afterAutospacing="0"/>
        <w:ind w:firstLine="709"/>
        <w:jc w:val="both"/>
        <w:rPr>
          <w:b/>
          <w:i/>
        </w:rPr>
      </w:pPr>
    </w:p>
    <w:p w:rsidR="00931AA2" w:rsidRDefault="000B0551" w:rsidP="00931AA2">
      <w:pPr>
        <w:pStyle w:val="a4"/>
        <w:shd w:val="clear" w:color="auto" w:fill="FFFFFF"/>
        <w:spacing w:before="0" w:beforeAutospacing="0" w:after="0" w:afterAutospacing="0"/>
        <w:ind w:firstLine="709"/>
        <w:jc w:val="both"/>
        <w:rPr>
          <w:b/>
          <w:i/>
          <w:u w:val="single"/>
        </w:rPr>
      </w:pPr>
      <w:r>
        <w:rPr>
          <w:b/>
          <w:i/>
        </w:rPr>
        <w:t>Действия</w:t>
      </w:r>
      <w:r w:rsidR="00931AA2" w:rsidRPr="000B0551">
        <w:rPr>
          <w:b/>
          <w:i/>
        </w:rPr>
        <w:t xml:space="preserve"> «трафаретчиков» квалифицируется, как умышленные уничтожение либо повреждение чужого имущества (статья 11.3 КоАП). Санкция статьи предусматривает наложение штрафа в размере до 30 базовых величин</w:t>
      </w:r>
      <w:proofErr w:type="gramStart"/>
      <w:r w:rsidR="00931AA2" w:rsidRPr="000B0551">
        <w:rPr>
          <w:b/>
          <w:i/>
        </w:rPr>
        <w:t>.</w:t>
      </w:r>
      <w:proofErr w:type="gramEnd"/>
      <w:r w:rsidR="00931AA2" w:rsidRPr="000B0551">
        <w:rPr>
          <w:b/>
          <w:i/>
          <w:u w:val="single"/>
        </w:rPr>
        <w:t xml:space="preserve"> (</w:t>
      </w:r>
      <w:proofErr w:type="gramStart"/>
      <w:r w:rsidR="00931AA2" w:rsidRPr="000B0551">
        <w:rPr>
          <w:b/>
          <w:i/>
          <w:u w:val="single"/>
        </w:rPr>
        <w:t>о</w:t>
      </w:r>
      <w:proofErr w:type="gramEnd"/>
      <w:r w:rsidR="00931AA2" w:rsidRPr="000B0551">
        <w:rPr>
          <w:b/>
          <w:i/>
          <w:u w:val="single"/>
        </w:rPr>
        <w:t>тветственность наступает с 14 лет)</w:t>
      </w:r>
    </w:p>
    <w:p w:rsidR="000B0551" w:rsidRPr="000B0551" w:rsidRDefault="000B0551" w:rsidP="00931AA2">
      <w:pPr>
        <w:pStyle w:val="a4"/>
        <w:shd w:val="clear" w:color="auto" w:fill="FFFFFF"/>
        <w:spacing w:before="0" w:beforeAutospacing="0" w:after="0" w:afterAutospacing="0"/>
        <w:ind w:firstLine="709"/>
        <w:jc w:val="both"/>
        <w:rPr>
          <w:b/>
          <w:i/>
          <w:u w:val="single"/>
        </w:rPr>
      </w:pPr>
    </w:p>
    <w:p w:rsidR="00931AA2" w:rsidRPr="000B0551" w:rsidRDefault="00931AA2" w:rsidP="00931AA2">
      <w:pPr>
        <w:pStyle w:val="a4"/>
        <w:shd w:val="clear" w:color="auto" w:fill="FFFFFF"/>
        <w:spacing w:before="0" w:beforeAutospacing="0" w:after="0" w:afterAutospacing="0"/>
        <w:ind w:firstLine="709"/>
        <w:jc w:val="both"/>
      </w:pPr>
      <w:proofErr w:type="gramStart"/>
      <w:r w:rsidRPr="000B0551">
        <w:t>В случае если несовершеннолетний не достиг возраста (16 лет) привлечения к административной ответственности, ответственности подлежат его родители по части 1 статьи 10.3 КоАП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w:t>
      </w:r>
      <w:proofErr w:type="gramEnd"/>
      <w:r w:rsidRPr="000B0551">
        <w:t xml:space="preserve"> совершенное деяние). Санкция статьи предусматривает наложение штрафа в размере до 10 базовых величин.</w:t>
      </w:r>
    </w:p>
    <w:p w:rsidR="00931AA2" w:rsidRPr="000B0551" w:rsidRDefault="00931AA2" w:rsidP="00931AA2">
      <w:pPr>
        <w:spacing w:after="0" w:line="240" w:lineRule="auto"/>
        <w:ind w:firstLine="709"/>
        <w:jc w:val="both"/>
        <w:rPr>
          <w:rFonts w:ascii="Times New Roman" w:eastAsia="Times New Roman" w:hAnsi="Times New Roman" w:cs="Times New Roman"/>
          <w:b/>
          <w:i/>
          <w:sz w:val="24"/>
          <w:szCs w:val="24"/>
          <w:u w:val="single"/>
          <w:lang w:eastAsia="ru-RU"/>
        </w:rPr>
      </w:pPr>
    </w:p>
    <w:p w:rsidR="00931AA2" w:rsidRPr="00931AA2" w:rsidRDefault="00931AA2" w:rsidP="00931AA2">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 xml:space="preserve">Статья 327. Хищение наркотических средств, психотропных веществ, их </w:t>
      </w:r>
      <w:proofErr w:type="spellStart"/>
      <w:r w:rsidRPr="00931AA2">
        <w:rPr>
          <w:rFonts w:ascii="Times New Roman" w:eastAsia="Times New Roman" w:hAnsi="Times New Roman" w:cs="Times New Roman"/>
          <w:b/>
          <w:bCs/>
          <w:color w:val="000000"/>
          <w:sz w:val="24"/>
          <w:szCs w:val="24"/>
          <w:lang w:eastAsia="ru-RU"/>
        </w:rPr>
        <w:t>прекурсоров</w:t>
      </w:r>
      <w:proofErr w:type="spellEnd"/>
      <w:r w:rsidRPr="00931AA2">
        <w:rPr>
          <w:rFonts w:ascii="Times New Roman" w:eastAsia="Times New Roman" w:hAnsi="Times New Roman" w:cs="Times New Roman"/>
          <w:b/>
          <w:bCs/>
          <w:color w:val="000000"/>
          <w:sz w:val="24"/>
          <w:szCs w:val="24"/>
          <w:lang w:eastAsia="ru-RU"/>
        </w:rPr>
        <w:t xml:space="preserve"> и аналогов</w:t>
      </w:r>
      <w:r w:rsidR="000B0551">
        <w:rPr>
          <w:rFonts w:ascii="Times New Roman" w:eastAsia="Times New Roman" w:hAnsi="Times New Roman" w:cs="Times New Roman"/>
          <w:b/>
          <w:bCs/>
          <w:color w:val="000000"/>
          <w:sz w:val="24"/>
          <w:szCs w:val="24"/>
          <w:lang w:eastAsia="ru-RU"/>
        </w:rPr>
        <w:t xml:space="preserve"> </w:t>
      </w:r>
      <w:r w:rsidR="000B0551" w:rsidRPr="000B0551">
        <w:rPr>
          <w:rFonts w:ascii="Times New Roman" w:eastAsia="Times New Roman" w:hAnsi="Times New Roman" w:cs="Times New Roman"/>
          <w:bCs/>
          <w:color w:val="000000"/>
          <w:sz w:val="24"/>
          <w:szCs w:val="24"/>
          <w:u w:val="single"/>
          <w:lang w:eastAsia="ru-RU"/>
        </w:rPr>
        <w:t>(Ответственность наступает с 14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xml:space="preserve">1. Хищение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лишением свободы на срок до пяти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лишением свободы на срок от семи до пятнадцати лет со штрафом или без штрафа.</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lastRenderedPageBreak/>
        <w:t>Примечания:</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1. </w:t>
      </w:r>
      <w:proofErr w:type="gramStart"/>
      <w:r w:rsidRPr="00931AA2">
        <w:rPr>
          <w:rFonts w:ascii="Times New Roman" w:eastAsia="Times New Roman" w:hAnsi="Times New Roman" w:cs="Times New Roman"/>
          <w:color w:val="000000"/>
          <w:sz w:val="24"/>
          <w:szCs w:val="24"/>
          <w:lang w:eastAsia="ru-RU"/>
        </w:rPr>
        <w:t xml:space="preserve">Под наркотическими средствами, психотропными веществами и их </w:t>
      </w:r>
      <w:proofErr w:type="spellStart"/>
      <w:r w:rsidRPr="00931AA2">
        <w:rPr>
          <w:rFonts w:ascii="Times New Roman" w:eastAsia="Times New Roman" w:hAnsi="Times New Roman" w:cs="Times New Roman"/>
          <w:color w:val="000000"/>
          <w:sz w:val="24"/>
          <w:szCs w:val="24"/>
          <w:lang w:eastAsia="ru-RU"/>
        </w:rPr>
        <w:t>прекурсорами</w:t>
      </w:r>
      <w:proofErr w:type="spellEnd"/>
      <w:r w:rsidRPr="00931AA2">
        <w:rPr>
          <w:rFonts w:ascii="Times New Roman" w:eastAsia="Times New Roman" w:hAnsi="Times New Roman" w:cs="Times New Roman"/>
          <w:color w:val="000000"/>
          <w:sz w:val="24"/>
          <w:szCs w:val="24"/>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931AA2">
        <w:rPr>
          <w:rFonts w:ascii="Times New Roman" w:eastAsia="Times New Roman" w:hAnsi="Times New Roman" w:cs="Times New Roman"/>
          <w:color w:val="000000"/>
          <w:sz w:val="24"/>
          <w:szCs w:val="24"/>
          <w:lang w:eastAsia="ru-RU"/>
        </w:rPr>
        <w:t xml:space="preserve"> веществ» списка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наркотических средств и психотропных веществ данного Перечня.</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w:t>
      </w:r>
      <w:proofErr w:type="gramStart"/>
      <w:r w:rsidRPr="00931AA2">
        <w:rPr>
          <w:rFonts w:ascii="Times New Roman" w:eastAsia="Times New Roman" w:hAnsi="Times New Roman" w:cs="Times New Roman"/>
          <w:color w:val="000000"/>
          <w:sz w:val="24"/>
          <w:szCs w:val="24"/>
          <w:lang w:eastAsia="ru-RU"/>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931AA2">
        <w:rPr>
          <w:rFonts w:ascii="Times New Roman" w:eastAsia="Times New Roman" w:hAnsi="Times New Roman" w:cs="Times New Roman"/>
          <w:color w:val="000000"/>
          <w:sz w:val="24"/>
          <w:szCs w:val="24"/>
          <w:lang w:eastAsia="ru-RU"/>
        </w:rPr>
        <w:t xml:space="preserve"> Беларусь.</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xml:space="preserve">4. Крупный размер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для целей настоящей статьи, а также статей 328 и 328</w:t>
      </w:r>
      <w:r w:rsidRPr="00931AA2">
        <w:rPr>
          <w:rFonts w:ascii="Times New Roman" w:eastAsia="Times New Roman" w:hAnsi="Times New Roman" w:cs="Times New Roman"/>
          <w:color w:val="000000"/>
          <w:sz w:val="24"/>
          <w:szCs w:val="24"/>
          <w:vertAlign w:val="superscript"/>
          <w:lang w:eastAsia="ru-RU"/>
        </w:rPr>
        <w:t>1</w:t>
      </w:r>
      <w:r w:rsidRPr="00931AA2">
        <w:rPr>
          <w:rFonts w:ascii="Times New Roman" w:eastAsia="Times New Roman" w:hAnsi="Times New Roman" w:cs="Times New Roman"/>
          <w:color w:val="000000"/>
          <w:sz w:val="24"/>
          <w:szCs w:val="24"/>
          <w:lang w:eastAsia="ru-RU"/>
        </w:rPr>
        <w:t> настоящего Кодекса устанавливается Советом Министров Республики Беларусь.</w:t>
      </w:r>
    </w:p>
    <w:p w:rsidR="00931AA2" w:rsidRPr="00931AA2" w:rsidRDefault="00931AA2" w:rsidP="00931AA2">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 xml:space="preserve">Статья 328. Незаконный оборот наркотических средств, психотропных веществ, их </w:t>
      </w:r>
      <w:proofErr w:type="spellStart"/>
      <w:r w:rsidRPr="00931AA2">
        <w:rPr>
          <w:rFonts w:ascii="Times New Roman" w:eastAsia="Times New Roman" w:hAnsi="Times New Roman" w:cs="Times New Roman"/>
          <w:b/>
          <w:bCs/>
          <w:color w:val="000000"/>
          <w:sz w:val="24"/>
          <w:szCs w:val="24"/>
          <w:lang w:eastAsia="ru-RU"/>
        </w:rPr>
        <w:t>прекурсоров</w:t>
      </w:r>
      <w:proofErr w:type="spellEnd"/>
      <w:r w:rsidRPr="00931AA2">
        <w:rPr>
          <w:rFonts w:ascii="Times New Roman" w:eastAsia="Times New Roman" w:hAnsi="Times New Roman" w:cs="Times New Roman"/>
          <w:b/>
          <w:bCs/>
          <w:color w:val="000000"/>
          <w:sz w:val="24"/>
          <w:szCs w:val="24"/>
          <w:lang w:eastAsia="ru-RU"/>
        </w:rPr>
        <w:t xml:space="preserve"> и аналогов</w:t>
      </w:r>
      <w:r w:rsidR="000B0551">
        <w:rPr>
          <w:rFonts w:ascii="Times New Roman" w:eastAsia="Times New Roman" w:hAnsi="Times New Roman" w:cs="Times New Roman"/>
          <w:b/>
          <w:bCs/>
          <w:color w:val="000000"/>
          <w:sz w:val="24"/>
          <w:szCs w:val="24"/>
          <w:lang w:eastAsia="ru-RU"/>
        </w:rPr>
        <w:t xml:space="preserve"> </w:t>
      </w:r>
      <w:r w:rsidR="000B0551" w:rsidRPr="000B0551">
        <w:rPr>
          <w:rFonts w:ascii="Times New Roman" w:eastAsia="Times New Roman" w:hAnsi="Times New Roman" w:cs="Times New Roman"/>
          <w:bCs/>
          <w:color w:val="000000"/>
          <w:sz w:val="24"/>
          <w:szCs w:val="24"/>
          <w:u w:val="single"/>
          <w:lang w:eastAsia="ru-RU"/>
        </w:rPr>
        <w:t>(Ответственность наступает с 14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от двух до пяти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лишением свободы на срок от трех до восьми лет со штрафом или без штрафа.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w:t>
      </w:r>
      <w:proofErr w:type="gramStart"/>
      <w:r w:rsidRPr="00931AA2">
        <w:rPr>
          <w:rFonts w:ascii="Times New Roman" w:eastAsia="Times New Roman" w:hAnsi="Times New Roman" w:cs="Times New Roman"/>
          <w:color w:val="000000"/>
          <w:sz w:val="24"/>
          <w:szCs w:val="24"/>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931AA2">
        <w:rPr>
          <w:rFonts w:ascii="Times New Roman" w:eastAsia="Times New Roman" w:hAnsi="Times New Roman" w:cs="Times New Roman"/>
          <w:color w:val="000000"/>
          <w:sz w:val="24"/>
          <w:szCs w:val="24"/>
          <w:lang w:eastAsia="ru-RU"/>
        </w:rPr>
        <w:t xml:space="preserve">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лишением свободы на срок от шести до пятнадцати лет со штрафом или без штрафа.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4. </w:t>
      </w:r>
      <w:proofErr w:type="gramStart"/>
      <w:r w:rsidRPr="00931AA2">
        <w:rPr>
          <w:rFonts w:ascii="Times New Roman" w:eastAsia="Times New Roman" w:hAnsi="Times New Roman" w:cs="Times New Roman"/>
          <w:color w:val="000000"/>
          <w:sz w:val="24"/>
          <w:szCs w:val="24"/>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лишением свободы на срок от десяти до двадцати лет со штрафом или без штрафа.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lastRenderedPageBreak/>
        <w:t>наказываются лишением свободы на срок от двенадцати до двадцати пяти лет со штрафом или без штрафа.</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w:t>
      </w:r>
    </w:p>
    <w:p w:rsidR="00931AA2" w:rsidRPr="00931AA2" w:rsidRDefault="00931AA2" w:rsidP="00931AA2">
      <w:pPr>
        <w:spacing w:after="0" w:line="240" w:lineRule="auto"/>
        <w:ind w:firstLine="709"/>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xml:space="preserve">Примечание. Лицо, добровольно сдавшее наркотические средства, психотропные вещества, их </w:t>
      </w:r>
      <w:proofErr w:type="spellStart"/>
      <w:r w:rsidRPr="00931AA2">
        <w:rPr>
          <w:rFonts w:ascii="Times New Roman" w:eastAsia="Times New Roman" w:hAnsi="Times New Roman" w:cs="Times New Roman"/>
          <w:color w:val="000000"/>
          <w:sz w:val="24"/>
          <w:szCs w:val="24"/>
          <w:lang w:eastAsia="ru-RU"/>
        </w:rPr>
        <w:t>прекурсоры</w:t>
      </w:r>
      <w:proofErr w:type="spellEnd"/>
      <w:r w:rsidRPr="00931AA2">
        <w:rPr>
          <w:rFonts w:ascii="Times New Roman" w:eastAsia="Times New Roman" w:hAnsi="Times New Roman" w:cs="Times New Roman"/>
          <w:color w:val="000000"/>
          <w:sz w:val="24"/>
          <w:szCs w:val="24"/>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931AA2" w:rsidRPr="00931AA2" w:rsidRDefault="00931AA2" w:rsidP="00931AA2">
      <w:pPr>
        <w:spacing w:after="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328</w:t>
      </w:r>
      <w:r w:rsidRPr="00931AA2">
        <w:rPr>
          <w:rFonts w:ascii="Times New Roman" w:eastAsia="Times New Roman" w:hAnsi="Times New Roman" w:cs="Times New Roman"/>
          <w:b/>
          <w:bCs/>
          <w:color w:val="000000"/>
          <w:sz w:val="24"/>
          <w:szCs w:val="24"/>
          <w:vertAlign w:val="superscript"/>
          <w:lang w:eastAsia="ru-RU"/>
        </w:rPr>
        <w:t>1</w:t>
      </w:r>
      <w:r w:rsidRPr="00931AA2">
        <w:rPr>
          <w:rFonts w:ascii="Times New Roman" w:eastAsia="Times New Roman" w:hAnsi="Times New Roman" w:cs="Times New Roman"/>
          <w:b/>
          <w:bCs/>
          <w:color w:val="000000"/>
          <w:sz w:val="24"/>
          <w:szCs w:val="24"/>
          <w:lang w:eastAsia="ru-RU"/>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931AA2">
        <w:rPr>
          <w:rFonts w:ascii="Times New Roman" w:eastAsia="Times New Roman" w:hAnsi="Times New Roman" w:cs="Times New Roman"/>
          <w:b/>
          <w:bCs/>
          <w:color w:val="000000"/>
          <w:sz w:val="24"/>
          <w:szCs w:val="24"/>
          <w:lang w:eastAsia="ru-RU"/>
        </w:rPr>
        <w:t>прекурсоров</w:t>
      </w:r>
      <w:proofErr w:type="spellEnd"/>
      <w:r w:rsidRPr="00931AA2">
        <w:rPr>
          <w:rFonts w:ascii="Times New Roman" w:eastAsia="Times New Roman" w:hAnsi="Times New Roman" w:cs="Times New Roman"/>
          <w:b/>
          <w:bCs/>
          <w:color w:val="000000"/>
          <w:sz w:val="24"/>
          <w:szCs w:val="24"/>
          <w:lang w:eastAsia="ru-RU"/>
        </w:rPr>
        <w:t xml:space="preserve"> или аналогов</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ограничением свободы на срок до четырех лет или лишением свободы на срок от трех до семи лет со штрафом или без штрафа.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w:t>
      </w:r>
      <w:proofErr w:type="gramStart"/>
      <w:r w:rsidRPr="00931AA2">
        <w:rPr>
          <w:rFonts w:ascii="Times New Roman" w:eastAsia="Times New Roman" w:hAnsi="Times New Roman" w:cs="Times New Roman"/>
          <w:color w:val="000000"/>
          <w:sz w:val="24"/>
          <w:szCs w:val="24"/>
          <w:lang w:eastAsia="ru-RU"/>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931AA2">
        <w:rPr>
          <w:rFonts w:ascii="Times New Roman" w:eastAsia="Times New Roman" w:hAnsi="Times New Roman" w:cs="Times New Roman"/>
          <w:color w:val="000000"/>
          <w:sz w:val="24"/>
          <w:szCs w:val="24"/>
          <w:vertAlign w:val="superscript"/>
          <w:lang w:eastAsia="ru-RU"/>
        </w:rPr>
        <w:t>1 </w:t>
      </w:r>
      <w:r w:rsidRPr="00931AA2">
        <w:rPr>
          <w:rFonts w:ascii="Times New Roman" w:eastAsia="Times New Roman" w:hAnsi="Times New Roman" w:cs="Times New Roman"/>
          <w:color w:val="000000"/>
          <w:sz w:val="24"/>
          <w:szCs w:val="24"/>
          <w:lang w:eastAsia="ru-RU"/>
        </w:rPr>
        <w:t>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w:t>
      </w:r>
      <w:proofErr w:type="gramEnd"/>
      <w:r w:rsidRPr="00931AA2">
        <w:rPr>
          <w:rFonts w:ascii="Times New Roman" w:eastAsia="Times New Roman" w:hAnsi="Times New Roman" w:cs="Times New Roman"/>
          <w:color w:val="000000"/>
          <w:sz w:val="24"/>
          <w:szCs w:val="24"/>
          <w:lang w:eastAsia="ru-RU"/>
        </w:rPr>
        <w:t>, психотропных веществ или их аналогов в крупном размере,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ограничением свободы на срок до пяти лет или лишением свободы на срок от пяти до десяти лет со штрафом или без штрафа.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Действие, предусмотренное частями 1 или 2 настоящей статьи, совершенное организованной группой,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лишением свободы на срок от семи до двенадцати лет со штрафом или без штрафа.</w:t>
      </w:r>
    </w:p>
    <w:p w:rsidR="00931AA2" w:rsidRPr="00931AA2" w:rsidRDefault="00931AA2" w:rsidP="00931AA2">
      <w:pPr>
        <w:spacing w:after="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328</w:t>
      </w:r>
      <w:r w:rsidRPr="00931AA2">
        <w:rPr>
          <w:rFonts w:ascii="Times New Roman" w:eastAsia="Times New Roman" w:hAnsi="Times New Roman" w:cs="Times New Roman"/>
          <w:b/>
          <w:bCs/>
          <w:color w:val="000000"/>
          <w:sz w:val="24"/>
          <w:szCs w:val="24"/>
          <w:vertAlign w:val="superscript"/>
          <w:lang w:eastAsia="ru-RU"/>
        </w:rPr>
        <w:t>2</w:t>
      </w:r>
      <w:r w:rsidRPr="00931AA2">
        <w:rPr>
          <w:rFonts w:ascii="Times New Roman" w:eastAsia="Times New Roman" w:hAnsi="Times New Roman" w:cs="Times New Roman"/>
          <w:b/>
          <w:bCs/>
          <w:color w:val="000000"/>
          <w:sz w:val="24"/>
          <w:szCs w:val="24"/>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31AA2">
        <w:rPr>
          <w:rFonts w:ascii="Times New Roman" w:eastAsia="Times New Roman" w:hAnsi="Times New Roman" w:cs="Times New Roman"/>
          <w:color w:val="000000"/>
          <w:sz w:val="24"/>
          <w:szCs w:val="24"/>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931AA2">
        <w:rPr>
          <w:rFonts w:ascii="Times New Roman" w:eastAsia="Times New Roman" w:hAnsi="Times New Roman" w:cs="Times New Roman"/>
          <w:color w:val="000000"/>
          <w:sz w:val="24"/>
          <w:szCs w:val="24"/>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штрафом, или арестом, или ограничением свободы на срок до двух лет.</w:t>
      </w:r>
    </w:p>
    <w:p w:rsidR="00931AA2" w:rsidRPr="00931AA2" w:rsidRDefault="00931AA2" w:rsidP="00931AA2">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329. Незаконные посев и (или) выращивание растений либо грибов, содержащих наркотические средства или психотропные вещества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штрафом, или арестом, или ограничением свободы на срок до трех лет, или лишением свободы на тот же срок.</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lastRenderedPageBreak/>
        <w:t>наказываются ограничением свободы на срок до пяти лет или лишением свободы на срок от трех до семи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Действия, предусмотренные частями 1 или 2 настоящей статьи, совершенные организованной группой,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лишением свободы на срок от пяти до пятнадцати лет со штрафом или без штрафа.</w:t>
      </w:r>
    </w:p>
    <w:p w:rsidR="00931AA2" w:rsidRPr="00931AA2" w:rsidRDefault="00931AA2" w:rsidP="00931AA2">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 xml:space="preserve">Статья 330. Нарушение правил обращения с наркотическими средствами, психотропными веществами, их </w:t>
      </w:r>
      <w:proofErr w:type="spellStart"/>
      <w:r w:rsidRPr="00931AA2">
        <w:rPr>
          <w:rFonts w:ascii="Times New Roman" w:eastAsia="Times New Roman" w:hAnsi="Times New Roman" w:cs="Times New Roman"/>
          <w:b/>
          <w:bCs/>
          <w:color w:val="000000"/>
          <w:sz w:val="24"/>
          <w:szCs w:val="24"/>
          <w:lang w:eastAsia="ru-RU"/>
        </w:rPr>
        <w:t>прекурсорами</w:t>
      </w:r>
      <w:proofErr w:type="spellEnd"/>
      <w:r w:rsidRPr="00931AA2">
        <w:rPr>
          <w:rFonts w:ascii="Times New Roman" w:eastAsia="Times New Roman" w:hAnsi="Times New Roman" w:cs="Times New Roman"/>
          <w:b/>
          <w:bCs/>
          <w:color w:val="000000"/>
          <w:sz w:val="24"/>
          <w:szCs w:val="24"/>
          <w:lang w:eastAsia="ru-RU"/>
        </w:rPr>
        <w:t xml:space="preserve"> и аналогами</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31AA2">
        <w:rPr>
          <w:rFonts w:ascii="Times New Roman" w:eastAsia="Times New Roman" w:hAnsi="Times New Roman" w:cs="Times New Roman"/>
          <w:color w:val="000000"/>
          <w:sz w:val="24"/>
          <w:szCs w:val="24"/>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931AA2">
        <w:rPr>
          <w:rFonts w:ascii="Times New Roman" w:eastAsia="Times New Roman" w:hAnsi="Times New Roman" w:cs="Times New Roman"/>
          <w:color w:val="000000"/>
          <w:sz w:val="24"/>
          <w:szCs w:val="24"/>
          <w:lang w:eastAsia="ru-RU"/>
        </w:rPr>
        <w:t>прекурсоров</w:t>
      </w:r>
      <w:proofErr w:type="spellEnd"/>
      <w:r w:rsidRPr="00931AA2">
        <w:rPr>
          <w:rFonts w:ascii="Times New Roman" w:eastAsia="Times New Roman" w:hAnsi="Times New Roman" w:cs="Times New Roman"/>
          <w:color w:val="000000"/>
          <w:sz w:val="24"/>
          <w:szCs w:val="24"/>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931AA2" w:rsidRPr="00931AA2" w:rsidRDefault="00931AA2" w:rsidP="00931AA2">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331. Склонение к потреблению наркотических средств, психотропных веществ или их аналогов</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1. Склонение к потреблению наркотических средств, психотропных веществ или их аналогов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арестом, или ограничением свободы на срок до пяти лет, или лишением свободы на тот же срок.</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w:t>
      </w:r>
      <w:proofErr w:type="gramStart"/>
      <w:r w:rsidRPr="00931AA2">
        <w:rPr>
          <w:rFonts w:ascii="Times New Roman" w:eastAsia="Times New Roman" w:hAnsi="Times New Roman" w:cs="Times New Roman"/>
          <w:color w:val="000000"/>
          <w:sz w:val="24"/>
          <w:szCs w:val="24"/>
          <w:lang w:eastAsia="ru-RU"/>
        </w:rP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roofErr w:type="gramEnd"/>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лишением свободы на срок от трех до десяти лет.</w:t>
      </w:r>
    </w:p>
    <w:p w:rsidR="00931AA2" w:rsidRPr="00931AA2" w:rsidRDefault="00931AA2" w:rsidP="00931AA2">
      <w:pPr>
        <w:spacing w:after="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331</w:t>
      </w:r>
      <w:r w:rsidRPr="00931AA2">
        <w:rPr>
          <w:rFonts w:ascii="Times New Roman" w:eastAsia="Times New Roman" w:hAnsi="Times New Roman" w:cs="Times New Roman"/>
          <w:b/>
          <w:bCs/>
          <w:color w:val="000000"/>
          <w:sz w:val="24"/>
          <w:szCs w:val="24"/>
          <w:vertAlign w:val="superscript"/>
          <w:lang w:eastAsia="ru-RU"/>
        </w:rPr>
        <w:t>1</w:t>
      </w:r>
      <w:r w:rsidRPr="00931AA2">
        <w:rPr>
          <w:rFonts w:ascii="Times New Roman" w:eastAsia="Times New Roman" w:hAnsi="Times New Roman" w:cs="Times New Roman"/>
          <w:b/>
          <w:bCs/>
          <w:color w:val="000000"/>
          <w:sz w:val="24"/>
          <w:szCs w:val="24"/>
          <w:lang w:eastAsia="ru-RU"/>
        </w:rPr>
        <w:t>. Склонение спортсмена к использованию вещества и (или) метода, включенных в Республиканский перечень запрещенных в спорте веществ и методов</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штрафом или ограничением свободы на срок до одного года.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штрафом, или ограничением свободы на срок до двух лет, или лишением свободы на срок до одного года.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до семи лет.</w:t>
      </w:r>
    </w:p>
    <w:p w:rsidR="00931AA2" w:rsidRPr="00931AA2" w:rsidRDefault="00931AA2" w:rsidP="00931AA2">
      <w:pPr>
        <w:spacing w:after="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331</w:t>
      </w:r>
      <w:r w:rsidRPr="00931AA2">
        <w:rPr>
          <w:rFonts w:ascii="Times New Roman" w:eastAsia="Times New Roman" w:hAnsi="Times New Roman" w:cs="Times New Roman"/>
          <w:b/>
          <w:bCs/>
          <w:color w:val="000000"/>
          <w:sz w:val="24"/>
          <w:szCs w:val="24"/>
          <w:vertAlign w:val="superscript"/>
          <w:lang w:eastAsia="ru-RU"/>
        </w:rPr>
        <w:t>2</w:t>
      </w:r>
      <w:r w:rsidRPr="00931AA2">
        <w:rPr>
          <w:rFonts w:ascii="Times New Roman" w:eastAsia="Times New Roman" w:hAnsi="Times New Roman" w:cs="Times New Roman"/>
          <w:b/>
          <w:bCs/>
          <w:color w:val="000000"/>
          <w:sz w:val="24"/>
          <w:szCs w:val="24"/>
          <w:lang w:eastAsia="ru-RU"/>
        </w:rP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1. </w:t>
      </w:r>
      <w:proofErr w:type="gramStart"/>
      <w:r w:rsidRPr="00931AA2">
        <w:rPr>
          <w:rFonts w:ascii="Times New Roman" w:eastAsia="Times New Roman" w:hAnsi="Times New Roman" w:cs="Times New Roman"/>
          <w:color w:val="000000"/>
          <w:sz w:val="24"/>
          <w:szCs w:val="24"/>
          <w:lang w:eastAsia="ru-RU"/>
        </w:rPr>
        <w:t xml:space="preserve">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w:t>
      </w:r>
      <w:r w:rsidRPr="00931AA2">
        <w:rPr>
          <w:rFonts w:ascii="Times New Roman" w:eastAsia="Times New Roman" w:hAnsi="Times New Roman" w:cs="Times New Roman"/>
          <w:color w:val="000000"/>
          <w:sz w:val="24"/>
          <w:szCs w:val="24"/>
          <w:lang w:eastAsia="ru-RU"/>
        </w:rPr>
        <w:lastRenderedPageBreak/>
        <w:t>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roofErr w:type="gramEnd"/>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штрафом, или ограничением свободы на срок до двух лет, или лишением свободы на срок до одного года.</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штрафом, или ограничением свободы на срок до трех лет, или лишением свободы на срок до двух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ограничением свободы на срок до пяти лет или лишением свободы на срок до семи лет.</w:t>
      </w:r>
    </w:p>
    <w:p w:rsidR="00931AA2" w:rsidRPr="00931AA2" w:rsidRDefault="00931AA2" w:rsidP="00931AA2">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931AA2">
        <w:rPr>
          <w:rFonts w:ascii="Times New Roman" w:eastAsia="Times New Roman" w:hAnsi="Times New Roman" w:cs="Times New Roman"/>
          <w:b/>
          <w:bCs/>
          <w:color w:val="000000"/>
          <w:sz w:val="24"/>
          <w:szCs w:val="24"/>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наказывается арестом, или ограничением свободы на срок до пяти лет, или лишением свободы на срок от двух до пяти лет.</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931AA2" w:rsidRPr="00931AA2" w:rsidRDefault="00931AA2" w:rsidP="00931AA2">
      <w:pPr>
        <w:spacing w:after="0" w:line="240" w:lineRule="auto"/>
        <w:ind w:firstLine="567"/>
        <w:jc w:val="both"/>
        <w:rPr>
          <w:rFonts w:ascii="Times New Roman" w:eastAsia="Times New Roman" w:hAnsi="Times New Roman" w:cs="Times New Roman"/>
          <w:color w:val="000000"/>
          <w:sz w:val="24"/>
          <w:szCs w:val="24"/>
          <w:lang w:eastAsia="ru-RU"/>
        </w:rPr>
      </w:pPr>
      <w:r w:rsidRPr="00931AA2">
        <w:rPr>
          <w:rFonts w:ascii="Times New Roman" w:eastAsia="Times New Roman" w:hAnsi="Times New Roman" w:cs="Times New Roman"/>
          <w:color w:val="000000"/>
          <w:sz w:val="24"/>
          <w:szCs w:val="24"/>
          <w:lang w:eastAsia="ru-RU"/>
        </w:rPr>
        <w:t>наказываются ограничением свободы на срок от двух до пяти лет со штрафом или лишением свободы на срок от трех до семи лет со штрафом.</w:t>
      </w:r>
    </w:p>
    <w:p w:rsidR="005A4848" w:rsidRPr="000B0551" w:rsidRDefault="00931AA2" w:rsidP="00931AA2">
      <w:pPr>
        <w:spacing w:after="0" w:line="240" w:lineRule="auto"/>
        <w:ind w:firstLine="709"/>
        <w:jc w:val="both"/>
        <w:rPr>
          <w:rFonts w:ascii="Times New Roman" w:hAnsi="Times New Roman" w:cs="Times New Roman"/>
          <w:i/>
          <w:sz w:val="24"/>
          <w:szCs w:val="24"/>
          <w:u w:val="single"/>
        </w:rPr>
      </w:pPr>
      <w:r w:rsidRPr="00931AA2">
        <w:rPr>
          <w:rFonts w:ascii="Times New Roman" w:eastAsia="Times New Roman" w:hAnsi="Times New Roman" w:cs="Times New Roman"/>
          <w:sz w:val="28"/>
          <w:szCs w:val="28"/>
          <w:lang w:eastAsia="ru-RU"/>
        </w:rPr>
        <w:br/>
      </w:r>
      <w:r w:rsidR="000B0551" w:rsidRPr="000B0551">
        <w:rPr>
          <w:rFonts w:ascii="Times New Roman" w:hAnsi="Times New Roman" w:cs="Times New Roman"/>
          <w:b/>
          <w:i/>
          <w:sz w:val="24"/>
          <w:szCs w:val="24"/>
          <w:shd w:val="clear" w:color="auto" w:fill="FFFFFF"/>
        </w:rPr>
        <w:t>Действие «</w:t>
      </w:r>
      <w:proofErr w:type="spellStart"/>
      <w:r w:rsidR="000B0551" w:rsidRPr="000B0551">
        <w:rPr>
          <w:rFonts w:ascii="Times New Roman" w:hAnsi="Times New Roman" w:cs="Times New Roman"/>
          <w:b/>
          <w:i/>
          <w:sz w:val="24"/>
          <w:szCs w:val="24"/>
          <w:shd w:val="clear" w:color="auto" w:fill="FFFFFF"/>
        </w:rPr>
        <w:t>спортиков</w:t>
      </w:r>
      <w:proofErr w:type="spellEnd"/>
      <w:r w:rsidR="000B0551" w:rsidRPr="000B0551">
        <w:rPr>
          <w:rFonts w:ascii="Times New Roman" w:hAnsi="Times New Roman" w:cs="Times New Roman"/>
          <w:b/>
          <w:i/>
          <w:sz w:val="24"/>
          <w:szCs w:val="24"/>
          <w:shd w:val="clear" w:color="auto" w:fill="FFFFFF"/>
        </w:rPr>
        <w:t>» квалифицируется, как злостное хулиганство (статья 339 УК). Санкция статьи предусматривает наказание в виде лишения свободы на срок до 10 лет.</w:t>
      </w:r>
      <w:r w:rsidR="000B0551">
        <w:rPr>
          <w:rFonts w:ascii="Times New Roman" w:hAnsi="Times New Roman" w:cs="Times New Roman"/>
          <w:i/>
          <w:sz w:val="24"/>
          <w:szCs w:val="24"/>
          <w:u w:val="single"/>
          <w:shd w:val="clear" w:color="auto" w:fill="FFFFFF"/>
        </w:rPr>
        <w:t xml:space="preserve"> (Ответственность с 14 лет).</w:t>
      </w:r>
    </w:p>
    <w:sectPr w:rsidR="005A4848" w:rsidRPr="000B0551" w:rsidSect="000B0551">
      <w:pgSz w:w="11906" w:h="16838"/>
      <w:pgMar w:top="284"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34"/>
    <w:rsid w:val="000B0551"/>
    <w:rsid w:val="005A4848"/>
    <w:rsid w:val="00931AA2"/>
    <w:rsid w:val="00C0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1AA2"/>
    <w:rPr>
      <w:color w:val="0000FF"/>
      <w:u w:val="single"/>
    </w:rPr>
  </w:style>
  <w:style w:type="paragraph" w:styleId="a4">
    <w:name w:val="Normal (Web)"/>
    <w:basedOn w:val="a"/>
    <w:uiPriority w:val="99"/>
    <w:semiHidden/>
    <w:unhideWhenUsed/>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1AA2"/>
    <w:rPr>
      <w:color w:val="0000FF"/>
      <w:u w:val="single"/>
    </w:rPr>
  </w:style>
  <w:style w:type="paragraph" w:styleId="a4">
    <w:name w:val="Normal (Web)"/>
    <w:basedOn w:val="a"/>
    <w:uiPriority w:val="99"/>
    <w:semiHidden/>
    <w:unhideWhenUsed/>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931A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2432">
      <w:bodyDiv w:val="1"/>
      <w:marLeft w:val="0"/>
      <w:marRight w:val="0"/>
      <w:marTop w:val="0"/>
      <w:marBottom w:val="0"/>
      <w:divBdr>
        <w:top w:val="none" w:sz="0" w:space="0" w:color="auto"/>
        <w:left w:val="none" w:sz="0" w:space="0" w:color="auto"/>
        <w:bottom w:val="none" w:sz="0" w:space="0" w:color="auto"/>
        <w:right w:val="none" w:sz="0" w:space="0" w:color="auto"/>
      </w:divBdr>
    </w:div>
    <w:div w:id="1466971577">
      <w:bodyDiv w:val="1"/>
      <w:marLeft w:val="0"/>
      <w:marRight w:val="0"/>
      <w:marTop w:val="0"/>
      <w:marBottom w:val="0"/>
      <w:divBdr>
        <w:top w:val="none" w:sz="0" w:space="0" w:color="auto"/>
        <w:left w:val="none" w:sz="0" w:space="0" w:color="auto"/>
        <w:bottom w:val="none" w:sz="0" w:space="0" w:color="auto"/>
        <w:right w:val="none" w:sz="0" w:space="0" w:color="auto"/>
      </w:divBdr>
    </w:div>
    <w:div w:id="15806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cp:lastPrinted>2024-01-18T08:59:00Z</cp:lastPrinted>
  <dcterms:created xsi:type="dcterms:W3CDTF">2024-01-18T08:44:00Z</dcterms:created>
  <dcterms:modified xsi:type="dcterms:W3CDTF">2024-01-18T09:00:00Z</dcterms:modified>
</cp:coreProperties>
</file>