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63" w:rsidRPr="00014400" w:rsidRDefault="00EA484D" w:rsidP="00014400">
      <w:pPr>
        <w:jc w:val="both"/>
        <w:rPr>
          <w:rFonts w:ascii="Times New Roman" w:hAnsi="Times New Roman" w:cs="Times New Roman"/>
          <w:b/>
          <w:sz w:val="28"/>
          <w:szCs w:val="28"/>
        </w:rPr>
      </w:pPr>
      <w:r w:rsidRPr="00014400">
        <w:rPr>
          <w:rFonts w:ascii="Times New Roman" w:hAnsi="Times New Roman" w:cs="Times New Roman"/>
          <w:b/>
          <w:sz w:val="28"/>
          <w:szCs w:val="28"/>
        </w:rPr>
        <w:t>Кодекс об административных правонарушениях Республики Беларусь (выдержки)</w:t>
      </w:r>
    </w:p>
    <w:p w:rsidR="00EA484D" w:rsidRPr="00014400" w:rsidRDefault="00EA484D"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2.1. Понятие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Административным правонарушением может быть деяние в виде:</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оконченного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покушения на административное правонарушение.</w:t>
      </w:r>
    </w:p>
    <w:p w:rsidR="00EA484D" w:rsidRPr="00014400" w:rsidRDefault="00EA484D" w:rsidP="00014400">
      <w:pPr>
        <w:spacing w:after="0" w:line="240" w:lineRule="auto"/>
        <w:jc w:val="both"/>
        <w:textAlignment w:val="baseline"/>
        <w:outlineLvl w:val="0"/>
        <w:rPr>
          <w:rFonts w:ascii="Times New Roman" w:eastAsia="Times New Roman" w:hAnsi="Times New Roman" w:cs="Times New Roman"/>
          <w:b/>
          <w:bCs/>
          <w:i/>
          <w:color w:val="333333"/>
          <w:kern w:val="36"/>
          <w:sz w:val="28"/>
          <w:szCs w:val="28"/>
          <w:lang w:eastAsia="ru-RU"/>
        </w:rPr>
      </w:pPr>
      <w:r w:rsidRPr="00014400">
        <w:rPr>
          <w:rFonts w:ascii="Times New Roman" w:eastAsia="Times New Roman" w:hAnsi="Times New Roman" w:cs="Times New Roman"/>
          <w:b/>
          <w:bCs/>
          <w:i/>
          <w:color w:val="333333"/>
          <w:kern w:val="36"/>
          <w:sz w:val="28"/>
          <w:szCs w:val="28"/>
          <w:lang w:eastAsia="ru-RU"/>
        </w:rPr>
        <w:t>Статья 4.3. Возраст, с которого наступает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 умышленное причинение телесного повреждения и иные насильственные действия (статья </w:t>
      </w:r>
      <w:hyperlink r:id="rId5" w:history="1">
        <w:r w:rsidRPr="00014400">
          <w:rPr>
            <w:rStyle w:val="a3"/>
            <w:color w:val="008CBA"/>
            <w:sz w:val="28"/>
            <w:szCs w:val="28"/>
          </w:rPr>
          <w:t>9.1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за мелкое хищение (статья </w:t>
      </w:r>
      <w:hyperlink r:id="rId6" w:history="1">
        <w:r w:rsidRPr="00014400">
          <w:rPr>
            <w:rStyle w:val="a3"/>
            <w:color w:val="008CBA"/>
            <w:sz w:val="28"/>
            <w:szCs w:val="28"/>
          </w:rPr>
          <w:t>10.5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за умышленные уничтожение либо повреждение имущества (статья </w:t>
      </w:r>
      <w:hyperlink r:id="rId7" w:history="1">
        <w:r w:rsidRPr="00014400">
          <w:rPr>
            <w:rStyle w:val="a3"/>
            <w:color w:val="008CBA"/>
            <w:sz w:val="28"/>
            <w:szCs w:val="28"/>
          </w:rPr>
          <w:t>10.9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4) за нарушение требований пожарной безопасности в лесах или на торфяниках (статья </w:t>
      </w:r>
      <w:hyperlink r:id="rId8" w:history="1">
        <w:r w:rsidRPr="00014400">
          <w:rPr>
            <w:rStyle w:val="a3"/>
            <w:color w:val="008CBA"/>
            <w:sz w:val="28"/>
            <w:szCs w:val="28"/>
          </w:rPr>
          <w:t>15.29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5) за жестокое обращение с животны</w:t>
      </w:r>
      <w:bookmarkStart w:id="0" w:name="_GoBack"/>
      <w:bookmarkEnd w:id="0"/>
      <w:r w:rsidRPr="00014400">
        <w:rPr>
          <w:color w:val="222222"/>
          <w:sz w:val="28"/>
          <w:szCs w:val="28"/>
        </w:rPr>
        <w:t>ми (статья </w:t>
      </w:r>
      <w:hyperlink r:id="rId9" w:history="1">
        <w:r w:rsidRPr="00014400">
          <w:rPr>
            <w:rStyle w:val="a3"/>
            <w:color w:val="008CBA"/>
            <w:sz w:val="28"/>
            <w:szCs w:val="28"/>
          </w:rPr>
          <w:t>15.45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6) за разведение костров в запрещенных местах (статья </w:t>
      </w:r>
      <w:hyperlink r:id="rId10" w:history="1">
        <w:r w:rsidRPr="00014400">
          <w:rPr>
            <w:rStyle w:val="a3"/>
            <w:color w:val="008CBA"/>
            <w:sz w:val="28"/>
            <w:szCs w:val="28"/>
          </w:rPr>
          <w:t>15.58</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7) за мелкое хулиганство (статья </w:t>
      </w:r>
      <w:hyperlink r:id="rId11" w:history="1">
        <w:r w:rsidRPr="00014400">
          <w:rPr>
            <w:rStyle w:val="a3"/>
            <w:color w:val="008CBA"/>
            <w:sz w:val="28"/>
            <w:szCs w:val="28"/>
          </w:rPr>
          <w:t>17.1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8) за нарушение правил, обеспечивающих безопасность движения на железнодорожном или городском электрическом транспорте (части 1–3, 5 статьи </w:t>
      </w:r>
      <w:hyperlink r:id="rId12" w:history="1">
        <w:r w:rsidRPr="00014400">
          <w:rPr>
            <w:rStyle w:val="a3"/>
            <w:color w:val="008CBA"/>
            <w:sz w:val="28"/>
            <w:szCs w:val="28"/>
          </w:rPr>
          <w:t>18.3</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9) за нарушение правил пользования средствами железнодорожного транспорта (статья </w:t>
      </w:r>
      <w:hyperlink r:id="rId13" w:history="1">
        <w:r w:rsidRPr="00014400">
          <w:rPr>
            <w:rStyle w:val="a3"/>
            <w:color w:val="008CBA"/>
            <w:sz w:val="28"/>
            <w:szCs w:val="28"/>
          </w:rPr>
          <w:t>18.4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10) за нарушение правил пользования транспортным средством (статья </w:t>
      </w:r>
      <w:hyperlink r:id="rId14" w:history="1">
        <w:r w:rsidRPr="00014400">
          <w:rPr>
            <w:rStyle w:val="a3"/>
            <w:color w:val="008CBA"/>
            <w:sz w:val="28"/>
            <w:szCs w:val="28"/>
          </w:rPr>
          <w:t>18.9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11) за нарушение правил пользования метрополитеном (статья </w:t>
      </w:r>
      <w:hyperlink r:id="rId15" w:history="1">
        <w:r w:rsidRPr="00014400">
          <w:rPr>
            <w:rStyle w:val="a3"/>
            <w:color w:val="008CBA"/>
            <w:sz w:val="28"/>
            <w:szCs w:val="28"/>
          </w:rPr>
          <w:t>18.10</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lastRenderedPageBreak/>
        <w:t>12) за нарушение требований по обеспечению сохранности грузов на транспорте (статья </w:t>
      </w:r>
      <w:hyperlink r:id="rId16" w:history="1">
        <w:r w:rsidRPr="00014400">
          <w:rPr>
            <w:rStyle w:val="a3"/>
            <w:color w:val="008CBA"/>
            <w:sz w:val="28"/>
            <w:szCs w:val="28"/>
          </w:rPr>
          <w:t>18.34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w:t>
      </w:r>
      <w:hyperlink r:id="rId17" w:history="1">
        <w:r w:rsidRPr="00014400">
          <w:rPr>
            <w:rStyle w:val="a3"/>
            <w:color w:val="008CBA"/>
            <w:sz w:val="28"/>
            <w:szCs w:val="28"/>
          </w:rPr>
          <w:t>статья 19.4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14) за нарушение порядка вскрытия воинских захоронений и проведения поисковых работ (статья </w:t>
      </w:r>
      <w:hyperlink r:id="rId18" w:history="1">
        <w:r w:rsidRPr="00014400">
          <w:rPr>
            <w:rStyle w:val="a3"/>
            <w:color w:val="008CBA"/>
            <w:sz w:val="28"/>
            <w:szCs w:val="28"/>
          </w:rPr>
          <w:t>19.7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15) за незаконные действия в отношении газового, пневматического или метательного оружия (статья </w:t>
      </w:r>
      <w:hyperlink r:id="rId19" w:history="1">
        <w:r w:rsidRPr="00014400">
          <w:rPr>
            <w:rStyle w:val="a3"/>
            <w:color w:val="008CBA"/>
            <w:sz w:val="28"/>
            <w:szCs w:val="28"/>
          </w:rPr>
          <w:t>23.46</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16) за незаконные действия в отношении холодного оружия (статья </w:t>
      </w:r>
      <w:hyperlink r:id="rId20" w:history="1">
        <w:r w:rsidRPr="00014400">
          <w:rPr>
            <w:rStyle w:val="a3"/>
            <w:color w:val="008CBA"/>
            <w:sz w:val="28"/>
            <w:szCs w:val="28"/>
          </w:rPr>
          <w:t>23.47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Не подлежит административной ответственности физическое лицо, достигшее возраста, предусмотренного частями 1 или 2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EA484D" w:rsidRPr="00014400" w:rsidRDefault="00EA484D" w:rsidP="00014400">
      <w:pPr>
        <w:pStyle w:val="1"/>
        <w:spacing w:before="0" w:beforeAutospacing="0" w:after="0" w:afterAutospacing="0"/>
        <w:jc w:val="both"/>
        <w:textAlignment w:val="baseline"/>
        <w:rPr>
          <w:i/>
          <w:color w:val="333333"/>
          <w:sz w:val="28"/>
          <w:szCs w:val="28"/>
        </w:rPr>
      </w:pPr>
      <w:r w:rsidRPr="00014400">
        <w:rPr>
          <w:i/>
          <w:color w:val="333333"/>
          <w:sz w:val="28"/>
          <w:szCs w:val="28"/>
        </w:rPr>
        <w:t>Статья 4.6. Ответственность несовершеннолетних</w:t>
      </w:r>
    </w:p>
    <w:p w:rsidR="00EA484D" w:rsidRPr="00014400" w:rsidRDefault="00EA484D" w:rsidP="00014400">
      <w:pPr>
        <w:spacing w:after="0" w:line="240" w:lineRule="auto"/>
        <w:jc w:val="both"/>
        <w:textAlignment w:val="baseline"/>
        <w:rPr>
          <w:rFonts w:ascii="Times New Roman" w:eastAsia="Times New Roman" w:hAnsi="Times New Roman" w:cs="Times New Roman"/>
          <w:color w:val="333333"/>
          <w:sz w:val="28"/>
          <w:szCs w:val="28"/>
          <w:lang w:eastAsia="ru-RU"/>
        </w:rPr>
      </w:pP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 xml:space="preserve">2. </w:t>
      </w:r>
      <w:proofErr w:type="gramStart"/>
      <w:r w:rsidRPr="00014400">
        <w:rPr>
          <w:color w:val="222222"/>
          <w:sz w:val="28"/>
          <w:szCs w:val="28"/>
        </w:rPr>
        <w:t>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roofErr w:type="gramEnd"/>
    </w:p>
    <w:p w:rsid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Особенной части настоящего Кодекса.</w:t>
      </w: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EA484D" w:rsidRPr="00014400" w:rsidRDefault="00EA484D" w:rsidP="00014400">
      <w:pPr>
        <w:pStyle w:val="point"/>
        <w:shd w:val="clear" w:color="auto" w:fill="FFFFFF"/>
        <w:spacing w:before="0" w:beforeAutospacing="0" w:after="158" w:afterAutospacing="0"/>
        <w:jc w:val="both"/>
        <w:rPr>
          <w:i/>
          <w:sz w:val="28"/>
          <w:szCs w:val="28"/>
          <w:u w:val="single"/>
        </w:rPr>
      </w:pPr>
      <w:r w:rsidRPr="00014400">
        <w:rPr>
          <w:i/>
          <w:sz w:val="28"/>
          <w:szCs w:val="28"/>
          <w:u w:val="single"/>
        </w:rPr>
        <w:lastRenderedPageBreak/>
        <w:t>ГЛАВА 9. АДМИНИСТРАТИВНЫЕ ПРАВОНАРУШЕНИЯ ПРОТИВ ЗДОРОВЬЯ, ЧЕСТИ И ДОСТОИНСТВА ЧЕЛОВЕКА, ПРАВ И СВОБОД ЧЕЛОВЕКА И ГРАЖДАНИНА</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9.1. Умышленное причинение телесного повреждения и иные насильственные действия</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десяти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десяти базовых величин или административный арест.</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9.2. Клевета</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Клевета, то есть распространение заведомо ложных, позорящих другое лицо измышлений,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тридцати базовых величин.</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9.3. Оскорбление</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Оскорбление, то есть умышленное унижение чести и достоинства личности, выраженное в неприличной форме,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двадцати базовых величин.</w:t>
      </w:r>
    </w:p>
    <w:p w:rsidR="0051173E" w:rsidRPr="00014400" w:rsidRDefault="0051173E"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10. АДМИНИСТРАТИВНЫЕ ПРАВОНАРУШЕНИЯ ПРОТИВ СОБСТВЕННОСТИ</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10.5. Мелкое хищение</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w:t>
      </w:r>
      <w:r w:rsidR="00F507DC">
        <w:rPr>
          <w:color w:val="222222"/>
          <w:sz w:val="28"/>
          <w:szCs w:val="28"/>
        </w:rPr>
        <w:t>вух</w:t>
      </w:r>
      <w:r w:rsidRPr="00014400">
        <w:rPr>
          <w:color w:val="222222"/>
          <w:sz w:val="28"/>
          <w:szCs w:val="28"/>
        </w:rPr>
        <w:t xml:space="preserve">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Те же деяния, совершенные повторно в течение одного года после наложения административного взыскания за такие же нарушения,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lastRenderedPageBreak/>
        <w:t>влекут наложение штрафа в размере от тридцати до пятидесяти базовых величин или административный арест.</w:t>
      </w:r>
    </w:p>
    <w:p w:rsidR="0051173E" w:rsidRPr="00014400" w:rsidRDefault="0051173E" w:rsidP="00014400">
      <w:pPr>
        <w:pStyle w:val="comment"/>
        <w:shd w:val="clear" w:color="auto" w:fill="FFFFFF"/>
        <w:spacing w:before="0" w:beforeAutospacing="0" w:after="158" w:afterAutospacing="0"/>
        <w:jc w:val="both"/>
        <w:rPr>
          <w:color w:val="222222"/>
        </w:rPr>
      </w:pPr>
      <w:r w:rsidRPr="00014400">
        <w:rPr>
          <w:color w:val="222222"/>
          <w:sz w:val="28"/>
          <w:szCs w:val="28"/>
        </w:rPr>
        <w:t xml:space="preserve">Примечание. </w:t>
      </w:r>
      <w:proofErr w:type="gramStart"/>
      <w:r w:rsidRPr="00014400">
        <w:rPr>
          <w:color w:val="222222"/>
        </w:rPr>
        <w:t>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w:t>
      </w:r>
      <w:proofErr w:type="gramEnd"/>
      <w:r w:rsidRPr="00014400">
        <w:rPr>
          <w:color w:val="222222"/>
        </w:rPr>
        <w:t>,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10.6. Присвоение найденного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Присвоение найденного заведомо чужого имущества или клада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предупреждение или наложение штрафа в размере до пяти базовых величин.</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10.9. Умышленные уничтожение либо повреждение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Умышленные уничтожение либо повреждение имущества, повлекшие причинение ущерба в незначительном размере, если в этих действиях нет состава преступления,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пятидесяти базовых величин.</w:t>
      </w:r>
    </w:p>
    <w:p w:rsidR="00CB5698" w:rsidRPr="00014400" w:rsidRDefault="00CB5698"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17. АДМИНИСТРАТИВНЫЕ ПРАВОНАРУШЕНИЯ ПРОТИВ ОБЩЕСТВЕННОГО ПОРЯДКА И НРАВСТВЕННОСТИ</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17.1. Мелкое хулиганство</w:t>
      </w:r>
    </w:p>
    <w:p w:rsidR="00CB5698" w:rsidRPr="00014400" w:rsidRDefault="00F507DC" w:rsidP="00014400">
      <w:pPr>
        <w:pStyle w:val="a4"/>
        <w:shd w:val="clear" w:color="auto" w:fill="FFFFFF"/>
        <w:spacing w:before="0" w:beforeAutospacing="0" w:after="158" w:afterAutospacing="0"/>
        <w:jc w:val="both"/>
        <w:rPr>
          <w:color w:val="222222"/>
          <w:sz w:val="28"/>
          <w:szCs w:val="28"/>
        </w:rPr>
      </w:pPr>
      <w:r w:rsidRPr="00F507DC">
        <w:rPr>
          <w:color w:val="000000"/>
          <w:sz w:val="28"/>
          <w:shd w:val="clear" w:color="auto" w:fill="FFFFFF"/>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w:t>
      </w:r>
      <w:r w:rsidR="00CB5698" w:rsidRPr="00014400">
        <w:rPr>
          <w:color w:val="222222"/>
          <w:sz w:val="28"/>
          <w:szCs w:val="28"/>
        </w:rPr>
        <w:t>, –</w:t>
      </w:r>
    </w:p>
    <w:p w:rsidR="00CB5698"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двух до тридцати базовых величин или административный арест.</w:t>
      </w: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b/>
          <w:i/>
          <w:sz w:val="28"/>
          <w:szCs w:val="28"/>
          <w:shd w:val="clear" w:color="auto" w:fill="FFFFFF"/>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1. </w:t>
      </w:r>
      <w:proofErr w:type="gramStart"/>
      <w:r w:rsidRPr="00014400">
        <w:rPr>
          <w:rFonts w:ascii="Times New Roman" w:hAnsi="Times New Roman" w:cs="Times New Roman"/>
          <w:sz w:val="28"/>
          <w:szCs w:val="28"/>
          <w:shd w:val="clear" w:color="auto" w:fill="FFFFFF"/>
        </w:rPr>
        <w:t xml:space="preserve">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w:t>
      </w:r>
      <w:r w:rsidRPr="00014400">
        <w:rPr>
          <w:rFonts w:ascii="Times New Roman" w:hAnsi="Times New Roman" w:cs="Times New Roman"/>
          <w:sz w:val="28"/>
          <w:szCs w:val="28"/>
          <w:shd w:val="clear" w:color="auto" w:fill="FFFFFF"/>
        </w:rPr>
        <w:lastRenderedPageBreak/>
        <w:t>человеческое достоинство и общественную нравственность,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до восьми базовых величин.</w:t>
      </w:r>
      <w:proofErr w:type="gramEnd"/>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2. Нахождение на рабочем месте в рабочее время в состоянии алкогольного опьянения</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влечет наложение штрафа в размере от одной до десяти базовых величин.</w:t>
      </w: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от двух до пятнадцати базовых величин или административный арест.</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пяти до десяти базовых величин.</w:t>
      </w:r>
    </w:p>
    <w:p w:rsidR="00014400" w:rsidRDefault="00014400" w:rsidP="00014400">
      <w:pPr>
        <w:spacing w:after="0"/>
        <w:jc w:val="both"/>
        <w:rPr>
          <w:rFonts w:ascii="Times New Roman" w:hAnsi="Times New Roman" w:cs="Times New Roman"/>
          <w:sz w:val="28"/>
          <w:szCs w:val="28"/>
          <w:shd w:val="clear" w:color="auto" w:fill="FFFFFF"/>
        </w:rPr>
      </w:pP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восьми до двенадцати базовых величин.</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p>
    <w:p w:rsidR="00CB5698"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влекут наложение штрафа в размере от десяти до пятнадцати базовых величин.</w:t>
      </w:r>
    </w:p>
    <w:p w:rsidR="00014400" w:rsidRPr="00014400" w:rsidRDefault="00014400" w:rsidP="00014400">
      <w:pPr>
        <w:spacing w:after="0"/>
        <w:jc w:val="both"/>
        <w:rPr>
          <w:rFonts w:ascii="Times New Roman" w:hAnsi="Times New Roman" w:cs="Times New Roman"/>
          <w:color w:val="222222"/>
          <w:sz w:val="28"/>
          <w:szCs w:val="28"/>
        </w:rPr>
      </w:pP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17.6. Заведомо ложное сообщение</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четырех до пятнадцати базовых величин.</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То же действие, совершенное повторно в течение одного года после наложения административного взыскания за такое же нарушение,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lastRenderedPageBreak/>
        <w:t>влечет наложение штрафа в размере от двадцати до пятидесяти базовых величин.</w:t>
      </w:r>
    </w:p>
    <w:p w:rsidR="00CB5698" w:rsidRPr="00AE7AC5" w:rsidRDefault="00CB5698" w:rsidP="00014400">
      <w:pPr>
        <w:jc w:val="both"/>
        <w:rPr>
          <w:rFonts w:ascii="Times New Roman" w:hAnsi="Times New Roman" w:cs="Times New Roman"/>
          <w:b/>
          <w:i/>
          <w:sz w:val="28"/>
          <w:szCs w:val="28"/>
        </w:rPr>
      </w:pPr>
      <w:r w:rsidRPr="00AE7AC5">
        <w:rPr>
          <w:rFonts w:ascii="Times New Roman" w:hAnsi="Times New Roman" w:cs="Times New Roman"/>
          <w:b/>
          <w:i/>
          <w:sz w:val="28"/>
          <w:szCs w:val="28"/>
        </w:rPr>
        <w:t>Статья 17.9. Курение (потребление) табачных изделий в запрещенных местах</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Курение (потребление) табачных изделий в местах, где оно в соответствии с законодательными актами запрещено,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четырех базовых величин.</w:t>
      </w:r>
    </w:p>
    <w:p w:rsidR="00CB5698"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t>Процессуально-исполнительный кодекс Республики Беларусь об административных правонарушениях (выдержки)</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4.1. Права и обязанности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в отношении которого ведется административный процесс, имеет право: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 знать, </w:t>
      </w:r>
      <w:proofErr w:type="gramStart"/>
      <w:r w:rsidRPr="00014400">
        <w:rPr>
          <w:color w:val="000000"/>
          <w:sz w:val="28"/>
          <w:szCs w:val="28"/>
        </w:rPr>
        <w:t>совершение</w:t>
      </w:r>
      <w:proofErr w:type="gramEnd"/>
      <w:r w:rsidRPr="00014400">
        <w:rPr>
          <w:color w:val="000000"/>
          <w:sz w:val="28"/>
          <w:szCs w:val="28"/>
        </w:rPr>
        <w:t xml:space="preserve"> какого административного правонарушения вменяется ему в вину;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давать объяснения или отказаться от дачи объяснений;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доказательства;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заявлять отводы и ходатайства;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иметь защитника с начала административного процесса, а в случае административного задержания – с момента объявления ему об административном задержании;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6) беспрепятственно общаться со своим защитником наедине и конфиденциально, прекратить полномочия своего защитника, отказаться от защитника, защищать себя самостоятельно;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7) пользоваться родным языком или языком, которым оно владеет, либо услугами переводчика;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в протокол процессуального действия;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9) знакомиться с протоколом об административном правонарушении, а также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10) участвовать в рассмотрении дела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 получать от суда, органа, ведущего административный процесс, копию постановления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12)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13) получать возмещение вреда, причиненного незаконными действиями суда,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В порядке, установленном настоящим Кодексом, права несовершеннолетнего лица, в отношении которого ведется административный процесс, осуществляют наряду с ним или вместо него его законные представители.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Физическое лицо, в отношении которого ведется административный процесс, обязано: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являться по вызовам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w:t>
      </w:r>
      <w:r w:rsidRPr="00014400">
        <w:rPr>
          <w:color w:val="000000"/>
          <w:sz w:val="28"/>
          <w:szCs w:val="28"/>
          <w:vertAlign w:val="superscript"/>
        </w:rPr>
        <w:t>1</w:t>
      </w:r>
      <w:r w:rsidRPr="00014400">
        <w:rPr>
          <w:color w:val="000000"/>
          <w:sz w:val="28"/>
          <w:szCs w:val="28"/>
        </w:rPr>
        <w:t xml:space="preserve">) уведомлять суд, орган, ведущий административный процесс, </w:t>
      </w:r>
      <w:proofErr w:type="gramStart"/>
      <w:r w:rsidRPr="00014400">
        <w:rPr>
          <w:color w:val="000000"/>
          <w:sz w:val="28"/>
          <w:szCs w:val="28"/>
        </w:rPr>
        <w:t>которые</w:t>
      </w:r>
      <w:proofErr w:type="gramEnd"/>
      <w:r w:rsidRPr="00014400">
        <w:rPr>
          <w:color w:val="000000"/>
          <w:sz w:val="28"/>
          <w:szCs w:val="28"/>
        </w:rPr>
        <w:t xml:space="preserve"> его вызвали, о наличии уважительных причин, препятствующих его явке по вызову;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подчиняться законным требованиям судьи, должностного лица органа, ведущего административный процесс, в производстве </w:t>
      </w:r>
      <w:proofErr w:type="gramStart"/>
      <w:r w:rsidRPr="00014400">
        <w:rPr>
          <w:color w:val="000000"/>
          <w:sz w:val="28"/>
          <w:szCs w:val="28"/>
        </w:rPr>
        <w:t>которых</w:t>
      </w:r>
      <w:proofErr w:type="gramEnd"/>
      <w:r w:rsidRPr="00014400">
        <w:rPr>
          <w:color w:val="000000"/>
          <w:sz w:val="28"/>
          <w:szCs w:val="28"/>
        </w:rPr>
        <w:t xml:space="preserve"> находится дело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участвовать в процессуальных действиях.</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 индивидуальный предприниматель, в отношении которого ведется административный процесс, обладает правами и обязанностями физического лица, за исключением права иметь защитника, а также обладает правом иметь представителя, прекращать полномочия представителя.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Юридическое лицо, в отношении которого ведется административный процесс, обладает правами и обязанностями, предусмотренными пунктами 1, 10–13 части 1, пунктом 3 части 3 настоящей статьи. Юридическое лицо, в отношении которого ведется административный процесс, реализует свои права и обязанности через своего представителя, права и обязанности которого предусмотрены пунктами 2–9 части 1 и пунктами 1 и 2 части 3 настоящей статьи.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4.3. Законный представитель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Законный представитель физического лица, в отношении которого ведется административный процесс, потерпевшего – физического лица представляет в административном процессе интересы несовершеннолетних или недееспособных участников административного процесса. При отсутствии у физического лица, в отношении которого ведется административный процесс, потерпевшего – физического лица законного представителя судья, должностное лицо органа, ведущего административный процесс, признают законным представителем орган опеки и попечительства.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Законный представитель физического лица пользуется всеми правами лиц, интересы которых он представляет.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2</w:t>
      </w:r>
      <w:r w:rsidRPr="00014400">
        <w:rPr>
          <w:color w:val="000000"/>
          <w:sz w:val="28"/>
          <w:szCs w:val="28"/>
          <w:vertAlign w:val="superscript"/>
        </w:rPr>
        <w:t>1</w:t>
      </w:r>
      <w:r w:rsidRPr="00014400">
        <w:rPr>
          <w:color w:val="000000"/>
          <w:sz w:val="28"/>
          <w:szCs w:val="28"/>
        </w:rPr>
        <w:t>. Законный представитель физического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Законный представитель физического лица не вправе совершать какие-либо действия против интересов представляемого им участника административного процесса.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Законный представитель физического лица обязан:</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предъявлять суду, органу, ведущему административный процесс, документы, подтверждающие его право представлять в качестве законного представителя интересы потерпевшего,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являться по вызовам судьи, должностного лица органа, ведущего административный процесс, для защиты интересов представляемого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подчиняться законным распоряжениям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Не могут участвовать в административном процессе:</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в качестве законного представителя физического лица, в отношении которого ведется административный процесс, – законный представитель потерпевшего –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в качестве законного представителя потерпевшего – физического лица – законный представитель физического лица, в отношении которого ведется административный процесс.</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8.4. Сроки административного задержания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Административное задержание физического лица, в отношении которого ведется административный процесс, может длиться не более трех часов, если иное не установлено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На срок свыше трех часов, но не более чем на семьдесят два часа могут быть задержаны:</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если ему вменяется в вину совершение административного правонарушения, за которое в качестве административного взыскания предусмотрены административный арест либо депортация;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физическое лицо, находящееся в общественном месте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оскорбляющем человеческое достоинство и нравственность, – до вытрезвления;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3) военнослужащий – до передачи его военному патрулю, военному коменданту, командиру (начальнику) воинской части или военному комиссару;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имеющее признаки выраженного психического расстройства и создающее своими действиями явную опасность для себя и окружающих, – до передачи его в организацию здравоохранения;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совершившее умышленное незаконное пересечение Государственной границы Республики Беларусь, – до установления личности.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Срок административного задержания физического лица исчисляется с момента его фактического задержания.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w:t>
      </w:r>
      <w:r w:rsidRPr="00014400">
        <w:rPr>
          <w:color w:val="000000"/>
          <w:sz w:val="28"/>
          <w:szCs w:val="28"/>
          <w:vertAlign w:val="superscript"/>
        </w:rPr>
        <w:t>1</w:t>
      </w:r>
      <w:r w:rsidRPr="00014400">
        <w:rPr>
          <w:color w:val="000000"/>
          <w:sz w:val="28"/>
          <w:szCs w:val="28"/>
        </w:rPr>
        <w:t>. Административное задержание на срок свыше трех часов не может быть применено к несовершеннолетним, кроме несовершеннолетних, задержанных за совершение административного правонарушения, за которое предусмотрено административное взыскание в виде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Административное задержание физического лица на срок свыше трех часов оформляется протоколом, который составляется должностным лицом, осуществившим задержание физического лица. Время административного задержания физического лица на срок, не превышающий трех часов, указывается в протоколе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совершившее умышленное незаконное пересечение Государственной границы Республики Беларусь, при невозможности установить его личность в течение семидесяти двух часов может быть задержано на срок до десяти суток с санкции прокурора.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6. Иностранные граждане или лица без гражданства, нарушившие законодательство о правовом положении иностранных граждан и лиц без гражданства, при невозможности установить их личность в течение семидесяти двух часов могут быть задержаны с санкции прокурора на срок, необходимый для установления личности. </w:t>
      </w:r>
      <w:proofErr w:type="gramStart"/>
      <w:r w:rsidRPr="00014400">
        <w:rPr>
          <w:color w:val="000000"/>
          <w:sz w:val="28"/>
          <w:szCs w:val="28"/>
        </w:rPr>
        <w:t>Орган, должностное лицо которого осуществило задержание иностранного гражданина или лица без гражданства, по требованию иностранного гражданина или лица без гражданства не позднее одних суток с момента задержания сообщает об этом в Министерство иностранных дел Республики Беларусь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w:t>
      </w:r>
      <w:proofErr w:type="gramEnd"/>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7. В целях обеспечения исполнения административного взыскания в виде депортации физическое лицо, в отношении которого применена указанная мера административного взыскания, с санкции прокурора может </w:t>
      </w:r>
      <w:r w:rsidRPr="00014400">
        <w:rPr>
          <w:color w:val="000000"/>
          <w:sz w:val="28"/>
          <w:szCs w:val="28"/>
        </w:rPr>
        <w:lastRenderedPageBreak/>
        <w:t>быть задержано на срок, необходимый для исполнения постановления о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 целях обеспечения исполнения административного взыскания в виде административного ареста, назначенного на срок не свыше десяти суток, срок административного задержания не должен превышать срока назначенного административного ареста.</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10.11. Порядок опроса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При опросе несовершеннолетнего в возрасте до четырнадцати лет, а по усмотрению должностного лица органа, ведущего административный процесс, при опросе несовершеннолетнего в возрасте от четырнадцати до шестнадцати лет обязательно присутствие педагогического работника. В случае необходимости при опросе могут присутствовать психолог, а также родители или иные законные представители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Перед началом опроса лицам, указанным в части 1 настоящей статьи, разъясняются их права и обязанности.</w:t>
      </w:r>
    </w:p>
    <w:p w:rsidR="001E33BC"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Лица, указанные в части 1 настоящей статьи, присутствуют при опросе и могут с разрешения лица, осуществляющего опрос, задавать вопросы несовершеннолетнему, которые заносятся в протокол опроса. По окончании опроса присутствующие своими подписями подтверждают правильность записи объяснений.</w:t>
      </w: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point"/>
        <w:shd w:val="clear" w:color="auto" w:fill="FFFFFF"/>
        <w:spacing w:before="0" w:beforeAutospacing="0" w:after="0" w:afterAutospacing="0"/>
        <w:ind w:firstLine="567"/>
        <w:jc w:val="both"/>
        <w:rPr>
          <w:color w:val="000000"/>
          <w:sz w:val="28"/>
          <w:szCs w:val="28"/>
        </w:rPr>
      </w:pPr>
    </w:p>
    <w:p w:rsidR="001E33BC"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t xml:space="preserve">Уголовный кодекс </w:t>
      </w:r>
      <w:r w:rsidR="001E33BC" w:rsidRPr="00AE7AC5">
        <w:rPr>
          <w:rFonts w:ascii="Times New Roman" w:hAnsi="Times New Roman" w:cs="Times New Roman"/>
          <w:b/>
          <w:sz w:val="28"/>
          <w:szCs w:val="28"/>
        </w:rPr>
        <w:t>Р</w:t>
      </w:r>
      <w:r w:rsidRPr="00AE7AC5">
        <w:rPr>
          <w:rFonts w:ascii="Times New Roman" w:hAnsi="Times New Roman" w:cs="Times New Roman"/>
          <w:b/>
          <w:sz w:val="28"/>
          <w:szCs w:val="28"/>
        </w:rPr>
        <w:t>еспублики Беларусь (</w:t>
      </w:r>
      <w:r w:rsidR="00014400" w:rsidRPr="00AE7AC5">
        <w:rPr>
          <w:rFonts w:ascii="Times New Roman" w:hAnsi="Times New Roman" w:cs="Times New Roman"/>
          <w:b/>
          <w:sz w:val="28"/>
          <w:szCs w:val="28"/>
        </w:rPr>
        <w:t>выдержки)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11. Понятие преступления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Преступление признается оконченным с момента совершения деяния.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w:t>
      </w:r>
      <w:proofErr w:type="gramStart"/>
      <w:r w:rsidRPr="00014400">
        <w:rPr>
          <w:color w:val="000000"/>
          <w:sz w:val="28"/>
          <w:szCs w:val="28"/>
        </w:rPr>
        <w:t>малозначительности</w:t>
      </w:r>
      <w:proofErr w:type="gramEnd"/>
      <w:r w:rsidRPr="00014400">
        <w:rPr>
          <w:color w:val="000000"/>
          <w:sz w:val="28"/>
          <w:szCs w:val="28"/>
        </w:rPr>
        <w:t xml:space="preserve">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w:t>
      </w:r>
      <w:r w:rsidRPr="00014400">
        <w:rPr>
          <w:color w:val="000000"/>
          <w:sz w:val="28"/>
          <w:szCs w:val="28"/>
        </w:rPr>
        <w:lastRenderedPageBreak/>
        <w:t>повлечь применение мер административного или дисциплинарного взыскания.</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27. Возраст, с которого наступает уголовная ответственность</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014400">
        <w:rPr>
          <w:color w:val="000000"/>
          <w:sz w:val="28"/>
          <w:szCs w:val="28"/>
        </w:rPr>
        <w:t>за</w:t>
      </w:r>
      <w:proofErr w:type="gramEnd"/>
      <w:r w:rsidRPr="00014400">
        <w:rPr>
          <w:color w:val="000000"/>
          <w:sz w:val="28"/>
          <w:szCs w:val="28"/>
        </w:rPr>
        <w:t>:</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убийство (статья 139);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причинение смерти по неосторожности (статья 144);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умышленное причинение тяжкого телесного повреждения (статья 147);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умышленное причинение менее тяжкого телесного повреждения (статья 149);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изнасилование (статья 166);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насильственные действия сексуального характера (статья 167);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7) похищение человека (статья 182);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8) кражу (статья 205);</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9) грабеж (статья 206);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10) разбой (статья 207);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11) вымогательство (статья 208);</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w:t>
      </w:r>
      <w:r w:rsidRPr="00014400">
        <w:rPr>
          <w:color w:val="000000"/>
          <w:sz w:val="28"/>
          <w:szCs w:val="28"/>
          <w:vertAlign w:val="superscript"/>
        </w:rPr>
        <w:t>1</w:t>
      </w:r>
      <w:r w:rsidRPr="00014400">
        <w:rPr>
          <w:color w:val="000000"/>
          <w:sz w:val="28"/>
          <w:szCs w:val="28"/>
        </w:rPr>
        <w:t>) хищение путем использования компьютерной техники (статья 212);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12) угон транспортного средства или маломерного судна (статья 214);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13) умышленные уничтожение либо повреждение имущества (части 2 и 3 статьи 218);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14) захват заложника (статья 291);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15) хищение огнестрельного оружия, боеприпасов или взрывчатых веществ (статья 294);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16) умышленное приведение в негодность транспортного средства или путей сообщения (статья 309);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17) хищение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 аналогов (статья 327);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17</w:t>
      </w:r>
      <w:r w:rsidRPr="00014400">
        <w:rPr>
          <w:color w:val="000000"/>
          <w:sz w:val="28"/>
          <w:szCs w:val="28"/>
          <w:vertAlign w:val="superscript"/>
        </w:rPr>
        <w:t>1</w:t>
      </w:r>
      <w:r w:rsidRPr="00014400">
        <w:rPr>
          <w:color w:val="000000"/>
          <w:sz w:val="28"/>
          <w:szCs w:val="28"/>
        </w:rPr>
        <w:t xml:space="preserve">) незаконный оборот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или аналогов (части 2–5 статьи 328);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18) хулиганство (статья 339);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19) заведомо ложное сообщение об опасности (статья 340);</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20) осквернение сооружений и порчу имущества (статья 341);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21) побег из исправительного учреждения, исполняющего наказание в виде лишения свободы, арестного дома или из-под стражи (статья 413);</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22) уклонение от отбывания наказания в виде ограничения свободы (статья 415).</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108. Уголовная ответственность несовершеннолетних</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109. Виды наказаний</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К лицу, совершившему преступление в возрасте до восемнадцати лет, могут быть применены следующие наказания:</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общественные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штраф;</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лишение права заниматься определенной деятельностью;</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исправительные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арест;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w:t>
      </w:r>
      <w:r w:rsidRPr="00014400">
        <w:rPr>
          <w:color w:val="000000"/>
          <w:sz w:val="28"/>
          <w:szCs w:val="28"/>
          <w:vertAlign w:val="superscript"/>
        </w:rPr>
        <w:t>1</w:t>
      </w:r>
      <w:r w:rsidRPr="00014400">
        <w:rPr>
          <w:color w:val="000000"/>
          <w:sz w:val="28"/>
          <w:szCs w:val="28"/>
        </w:rPr>
        <w:t>) ограничение свободы;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лишение свободы.</w:t>
      </w:r>
    </w:p>
    <w:p w:rsid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AE7AC5"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Default="00014400" w:rsidP="00AE7AC5">
      <w:pPr>
        <w:spacing w:after="0" w:line="240" w:lineRule="auto"/>
        <w:jc w:val="both"/>
        <w:rPr>
          <w:rFonts w:ascii="Times New Roman" w:eastAsia="Times New Roman" w:hAnsi="Times New Roman" w:cs="Times New Roman"/>
          <w:b/>
          <w:bCs/>
          <w:caps/>
          <w:color w:val="000000"/>
          <w:sz w:val="28"/>
          <w:szCs w:val="28"/>
          <w:lang w:eastAsia="ru-RU"/>
        </w:rPr>
      </w:pPr>
      <w:r w:rsidRPr="00014400">
        <w:rPr>
          <w:rFonts w:ascii="Times New Roman" w:eastAsia="Times New Roman" w:hAnsi="Times New Roman" w:cs="Times New Roman"/>
          <w:b/>
          <w:bCs/>
          <w:caps/>
          <w:color w:val="000000"/>
          <w:sz w:val="28"/>
          <w:szCs w:val="28"/>
          <w:lang w:eastAsia="ru-RU"/>
        </w:rPr>
        <w:t>ГЛАВА</w:t>
      </w:r>
      <w:r w:rsidR="00AE7AC5">
        <w:rPr>
          <w:rFonts w:ascii="Times New Roman" w:eastAsia="Times New Roman" w:hAnsi="Times New Roman" w:cs="Times New Roman"/>
          <w:b/>
          <w:bCs/>
          <w:caps/>
          <w:color w:val="000000"/>
          <w:sz w:val="28"/>
          <w:szCs w:val="28"/>
          <w:lang w:eastAsia="ru-RU"/>
        </w:rPr>
        <w:t xml:space="preserve"> </w:t>
      </w:r>
      <w:r w:rsidRPr="00014400">
        <w:rPr>
          <w:rFonts w:ascii="Times New Roman" w:eastAsia="Times New Roman" w:hAnsi="Times New Roman" w:cs="Times New Roman"/>
          <w:b/>
          <w:bCs/>
          <w:caps/>
          <w:color w:val="000000"/>
          <w:sz w:val="28"/>
          <w:szCs w:val="28"/>
          <w:lang w:eastAsia="ru-RU"/>
        </w:rPr>
        <w:t>24</w:t>
      </w:r>
    </w:p>
    <w:p w:rsidR="00014400" w:rsidRPr="00014400" w:rsidRDefault="00014400" w:rsidP="00AE7AC5">
      <w:pPr>
        <w:spacing w:after="0" w:line="240" w:lineRule="auto"/>
        <w:jc w:val="both"/>
        <w:rPr>
          <w:rFonts w:ascii="Times New Roman" w:eastAsia="Times New Roman" w:hAnsi="Times New Roman" w:cs="Times New Roman"/>
          <w:bCs/>
          <w:i/>
          <w:caps/>
          <w:color w:val="000000"/>
          <w:sz w:val="28"/>
          <w:szCs w:val="28"/>
          <w:u w:val="single"/>
          <w:lang w:eastAsia="ru-RU"/>
        </w:rPr>
      </w:pPr>
      <w:r w:rsidRPr="00014400">
        <w:rPr>
          <w:rFonts w:ascii="Times New Roman" w:eastAsia="Times New Roman" w:hAnsi="Times New Roman" w:cs="Times New Roman"/>
          <w:bCs/>
          <w:i/>
          <w:caps/>
          <w:color w:val="000000"/>
          <w:sz w:val="28"/>
          <w:szCs w:val="28"/>
          <w:u w:val="single"/>
          <w:lang w:eastAsia="ru-RU"/>
        </w:rPr>
        <w:t>ПРЕСТУПЛЕНИЯ ПРОТИВ СОБСТВЕННОСТИ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Примечания:</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 аналогов (статья 327), хищение сильнодействующих или ядовитых веществ (статья 333).</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 xml:space="preserve">Значительным размером (ущербом в значительном размере) в статьях настоящей главы признается размер (ущерб) на сумму, в сорок и </w:t>
      </w:r>
      <w:r w:rsidRPr="00014400">
        <w:rPr>
          <w:rFonts w:ascii="Times New Roman" w:eastAsia="Times New Roman" w:hAnsi="Times New Roman" w:cs="Times New Roman"/>
          <w:color w:val="000000"/>
          <w:sz w:val="28"/>
          <w:szCs w:val="28"/>
          <w:lang w:eastAsia="ru-RU"/>
        </w:rPr>
        <w:lastRenderedPageBreak/>
        <w:t>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w:t>
      </w:r>
      <w:proofErr w:type="gramEnd"/>
      <w:r w:rsidRPr="00014400">
        <w:rPr>
          <w:rFonts w:ascii="Times New Roman" w:eastAsia="Times New Roman" w:hAnsi="Times New Roman" w:cs="Times New Roman"/>
          <w:color w:val="000000"/>
          <w:sz w:val="28"/>
          <w:szCs w:val="28"/>
          <w:lang w:eastAsia="ru-RU"/>
        </w:rPr>
        <w:t xml:space="preserve">, </w:t>
      </w:r>
      <w:proofErr w:type="gramStart"/>
      <w:r w:rsidRPr="00014400">
        <w:rPr>
          <w:rFonts w:ascii="Times New Roman" w:eastAsia="Times New Roman" w:hAnsi="Times New Roman" w:cs="Times New Roman"/>
          <w:color w:val="000000"/>
          <w:sz w:val="28"/>
          <w:szCs w:val="28"/>
          <w:lang w:eastAsia="ru-RU"/>
        </w:rPr>
        <w:t>злоупотребления служебными полномочиями, присвоения или растраты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w:t>
      </w:r>
      <w:proofErr w:type="gramEnd"/>
      <w:r w:rsidRPr="00014400">
        <w:rPr>
          <w:rFonts w:ascii="Times New Roman" w:eastAsia="Times New Roman" w:hAnsi="Times New Roman" w:cs="Times New Roman"/>
          <w:color w:val="000000"/>
          <w:sz w:val="28"/>
          <w:szCs w:val="28"/>
          <w:lang w:eastAsia="ru-RU"/>
        </w:rPr>
        <w:t xml:space="preserve"> жилище.</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w:t>
      </w:r>
      <w:proofErr w:type="gramStart"/>
      <w:r w:rsidRPr="00014400">
        <w:rPr>
          <w:rFonts w:ascii="Times New Roman" w:eastAsia="Times New Roman" w:hAnsi="Times New Roman" w:cs="Times New Roman"/>
          <w:color w:val="000000"/>
          <w:sz w:val="28"/>
          <w:szCs w:val="28"/>
          <w:lang w:eastAsia="ru-RU"/>
        </w:rPr>
        <w:t>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6. Уголовное преследование </w:t>
      </w:r>
      <w:proofErr w:type="gramStart"/>
      <w:r w:rsidRPr="00014400">
        <w:rPr>
          <w:rFonts w:ascii="Times New Roman" w:eastAsia="Times New Roman" w:hAnsi="Times New Roman" w:cs="Times New Roman"/>
          <w:color w:val="000000"/>
          <w:sz w:val="28"/>
          <w:szCs w:val="28"/>
          <w:lang w:eastAsia="ru-RU"/>
        </w:rPr>
        <w:t>близких</w:t>
      </w:r>
      <w:proofErr w:type="gramEnd"/>
      <w:r w:rsidRPr="00014400">
        <w:rPr>
          <w:rFonts w:ascii="Times New Roman" w:eastAsia="Times New Roman" w:hAnsi="Times New Roman" w:cs="Times New Roman"/>
          <w:color w:val="000000"/>
          <w:sz w:val="28"/>
          <w:szCs w:val="28"/>
          <w:lang w:eastAsia="ru-RU"/>
        </w:rPr>
        <w:t xml:space="preserve"> потерпевшего, совершивших кражу (часть 1 статьи 205), либо мошенничество (часть 1 статьи 209), либо присвоение или растрату (часть 1 статьи 211), либо хищение путем использования компьютерной техники (часть 1 статьи 212), либо угон транспортного средства или маломерного судна (часть 1 статьи 214), возбуждается только по заявлению потерпевшего.</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205. Кража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Тайное похищение имущества (кража)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Кража, совершенная повторно, либо группой лиц, либо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3. Кража, совершенная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двух до семи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Кража, совершенная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двенадцати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206. Грабеж</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Открытое похищение имущества (грабеж)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арестом, или ограничением свободы на срок до пяти лет, или лишением свободы на срок от двух до шести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Грабеж, совершенный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Грабеж, совершенный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тринадцати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207. Разбой</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трех до десяти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Разбой, совершенный с проникновением в жилище, либо повторно, либо группой лиц, либо с целью завладения имуществом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шести до пятнадцати лет с конфискацией имущества.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восьми до пятнадцати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lastRenderedPageBreak/>
        <w:t>Статья 212. Хищение путем использования компьютерной техники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Деяния, предусмотренные частями 1 или 2 настоящей статьи, совершенные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Деяния, предусмотренные частями 1, 2 или 3 настоящей статьи, совершенные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 xml:space="preserve">Статья 328. Незаконный оборот наркотических средств, психотропных веществ, их </w:t>
      </w:r>
      <w:proofErr w:type="spellStart"/>
      <w:r w:rsidRPr="00014400">
        <w:rPr>
          <w:rFonts w:ascii="Times New Roman" w:eastAsia="Times New Roman" w:hAnsi="Times New Roman" w:cs="Times New Roman"/>
          <w:b/>
          <w:bCs/>
          <w:i/>
          <w:color w:val="000000"/>
          <w:sz w:val="28"/>
          <w:szCs w:val="28"/>
          <w:lang w:eastAsia="ru-RU"/>
        </w:rPr>
        <w:t>прекурсоров</w:t>
      </w:r>
      <w:proofErr w:type="spellEnd"/>
      <w:r w:rsidRPr="00014400">
        <w:rPr>
          <w:rFonts w:ascii="Times New Roman" w:eastAsia="Times New Roman" w:hAnsi="Times New Roman" w:cs="Times New Roman"/>
          <w:b/>
          <w:bCs/>
          <w:i/>
          <w:color w:val="000000"/>
          <w:sz w:val="28"/>
          <w:szCs w:val="28"/>
          <w:lang w:eastAsia="ru-RU"/>
        </w:rPr>
        <w:t xml:space="preserve"> и аналогов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ограничением свободы на срок до пяти лет или лишением свободы на срок от двух до пяти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 xml:space="preserve">Действия, предусмотренные частью 2 настоящей статьи, совершенные группой лиц, либо должностным лицом с использованием своих служебных </w:t>
      </w:r>
      <w:r w:rsidRPr="00014400">
        <w:rPr>
          <w:rFonts w:ascii="Times New Roman" w:eastAsia="Times New Roman" w:hAnsi="Times New Roman" w:cs="Times New Roman"/>
          <w:color w:val="000000"/>
          <w:sz w:val="28"/>
          <w:szCs w:val="28"/>
          <w:lang w:eastAsia="ru-RU"/>
        </w:rPr>
        <w:lastRenderedPageBreak/>
        <w:t>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014400">
        <w:rPr>
          <w:rFonts w:ascii="Times New Roman" w:eastAsia="Times New Roman" w:hAnsi="Times New Roman" w:cs="Times New Roman"/>
          <w:color w:val="000000"/>
          <w:sz w:val="28"/>
          <w:szCs w:val="28"/>
          <w:lang w:eastAsia="ru-RU"/>
        </w:rPr>
        <w:t xml:space="preserve">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восьми до пятнадцати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десяти до двадцати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двенадцати до двадцати пяти лет с конфискацией имущества или без конфискации.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Примечание. Лицо, добровольно сдавшее наркотические средства, психотропные вещества, их </w:t>
      </w:r>
      <w:proofErr w:type="spellStart"/>
      <w:r w:rsidRPr="00014400">
        <w:rPr>
          <w:rFonts w:ascii="Times New Roman" w:eastAsia="Times New Roman" w:hAnsi="Times New Roman" w:cs="Times New Roman"/>
          <w:color w:val="000000"/>
          <w:sz w:val="28"/>
          <w:szCs w:val="28"/>
          <w:lang w:eastAsia="ru-RU"/>
        </w:rPr>
        <w:t>прекурсоры</w:t>
      </w:r>
      <w:proofErr w:type="spellEnd"/>
      <w:r w:rsidRPr="00014400">
        <w:rPr>
          <w:rFonts w:ascii="Times New Roman" w:eastAsia="Times New Roman" w:hAnsi="Times New Roman" w:cs="Times New Roman"/>
          <w:color w:val="000000"/>
          <w:sz w:val="28"/>
          <w:szCs w:val="28"/>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328</w:t>
      </w:r>
      <w:r w:rsidRPr="00014400">
        <w:rPr>
          <w:rFonts w:ascii="Times New Roman" w:eastAsia="Times New Roman" w:hAnsi="Times New Roman" w:cs="Times New Roman"/>
          <w:b/>
          <w:bCs/>
          <w:i/>
          <w:color w:val="000000"/>
          <w:sz w:val="28"/>
          <w:szCs w:val="28"/>
          <w:vertAlign w:val="superscript"/>
          <w:lang w:eastAsia="ru-RU"/>
        </w:rPr>
        <w:t>2</w:t>
      </w:r>
      <w:r w:rsidRPr="00014400">
        <w:rPr>
          <w:rFonts w:ascii="Times New Roman" w:eastAsia="Times New Roman" w:hAnsi="Times New Roman" w:cs="Times New Roman"/>
          <w:b/>
          <w:bCs/>
          <w:i/>
          <w:color w:val="000000"/>
          <w:sz w:val="28"/>
          <w:szCs w:val="28"/>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14400">
        <w:rPr>
          <w:rFonts w:ascii="Times New Roman" w:eastAsia="Times New Roman" w:hAnsi="Times New Roman" w:cs="Times New Roman"/>
          <w:color w:val="000000"/>
          <w:sz w:val="28"/>
          <w:szCs w:val="28"/>
          <w:lang w:eastAsia="ru-RU"/>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w:t>
      </w:r>
      <w:r w:rsidRPr="00014400">
        <w:rPr>
          <w:rFonts w:ascii="Times New Roman" w:eastAsia="Times New Roman" w:hAnsi="Times New Roman" w:cs="Times New Roman"/>
          <w:color w:val="000000"/>
          <w:sz w:val="28"/>
          <w:szCs w:val="28"/>
          <w:lang w:eastAsia="ru-RU"/>
        </w:rPr>
        <w:lastRenderedPageBreak/>
        <w:t>нахождение на рабочем месте в рабочее время</w:t>
      </w:r>
      <w:proofErr w:type="gramEnd"/>
      <w:r w:rsidRPr="00014400">
        <w:rPr>
          <w:rFonts w:ascii="Times New Roman" w:eastAsia="Times New Roman" w:hAnsi="Times New Roman" w:cs="Times New Roman"/>
          <w:color w:val="000000"/>
          <w:sz w:val="28"/>
          <w:szCs w:val="28"/>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штрафом, или арестом, или ограничением свободы на срок до двух лет.</w:t>
      </w:r>
    </w:p>
    <w:p w:rsidR="0063371E" w:rsidRDefault="0063371E" w:rsidP="00014400">
      <w:pPr>
        <w:jc w:val="both"/>
        <w:rPr>
          <w:rFonts w:ascii="Times New Roman" w:hAnsi="Times New Roman" w:cs="Times New Roman"/>
          <w:sz w:val="28"/>
          <w:szCs w:val="28"/>
        </w:rPr>
      </w:pPr>
    </w:p>
    <w:p w:rsidR="0063371E" w:rsidRPr="00EE12F3" w:rsidRDefault="0063371E" w:rsidP="0063371E">
      <w:pPr>
        <w:rPr>
          <w:rFonts w:ascii="Times New Roman" w:hAnsi="Times New Roman" w:cs="Times New Roman"/>
          <w:b/>
          <w:sz w:val="28"/>
          <w:szCs w:val="28"/>
          <w:u w:val="single"/>
        </w:rPr>
      </w:pPr>
      <w:r w:rsidRPr="00EE12F3">
        <w:rPr>
          <w:rFonts w:ascii="Times New Roman" w:hAnsi="Times New Roman" w:cs="Times New Roman"/>
          <w:b/>
          <w:sz w:val="28"/>
          <w:szCs w:val="28"/>
          <w:u w:val="single"/>
        </w:rPr>
        <w:t>СОВЕТЫ ПОДРОСТКАМ КАК СЕБЯ ВЕСТИ, ЕСЛИ ИХ ОСТАНОВИЛИ СОТРУДНИКИ МИЛИЦИИ</w:t>
      </w:r>
    </w:p>
    <w:p w:rsidR="0063371E" w:rsidRPr="00EE12F3" w:rsidRDefault="0063371E" w:rsidP="00EE12F3">
      <w:pPr>
        <w:jc w:val="both"/>
        <w:rPr>
          <w:rFonts w:ascii="Times New Roman" w:hAnsi="Times New Roman" w:cs="Times New Roman"/>
          <w:sz w:val="28"/>
          <w:szCs w:val="28"/>
        </w:rPr>
      </w:pPr>
      <w:r>
        <w:br/>
      </w:r>
      <w:r w:rsidRPr="00EE12F3">
        <w:rPr>
          <w:rFonts w:ascii="Times New Roman" w:hAnsi="Times New Roman" w:cs="Times New Roman"/>
          <w:sz w:val="28"/>
          <w:szCs w:val="28"/>
        </w:rPr>
        <w:t>1. Внимательно выслушайте, по какой причине к Вам подошли сотрудники милиции. </w:t>
      </w:r>
      <w:r w:rsidRPr="00EE12F3">
        <w:rPr>
          <w:rStyle w:val="a5"/>
          <w:rFonts w:ascii="Times New Roman" w:hAnsi="Times New Roman" w:cs="Times New Roman"/>
          <w:color w:val="000000"/>
          <w:sz w:val="28"/>
          <w:szCs w:val="28"/>
        </w:rPr>
        <w:t>Возможно, благодаря Вашей наблюдательности удастся предотвратить правонарушение или спасти чью-то жизнь. </w:t>
      </w:r>
      <w:r w:rsidRPr="00EE12F3">
        <w:rPr>
          <w:rFonts w:ascii="Times New Roman" w:hAnsi="Times New Roman" w:cs="Times New Roman"/>
          <w:b/>
          <w:bCs/>
          <w:sz w:val="28"/>
          <w:szCs w:val="28"/>
        </w:rPr>
        <w:br/>
      </w:r>
      <w:r w:rsidRPr="00EE12F3">
        <w:rPr>
          <w:rFonts w:ascii="Times New Roman" w:hAnsi="Times New Roman" w:cs="Times New Roman"/>
          <w:sz w:val="28"/>
          <w:szCs w:val="28"/>
        </w:rPr>
        <w:br/>
        <w:t>2. На задаваемые вопросы отвечайте правдиво, не пытайтесь обманывать или выгородить кого-либо. </w:t>
      </w:r>
      <w:r w:rsidRPr="00EE12F3">
        <w:rPr>
          <w:rStyle w:val="a5"/>
          <w:rFonts w:ascii="Times New Roman" w:hAnsi="Times New Roman" w:cs="Times New Roman"/>
          <w:color w:val="000000"/>
          <w:sz w:val="28"/>
          <w:szCs w:val="28"/>
        </w:rPr>
        <w:t>Именно Ваша информация может стать ключевой, от которой будет зависеть чья-то судьба. </w:t>
      </w:r>
      <w:r w:rsidRPr="00EE12F3">
        <w:rPr>
          <w:rFonts w:ascii="Times New Roman" w:hAnsi="Times New Roman" w:cs="Times New Roman"/>
          <w:b/>
          <w:bCs/>
          <w:sz w:val="28"/>
          <w:szCs w:val="28"/>
        </w:rPr>
        <w:br/>
      </w:r>
      <w:r w:rsidRPr="00EE12F3">
        <w:rPr>
          <w:rFonts w:ascii="Times New Roman" w:hAnsi="Times New Roman" w:cs="Times New Roman"/>
          <w:sz w:val="28"/>
          <w:szCs w:val="28"/>
        </w:rPr>
        <w:br/>
        <w:t>3. Ни в коем случае не скрывайте свои фамилию и имя, возраст, адрес, место учебы. </w:t>
      </w:r>
      <w:r w:rsidRPr="00EE12F3">
        <w:rPr>
          <w:rStyle w:val="a5"/>
          <w:rFonts w:ascii="Times New Roman" w:hAnsi="Times New Roman" w:cs="Times New Roman"/>
          <w:color w:val="000000"/>
          <w:sz w:val="28"/>
          <w:szCs w:val="28"/>
        </w:rPr>
        <w:t>Вымышленные имена быстро будут опровергнуты. </w:t>
      </w:r>
      <w:r w:rsidRPr="00EE12F3">
        <w:rPr>
          <w:rFonts w:ascii="Times New Roman" w:hAnsi="Times New Roman" w:cs="Times New Roman"/>
          <w:b/>
          <w:bCs/>
          <w:sz w:val="28"/>
          <w:szCs w:val="28"/>
        </w:rPr>
        <w:br/>
      </w:r>
      <w:r w:rsidRPr="00EE12F3">
        <w:rPr>
          <w:rFonts w:ascii="Times New Roman" w:hAnsi="Times New Roman" w:cs="Times New Roman"/>
          <w:sz w:val="28"/>
          <w:szCs w:val="28"/>
        </w:rPr>
        <w:br/>
        <w:t>4. В случае</w:t>
      </w:r>
      <w:proofErr w:type="gramStart"/>
      <w:r w:rsidRPr="00EE12F3">
        <w:rPr>
          <w:rFonts w:ascii="Times New Roman" w:hAnsi="Times New Roman" w:cs="Times New Roman"/>
          <w:sz w:val="28"/>
          <w:szCs w:val="28"/>
        </w:rPr>
        <w:t>,</w:t>
      </w:r>
      <w:proofErr w:type="gramEnd"/>
      <w:r w:rsidRPr="00EE12F3">
        <w:rPr>
          <w:rFonts w:ascii="Times New Roman" w:hAnsi="Times New Roman" w:cs="Times New Roman"/>
          <w:sz w:val="28"/>
          <w:szCs w:val="28"/>
        </w:rPr>
        <w:t xml:space="preserve"> если Вам предложено проследовать в ближайшее отделение милиции для проверки какой-либо информации, не нужно паниковать, пытаться убежать или сопротивляться. </w:t>
      </w:r>
      <w:r w:rsidRPr="00EE12F3">
        <w:rPr>
          <w:rStyle w:val="a5"/>
          <w:rFonts w:ascii="Times New Roman" w:hAnsi="Times New Roman" w:cs="Times New Roman"/>
          <w:color w:val="000000"/>
          <w:sz w:val="28"/>
          <w:szCs w:val="28"/>
        </w:rPr>
        <w:t>Данные действия вызовут необоснованные подозрения. </w:t>
      </w:r>
      <w:r w:rsidRPr="00EE12F3">
        <w:rPr>
          <w:rFonts w:ascii="Times New Roman" w:hAnsi="Times New Roman" w:cs="Times New Roman"/>
          <w:b/>
          <w:bCs/>
          <w:sz w:val="28"/>
          <w:szCs w:val="28"/>
        </w:rPr>
        <w:br/>
      </w:r>
      <w:r w:rsidRPr="00EE12F3">
        <w:rPr>
          <w:rFonts w:ascii="Times New Roman" w:hAnsi="Times New Roman" w:cs="Times New Roman"/>
          <w:sz w:val="28"/>
          <w:szCs w:val="28"/>
        </w:rPr>
        <w:br/>
        <w:t>5. В случае доставления в органы внутренних дел, сообщите контактные телефоны Ваших родителей сотрудникам милиции для уведомления их о Вашем местонахождении. </w:t>
      </w:r>
      <w:r w:rsidRPr="00EE12F3">
        <w:rPr>
          <w:rStyle w:val="a5"/>
          <w:rFonts w:ascii="Times New Roman" w:hAnsi="Times New Roman" w:cs="Times New Roman"/>
          <w:color w:val="000000"/>
          <w:sz w:val="28"/>
          <w:szCs w:val="28"/>
        </w:rPr>
        <w:t>В большинстве случаев только родителям сотрудники милиции могут передать ребенка. </w:t>
      </w:r>
    </w:p>
    <w:p w:rsidR="0063371E" w:rsidRPr="00014400" w:rsidRDefault="0063371E" w:rsidP="00014400">
      <w:pPr>
        <w:jc w:val="both"/>
        <w:rPr>
          <w:rFonts w:ascii="Times New Roman" w:hAnsi="Times New Roman" w:cs="Times New Roman"/>
          <w:sz w:val="28"/>
          <w:szCs w:val="28"/>
        </w:rPr>
      </w:pPr>
    </w:p>
    <w:sectPr w:rsidR="0063371E" w:rsidRPr="00014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4D"/>
    <w:rsid w:val="00000301"/>
    <w:rsid w:val="00001FEE"/>
    <w:rsid w:val="00006D92"/>
    <w:rsid w:val="0001023F"/>
    <w:rsid w:val="00011D28"/>
    <w:rsid w:val="00013480"/>
    <w:rsid w:val="00013846"/>
    <w:rsid w:val="00014400"/>
    <w:rsid w:val="000153D4"/>
    <w:rsid w:val="000168C6"/>
    <w:rsid w:val="000168DC"/>
    <w:rsid w:val="00017C22"/>
    <w:rsid w:val="00020F0B"/>
    <w:rsid w:val="00021BB3"/>
    <w:rsid w:val="000252C5"/>
    <w:rsid w:val="00025594"/>
    <w:rsid w:val="00025DDB"/>
    <w:rsid w:val="00026029"/>
    <w:rsid w:val="00026515"/>
    <w:rsid w:val="00031138"/>
    <w:rsid w:val="000324CF"/>
    <w:rsid w:val="00032D2C"/>
    <w:rsid w:val="000403AD"/>
    <w:rsid w:val="00040EA3"/>
    <w:rsid w:val="00041817"/>
    <w:rsid w:val="000420EF"/>
    <w:rsid w:val="0004229E"/>
    <w:rsid w:val="000428A5"/>
    <w:rsid w:val="0004355C"/>
    <w:rsid w:val="00043781"/>
    <w:rsid w:val="00043BEE"/>
    <w:rsid w:val="00043C5A"/>
    <w:rsid w:val="0004432E"/>
    <w:rsid w:val="00047ECA"/>
    <w:rsid w:val="000510C8"/>
    <w:rsid w:val="00051B82"/>
    <w:rsid w:val="00053EE8"/>
    <w:rsid w:val="000542C8"/>
    <w:rsid w:val="000548E2"/>
    <w:rsid w:val="000565AA"/>
    <w:rsid w:val="0005714E"/>
    <w:rsid w:val="00057FF1"/>
    <w:rsid w:val="00060021"/>
    <w:rsid w:val="00061590"/>
    <w:rsid w:val="000618BE"/>
    <w:rsid w:val="00061A56"/>
    <w:rsid w:val="00061EBF"/>
    <w:rsid w:val="00061F60"/>
    <w:rsid w:val="00062090"/>
    <w:rsid w:val="00066597"/>
    <w:rsid w:val="0006723A"/>
    <w:rsid w:val="00067809"/>
    <w:rsid w:val="000678BA"/>
    <w:rsid w:val="00067DC2"/>
    <w:rsid w:val="0007003D"/>
    <w:rsid w:val="00071044"/>
    <w:rsid w:val="000714C2"/>
    <w:rsid w:val="0007198A"/>
    <w:rsid w:val="00071A1B"/>
    <w:rsid w:val="00072AC1"/>
    <w:rsid w:val="00073C31"/>
    <w:rsid w:val="00073C54"/>
    <w:rsid w:val="00076097"/>
    <w:rsid w:val="0007773E"/>
    <w:rsid w:val="0008076E"/>
    <w:rsid w:val="00080A05"/>
    <w:rsid w:val="00080A5C"/>
    <w:rsid w:val="00085D52"/>
    <w:rsid w:val="00086129"/>
    <w:rsid w:val="0008615A"/>
    <w:rsid w:val="00086449"/>
    <w:rsid w:val="0008725D"/>
    <w:rsid w:val="00087F60"/>
    <w:rsid w:val="00090553"/>
    <w:rsid w:val="000915B0"/>
    <w:rsid w:val="0009173F"/>
    <w:rsid w:val="00093127"/>
    <w:rsid w:val="000951DD"/>
    <w:rsid w:val="000961A9"/>
    <w:rsid w:val="00096774"/>
    <w:rsid w:val="0009789C"/>
    <w:rsid w:val="000A003B"/>
    <w:rsid w:val="000A1A2E"/>
    <w:rsid w:val="000A2317"/>
    <w:rsid w:val="000A2AD6"/>
    <w:rsid w:val="000A4C9D"/>
    <w:rsid w:val="000A509C"/>
    <w:rsid w:val="000A540E"/>
    <w:rsid w:val="000A6020"/>
    <w:rsid w:val="000A6988"/>
    <w:rsid w:val="000A699F"/>
    <w:rsid w:val="000A714F"/>
    <w:rsid w:val="000B1300"/>
    <w:rsid w:val="000B161B"/>
    <w:rsid w:val="000B2136"/>
    <w:rsid w:val="000B3108"/>
    <w:rsid w:val="000B3989"/>
    <w:rsid w:val="000B4240"/>
    <w:rsid w:val="000B4378"/>
    <w:rsid w:val="000B5721"/>
    <w:rsid w:val="000B5C70"/>
    <w:rsid w:val="000B5EEF"/>
    <w:rsid w:val="000B64D2"/>
    <w:rsid w:val="000B7E1C"/>
    <w:rsid w:val="000C0D73"/>
    <w:rsid w:val="000C0DC7"/>
    <w:rsid w:val="000C166B"/>
    <w:rsid w:val="000C3CF3"/>
    <w:rsid w:val="000C5ABD"/>
    <w:rsid w:val="000C5CBC"/>
    <w:rsid w:val="000C5F69"/>
    <w:rsid w:val="000C6B94"/>
    <w:rsid w:val="000C7E87"/>
    <w:rsid w:val="000D1B1B"/>
    <w:rsid w:val="000D25FE"/>
    <w:rsid w:val="000D2656"/>
    <w:rsid w:val="000D3C0D"/>
    <w:rsid w:val="000D3ED7"/>
    <w:rsid w:val="000D3FBC"/>
    <w:rsid w:val="000D482F"/>
    <w:rsid w:val="000D5F4C"/>
    <w:rsid w:val="000D623C"/>
    <w:rsid w:val="000D6353"/>
    <w:rsid w:val="000D6CB3"/>
    <w:rsid w:val="000D6FB0"/>
    <w:rsid w:val="000E01AC"/>
    <w:rsid w:val="000E0653"/>
    <w:rsid w:val="000E13C6"/>
    <w:rsid w:val="000E35A2"/>
    <w:rsid w:val="000E3703"/>
    <w:rsid w:val="000E4B77"/>
    <w:rsid w:val="000E4D81"/>
    <w:rsid w:val="000E4FE6"/>
    <w:rsid w:val="000E65C1"/>
    <w:rsid w:val="000E7FD4"/>
    <w:rsid w:val="000F0532"/>
    <w:rsid w:val="000F198F"/>
    <w:rsid w:val="000F28BA"/>
    <w:rsid w:val="000F3112"/>
    <w:rsid w:val="000F5622"/>
    <w:rsid w:val="000F59BE"/>
    <w:rsid w:val="00103F47"/>
    <w:rsid w:val="0010479C"/>
    <w:rsid w:val="00104C43"/>
    <w:rsid w:val="00104EC6"/>
    <w:rsid w:val="00105ABA"/>
    <w:rsid w:val="0010623B"/>
    <w:rsid w:val="00106647"/>
    <w:rsid w:val="00106DA5"/>
    <w:rsid w:val="00106DB6"/>
    <w:rsid w:val="00107027"/>
    <w:rsid w:val="001077E6"/>
    <w:rsid w:val="001104B1"/>
    <w:rsid w:val="00110FB2"/>
    <w:rsid w:val="00112A40"/>
    <w:rsid w:val="001138F2"/>
    <w:rsid w:val="001147B3"/>
    <w:rsid w:val="001152CE"/>
    <w:rsid w:val="001169BE"/>
    <w:rsid w:val="00116C2A"/>
    <w:rsid w:val="00117358"/>
    <w:rsid w:val="001177EF"/>
    <w:rsid w:val="00120D00"/>
    <w:rsid w:val="00120F49"/>
    <w:rsid w:val="001210FE"/>
    <w:rsid w:val="0012205A"/>
    <w:rsid w:val="001220B3"/>
    <w:rsid w:val="0012281A"/>
    <w:rsid w:val="00125AB0"/>
    <w:rsid w:val="00126045"/>
    <w:rsid w:val="00127514"/>
    <w:rsid w:val="00130028"/>
    <w:rsid w:val="0013051A"/>
    <w:rsid w:val="00130883"/>
    <w:rsid w:val="00130F79"/>
    <w:rsid w:val="0013119A"/>
    <w:rsid w:val="00131545"/>
    <w:rsid w:val="0013306D"/>
    <w:rsid w:val="001354F9"/>
    <w:rsid w:val="001366A0"/>
    <w:rsid w:val="00140F61"/>
    <w:rsid w:val="001412B2"/>
    <w:rsid w:val="0014130F"/>
    <w:rsid w:val="001414D4"/>
    <w:rsid w:val="00142F7A"/>
    <w:rsid w:val="00144B9F"/>
    <w:rsid w:val="00144E10"/>
    <w:rsid w:val="00145B68"/>
    <w:rsid w:val="00146633"/>
    <w:rsid w:val="001470AF"/>
    <w:rsid w:val="00147429"/>
    <w:rsid w:val="0014793B"/>
    <w:rsid w:val="001504D7"/>
    <w:rsid w:val="001511E1"/>
    <w:rsid w:val="00152075"/>
    <w:rsid w:val="00152703"/>
    <w:rsid w:val="001530B2"/>
    <w:rsid w:val="00154337"/>
    <w:rsid w:val="0015441F"/>
    <w:rsid w:val="00154D74"/>
    <w:rsid w:val="00154DFA"/>
    <w:rsid w:val="0015634F"/>
    <w:rsid w:val="00156CD0"/>
    <w:rsid w:val="0015726B"/>
    <w:rsid w:val="001600EE"/>
    <w:rsid w:val="0016026D"/>
    <w:rsid w:val="00160287"/>
    <w:rsid w:val="001613A8"/>
    <w:rsid w:val="001617F7"/>
    <w:rsid w:val="00161907"/>
    <w:rsid w:val="001620F9"/>
    <w:rsid w:val="0016310B"/>
    <w:rsid w:val="001637EF"/>
    <w:rsid w:val="001643BE"/>
    <w:rsid w:val="00164BF4"/>
    <w:rsid w:val="001659D8"/>
    <w:rsid w:val="00165EA6"/>
    <w:rsid w:val="0017035B"/>
    <w:rsid w:val="00170C7B"/>
    <w:rsid w:val="00171384"/>
    <w:rsid w:val="0017214F"/>
    <w:rsid w:val="001726AB"/>
    <w:rsid w:val="00173A6C"/>
    <w:rsid w:val="00173C27"/>
    <w:rsid w:val="00173F61"/>
    <w:rsid w:val="00174571"/>
    <w:rsid w:val="00174634"/>
    <w:rsid w:val="00174ABF"/>
    <w:rsid w:val="00176E78"/>
    <w:rsid w:val="001777B1"/>
    <w:rsid w:val="0017786D"/>
    <w:rsid w:val="00177B0B"/>
    <w:rsid w:val="001805FF"/>
    <w:rsid w:val="0018092A"/>
    <w:rsid w:val="00181172"/>
    <w:rsid w:val="00183364"/>
    <w:rsid w:val="00184004"/>
    <w:rsid w:val="00184489"/>
    <w:rsid w:val="00184CE9"/>
    <w:rsid w:val="00185142"/>
    <w:rsid w:val="001852F2"/>
    <w:rsid w:val="00185B41"/>
    <w:rsid w:val="00186E04"/>
    <w:rsid w:val="00187030"/>
    <w:rsid w:val="00187CCA"/>
    <w:rsid w:val="00190598"/>
    <w:rsid w:val="00190CB3"/>
    <w:rsid w:val="0019145A"/>
    <w:rsid w:val="00191B8B"/>
    <w:rsid w:val="0019296D"/>
    <w:rsid w:val="00193A5E"/>
    <w:rsid w:val="00193B8A"/>
    <w:rsid w:val="00193BD7"/>
    <w:rsid w:val="0019472B"/>
    <w:rsid w:val="0019681E"/>
    <w:rsid w:val="001976DA"/>
    <w:rsid w:val="001A0669"/>
    <w:rsid w:val="001A18BC"/>
    <w:rsid w:val="001A2130"/>
    <w:rsid w:val="001A260C"/>
    <w:rsid w:val="001A5816"/>
    <w:rsid w:val="001A6122"/>
    <w:rsid w:val="001A6755"/>
    <w:rsid w:val="001A7BF3"/>
    <w:rsid w:val="001A7E73"/>
    <w:rsid w:val="001B06E5"/>
    <w:rsid w:val="001B08FC"/>
    <w:rsid w:val="001B09B2"/>
    <w:rsid w:val="001B140C"/>
    <w:rsid w:val="001B186D"/>
    <w:rsid w:val="001B2214"/>
    <w:rsid w:val="001B2277"/>
    <w:rsid w:val="001B2747"/>
    <w:rsid w:val="001B3419"/>
    <w:rsid w:val="001B5171"/>
    <w:rsid w:val="001C05E4"/>
    <w:rsid w:val="001C11E3"/>
    <w:rsid w:val="001C242F"/>
    <w:rsid w:val="001C3C1B"/>
    <w:rsid w:val="001C4426"/>
    <w:rsid w:val="001C4B73"/>
    <w:rsid w:val="001C548E"/>
    <w:rsid w:val="001C573D"/>
    <w:rsid w:val="001C6846"/>
    <w:rsid w:val="001D192D"/>
    <w:rsid w:val="001D2F6F"/>
    <w:rsid w:val="001D3809"/>
    <w:rsid w:val="001D3A23"/>
    <w:rsid w:val="001D5AA9"/>
    <w:rsid w:val="001D7AAF"/>
    <w:rsid w:val="001E0B17"/>
    <w:rsid w:val="001E1883"/>
    <w:rsid w:val="001E335F"/>
    <w:rsid w:val="001E33BC"/>
    <w:rsid w:val="001E3879"/>
    <w:rsid w:val="001E4B31"/>
    <w:rsid w:val="001E524E"/>
    <w:rsid w:val="001E56D2"/>
    <w:rsid w:val="001E61D7"/>
    <w:rsid w:val="001E62B1"/>
    <w:rsid w:val="001E70A3"/>
    <w:rsid w:val="001E76BE"/>
    <w:rsid w:val="001F03E5"/>
    <w:rsid w:val="001F070E"/>
    <w:rsid w:val="001F0A86"/>
    <w:rsid w:val="001F1019"/>
    <w:rsid w:val="001F15E9"/>
    <w:rsid w:val="001F2724"/>
    <w:rsid w:val="001F330F"/>
    <w:rsid w:val="001F455C"/>
    <w:rsid w:val="001F5E29"/>
    <w:rsid w:val="001F6C8A"/>
    <w:rsid w:val="001F76F4"/>
    <w:rsid w:val="001F7E3E"/>
    <w:rsid w:val="001F7E41"/>
    <w:rsid w:val="0020063B"/>
    <w:rsid w:val="00201F85"/>
    <w:rsid w:val="0020242C"/>
    <w:rsid w:val="00202DD0"/>
    <w:rsid w:val="00204392"/>
    <w:rsid w:val="0020583A"/>
    <w:rsid w:val="00205B3E"/>
    <w:rsid w:val="00206892"/>
    <w:rsid w:val="00206DB8"/>
    <w:rsid w:val="002071AA"/>
    <w:rsid w:val="002127F1"/>
    <w:rsid w:val="002131E8"/>
    <w:rsid w:val="00214ADF"/>
    <w:rsid w:val="0021700A"/>
    <w:rsid w:val="00220744"/>
    <w:rsid w:val="00220959"/>
    <w:rsid w:val="00222277"/>
    <w:rsid w:val="002229B0"/>
    <w:rsid w:val="00223AB8"/>
    <w:rsid w:val="002243B0"/>
    <w:rsid w:val="002256E2"/>
    <w:rsid w:val="00225779"/>
    <w:rsid w:val="002268AA"/>
    <w:rsid w:val="00227960"/>
    <w:rsid w:val="00231649"/>
    <w:rsid w:val="002324AD"/>
    <w:rsid w:val="00233835"/>
    <w:rsid w:val="002341A3"/>
    <w:rsid w:val="00234DDA"/>
    <w:rsid w:val="002351B8"/>
    <w:rsid w:val="002363C4"/>
    <w:rsid w:val="00236575"/>
    <w:rsid w:val="00236686"/>
    <w:rsid w:val="00236C37"/>
    <w:rsid w:val="002371B0"/>
    <w:rsid w:val="002404D6"/>
    <w:rsid w:val="002405B7"/>
    <w:rsid w:val="00240CEB"/>
    <w:rsid w:val="00241804"/>
    <w:rsid w:val="00242960"/>
    <w:rsid w:val="0024319D"/>
    <w:rsid w:val="00245788"/>
    <w:rsid w:val="00245EBF"/>
    <w:rsid w:val="002461BC"/>
    <w:rsid w:val="00246C35"/>
    <w:rsid w:val="00252D55"/>
    <w:rsid w:val="00252EC5"/>
    <w:rsid w:val="00253259"/>
    <w:rsid w:val="00253514"/>
    <w:rsid w:val="002556E9"/>
    <w:rsid w:val="002564FA"/>
    <w:rsid w:val="0025697E"/>
    <w:rsid w:val="002573FF"/>
    <w:rsid w:val="0025794F"/>
    <w:rsid w:val="002604A4"/>
    <w:rsid w:val="00261003"/>
    <w:rsid w:val="002640A4"/>
    <w:rsid w:val="0026418D"/>
    <w:rsid w:val="00264A01"/>
    <w:rsid w:val="00265C04"/>
    <w:rsid w:val="00267638"/>
    <w:rsid w:val="0027286B"/>
    <w:rsid w:val="002729F0"/>
    <w:rsid w:val="00273B39"/>
    <w:rsid w:val="00274406"/>
    <w:rsid w:val="0027548D"/>
    <w:rsid w:val="00275CF2"/>
    <w:rsid w:val="00276248"/>
    <w:rsid w:val="00276324"/>
    <w:rsid w:val="00277231"/>
    <w:rsid w:val="00277508"/>
    <w:rsid w:val="00280FE4"/>
    <w:rsid w:val="0028176F"/>
    <w:rsid w:val="00281C00"/>
    <w:rsid w:val="00282579"/>
    <w:rsid w:val="002828D3"/>
    <w:rsid w:val="00283420"/>
    <w:rsid w:val="0028376B"/>
    <w:rsid w:val="002844D8"/>
    <w:rsid w:val="002848C1"/>
    <w:rsid w:val="00285FCB"/>
    <w:rsid w:val="00286000"/>
    <w:rsid w:val="00286958"/>
    <w:rsid w:val="002879D1"/>
    <w:rsid w:val="00290715"/>
    <w:rsid w:val="002920DD"/>
    <w:rsid w:val="002929B9"/>
    <w:rsid w:val="00294B9B"/>
    <w:rsid w:val="00295773"/>
    <w:rsid w:val="00295D95"/>
    <w:rsid w:val="00296EB5"/>
    <w:rsid w:val="002A0100"/>
    <w:rsid w:val="002A06C4"/>
    <w:rsid w:val="002A1174"/>
    <w:rsid w:val="002A1DC3"/>
    <w:rsid w:val="002A22C0"/>
    <w:rsid w:val="002A261B"/>
    <w:rsid w:val="002A2FBE"/>
    <w:rsid w:val="002A3E3A"/>
    <w:rsid w:val="002A529E"/>
    <w:rsid w:val="002A60EB"/>
    <w:rsid w:val="002A65A3"/>
    <w:rsid w:val="002A6E03"/>
    <w:rsid w:val="002A6F63"/>
    <w:rsid w:val="002A75DF"/>
    <w:rsid w:val="002B328D"/>
    <w:rsid w:val="002B4212"/>
    <w:rsid w:val="002B53FF"/>
    <w:rsid w:val="002B5703"/>
    <w:rsid w:val="002B7544"/>
    <w:rsid w:val="002B7A1C"/>
    <w:rsid w:val="002C18D7"/>
    <w:rsid w:val="002C1CA8"/>
    <w:rsid w:val="002C2D23"/>
    <w:rsid w:val="002C4570"/>
    <w:rsid w:val="002C4787"/>
    <w:rsid w:val="002C50E3"/>
    <w:rsid w:val="002C6889"/>
    <w:rsid w:val="002D15DE"/>
    <w:rsid w:val="002D3150"/>
    <w:rsid w:val="002D3AA7"/>
    <w:rsid w:val="002D4193"/>
    <w:rsid w:val="002D4DCA"/>
    <w:rsid w:val="002D5695"/>
    <w:rsid w:val="002D6676"/>
    <w:rsid w:val="002D68FE"/>
    <w:rsid w:val="002D6CCD"/>
    <w:rsid w:val="002D792D"/>
    <w:rsid w:val="002D7B73"/>
    <w:rsid w:val="002E0F40"/>
    <w:rsid w:val="002E25E7"/>
    <w:rsid w:val="002E2DF6"/>
    <w:rsid w:val="002E3007"/>
    <w:rsid w:val="002E570F"/>
    <w:rsid w:val="002E576C"/>
    <w:rsid w:val="002E5E47"/>
    <w:rsid w:val="002E602E"/>
    <w:rsid w:val="002E6652"/>
    <w:rsid w:val="002E67F9"/>
    <w:rsid w:val="002E6D75"/>
    <w:rsid w:val="002E6FF8"/>
    <w:rsid w:val="002E7144"/>
    <w:rsid w:val="002E7640"/>
    <w:rsid w:val="002E7BF7"/>
    <w:rsid w:val="002F01AB"/>
    <w:rsid w:val="002F07FE"/>
    <w:rsid w:val="002F084E"/>
    <w:rsid w:val="002F09E3"/>
    <w:rsid w:val="002F2197"/>
    <w:rsid w:val="002F30BD"/>
    <w:rsid w:val="002F32BB"/>
    <w:rsid w:val="002F434D"/>
    <w:rsid w:val="002F567A"/>
    <w:rsid w:val="002F5A1D"/>
    <w:rsid w:val="002F5CA6"/>
    <w:rsid w:val="002F5D27"/>
    <w:rsid w:val="002F5EE2"/>
    <w:rsid w:val="002F7080"/>
    <w:rsid w:val="00300420"/>
    <w:rsid w:val="0030059A"/>
    <w:rsid w:val="00300C66"/>
    <w:rsid w:val="003017C5"/>
    <w:rsid w:val="003027E5"/>
    <w:rsid w:val="003045FD"/>
    <w:rsid w:val="00305818"/>
    <w:rsid w:val="0030666E"/>
    <w:rsid w:val="00306876"/>
    <w:rsid w:val="003073E4"/>
    <w:rsid w:val="00310840"/>
    <w:rsid w:val="003108B3"/>
    <w:rsid w:val="00310A2B"/>
    <w:rsid w:val="00310A2C"/>
    <w:rsid w:val="00311A79"/>
    <w:rsid w:val="00313111"/>
    <w:rsid w:val="003139AD"/>
    <w:rsid w:val="00314691"/>
    <w:rsid w:val="00315DD5"/>
    <w:rsid w:val="00316DE9"/>
    <w:rsid w:val="00317C44"/>
    <w:rsid w:val="003206C3"/>
    <w:rsid w:val="00320D63"/>
    <w:rsid w:val="00321A5F"/>
    <w:rsid w:val="00324DAD"/>
    <w:rsid w:val="00325A71"/>
    <w:rsid w:val="00325FFC"/>
    <w:rsid w:val="00326E99"/>
    <w:rsid w:val="003274BB"/>
    <w:rsid w:val="00327E0D"/>
    <w:rsid w:val="003302CF"/>
    <w:rsid w:val="003307F2"/>
    <w:rsid w:val="00330D93"/>
    <w:rsid w:val="00330EDE"/>
    <w:rsid w:val="00331447"/>
    <w:rsid w:val="00333561"/>
    <w:rsid w:val="00333B65"/>
    <w:rsid w:val="00334E55"/>
    <w:rsid w:val="00336197"/>
    <w:rsid w:val="00336601"/>
    <w:rsid w:val="00337D86"/>
    <w:rsid w:val="003418A8"/>
    <w:rsid w:val="00341B5E"/>
    <w:rsid w:val="00342397"/>
    <w:rsid w:val="00343005"/>
    <w:rsid w:val="0034533A"/>
    <w:rsid w:val="00346C74"/>
    <w:rsid w:val="00346CAD"/>
    <w:rsid w:val="00346EC0"/>
    <w:rsid w:val="00347C53"/>
    <w:rsid w:val="0035099E"/>
    <w:rsid w:val="00351030"/>
    <w:rsid w:val="00351571"/>
    <w:rsid w:val="00352553"/>
    <w:rsid w:val="0035447E"/>
    <w:rsid w:val="00356EFD"/>
    <w:rsid w:val="00357161"/>
    <w:rsid w:val="00357838"/>
    <w:rsid w:val="00360476"/>
    <w:rsid w:val="00360849"/>
    <w:rsid w:val="00360DDD"/>
    <w:rsid w:val="00363CF1"/>
    <w:rsid w:val="00363D52"/>
    <w:rsid w:val="00363EDC"/>
    <w:rsid w:val="003645A6"/>
    <w:rsid w:val="00365F03"/>
    <w:rsid w:val="003661AC"/>
    <w:rsid w:val="003661BD"/>
    <w:rsid w:val="00366442"/>
    <w:rsid w:val="003664F3"/>
    <w:rsid w:val="003665E2"/>
    <w:rsid w:val="00366E5B"/>
    <w:rsid w:val="00367394"/>
    <w:rsid w:val="00367CFB"/>
    <w:rsid w:val="0037183D"/>
    <w:rsid w:val="00373962"/>
    <w:rsid w:val="00374D89"/>
    <w:rsid w:val="00375318"/>
    <w:rsid w:val="00376202"/>
    <w:rsid w:val="003772A0"/>
    <w:rsid w:val="00381098"/>
    <w:rsid w:val="00382815"/>
    <w:rsid w:val="00382AE6"/>
    <w:rsid w:val="00382EDE"/>
    <w:rsid w:val="00383C40"/>
    <w:rsid w:val="00384255"/>
    <w:rsid w:val="003851BD"/>
    <w:rsid w:val="00386397"/>
    <w:rsid w:val="003873D7"/>
    <w:rsid w:val="00391623"/>
    <w:rsid w:val="0039202C"/>
    <w:rsid w:val="00392EBB"/>
    <w:rsid w:val="00393E11"/>
    <w:rsid w:val="00393F8E"/>
    <w:rsid w:val="0039484A"/>
    <w:rsid w:val="003952BF"/>
    <w:rsid w:val="00395528"/>
    <w:rsid w:val="0039639E"/>
    <w:rsid w:val="00396DDF"/>
    <w:rsid w:val="0039760B"/>
    <w:rsid w:val="00397BB4"/>
    <w:rsid w:val="003A054F"/>
    <w:rsid w:val="003A3E53"/>
    <w:rsid w:val="003A4776"/>
    <w:rsid w:val="003A4D14"/>
    <w:rsid w:val="003A5F76"/>
    <w:rsid w:val="003A609D"/>
    <w:rsid w:val="003A71F7"/>
    <w:rsid w:val="003A7B4A"/>
    <w:rsid w:val="003B01E4"/>
    <w:rsid w:val="003B0800"/>
    <w:rsid w:val="003B1A7C"/>
    <w:rsid w:val="003B1D02"/>
    <w:rsid w:val="003B29AD"/>
    <w:rsid w:val="003B303F"/>
    <w:rsid w:val="003B33A4"/>
    <w:rsid w:val="003B3646"/>
    <w:rsid w:val="003B5A9A"/>
    <w:rsid w:val="003B686D"/>
    <w:rsid w:val="003B6E2F"/>
    <w:rsid w:val="003C1B54"/>
    <w:rsid w:val="003C1D02"/>
    <w:rsid w:val="003C41FE"/>
    <w:rsid w:val="003C6003"/>
    <w:rsid w:val="003C72F0"/>
    <w:rsid w:val="003D044E"/>
    <w:rsid w:val="003D0717"/>
    <w:rsid w:val="003D26BD"/>
    <w:rsid w:val="003D2C8E"/>
    <w:rsid w:val="003D303C"/>
    <w:rsid w:val="003D3099"/>
    <w:rsid w:val="003D35D6"/>
    <w:rsid w:val="003D386D"/>
    <w:rsid w:val="003D3881"/>
    <w:rsid w:val="003D569D"/>
    <w:rsid w:val="003D6B0E"/>
    <w:rsid w:val="003D6F85"/>
    <w:rsid w:val="003D7531"/>
    <w:rsid w:val="003D7DA5"/>
    <w:rsid w:val="003E02CA"/>
    <w:rsid w:val="003E0A3A"/>
    <w:rsid w:val="003E0F6A"/>
    <w:rsid w:val="003E36B9"/>
    <w:rsid w:val="003E57D1"/>
    <w:rsid w:val="003E6B50"/>
    <w:rsid w:val="003E7312"/>
    <w:rsid w:val="003F0408"/>
    <w:rsid w:val="003F0702"/>
    <w:rsid w:val="003F0EF2"/>
    <w:rsid w:val="003F1C03"/>
    <w:rsid w:val="003F2829"/>
    <w:rsid w:val="003F3C06"/>
    <w:rsid w:val="003F3C2E"/>
    <w:rsid w:val="003F621C"/>
    <w:rsid w:val="003F70AB"/>
    <w:rsid w:val="00401895"/>
    <w:rsid w:val="00401E66"/>
    <w:rsid w:val="004024E9"/>
    <w:rsid w:val="00403BA2"/>
    <w:rsid w:val="0040427D"/>
    <w:rsid w:val="0040477C"/>
    <w:rsid w:val="00405789"/>
    <w:rsid w:val="00405A87"/>
    <w:rsid w:val="00406059"/>
    <w:rsid w:val="00406063"/>
    <w:rsid w:val="00406183"/>
    <w:rsid w:val="00406E9C"/>
    <w:rsid w:val="00410F6C"/>
    <w:rsid w:val="00410F99"/>
    <w:rsid w:val="00411D7F"/>
    <w:rsid w:val="00411EA9"/>
    <w:rsid w:val="0041250A"/>
    <w:rsid w:val="00412AE0"/>
    <w:rsid w:val="00413296"/>
    <w:rsid w:val="004132B4"/>
    <w:rsid w:val="00413869"/>
    <w:rsid w:val="004151D3"/>
    <w:rsid w:val="00415CE0"/>
    <w:rsid w:val="004163EB"/>
    <w:rsid w:val="0041784F"/>
    <w:rsid w:val="004200D0"/>
    <w:rsid w:val="00420F2C"/>
    <w:rsid w:val="00421656"/>
    <w:rsid w:val="0042189E"/>
    <w:rsid w:val="00421A6E"/>
    <w:rsid w:val="00422E00"/>
    <w:rsid w:val="00423CC8"/>
    <w:rsid w:val="00424050"/>
    <w:rsid w:val="00424BE9"/>
    <w:rsid w:val="004254E7"/>
    <w:rsid w:val="00425C40"/>
    <w:rsid w:val="00426E24"/>
    <w:rsid w:val="0043062A"/>
    <w:rsid w:val="00432FED"/>
    <w:rsid w:val="00433F24"/>
    <w:rsid w:val="00435541"/>
    <w:rsid w:val="00435A30"/>
    <w:rsid w:val="00435EFF"/>
    <w:rsid w:val="00436C3F"/>
    <w:rsid w:val="004372D5"/>
    <w:rsid w:val="0043736B"/>
    <w:rsid w:val="004377CA"/>
    <w:rsid w:val="00437F57"/>
    <w:rsid w:val="004405F7"/>
    <w:rsid w:val="004411F5"/>
    <w:rsid w:val="00441C46"/>
    <w:rsid w:val="00441CAC"/>
    <w:rsid w:val="004431EA"/>
    <w:rsid w:val="0044583F"/>
    <w:rsid w:val="00445997"/>
    <w:rsid w:val="00446A36"/>
    <w:rsid w:val="00446C28"/>
    <w:rsid w:val="004509F7"/>
    <w:rsid w:val="00450D25"/>
    <w:rsid w:val="0045273B"/>
    <w:rsid w:val="00454651"/>
    <w:rsid w:val="00454F03"/>
    <w:rsid w:val="00454FE6"/>
    <w:rsid w:val="00455609"/>
    <w:rsid w:val="00455A43"/>
    <w:rsid w:val="0045653F"/>
    <w:rsid w:val="00457990"/>
    <w:rsid w:val="00457F87"/>
    <w:rsid w:val="004620A4"/>
    <w:rsid w:val="004634C6"/>
    <w:rsid w:val="00464020"/>
    <w:rsid w:val="004650DB"/>
    <w:rsid w:val="0046562C"/>
    <w:rsid w:val="004659E8"/>
    <w:rsid w:val="00466B56"/>
    <w:rsid w:val="00467310"/>
    <w:rsid w:val="004713DD"/>
    <w:rsid w:val="00471C1B"/>
    <w:rsid w:val="00472D70"/>
    <w:rsid w:val="00472E25"/>
    <w:rsid w:val="00477629"/>
    <w:rsid w:val="0047787B"/>
    <w:rsid w:val="004779E9"/>
    <w:rsid w:val="004808E3"/>
    <w:rsid w:val="00481B36"/>
    <w:rsid w:val="00482FBA"/>
    <w:rsid w:val="00483D70"/>
    <w:rsid w:val="0048545A"/>
    <w:rsid w:val="004857CE"/>
    <w:rsid w:val="00485B01"/>
    <w:rsid w:val="00486616"/>
    <w:rsid w:val="00486D92"/>
    <w:rsid w:val="004876B6"/>
    <w:rsid w:val="00487C96"/>
    <w:rsid w:val="00487E85"/>
    <w:rsid w:val="004913A8"/>
    <w:rsid w:val="00491F15"/>
    <w:rsid w:val="00492340"/>
    <w:rsid w:val="00492682"/>
    <w:rsid w:val="00492CBF"/>
    <w:rsid w:val="004940C3"/>
    <w:rsid w:val="00494E83"/>
    <w:rsid w:val="0049509A"/>
    <w:rsid w:val="004959D5"/>
    <w:rsid w:val="0049768D"/>
    <w:rsid w:val="00497AB0"/>
    <w:rsid w:val="004A01BC"/>
    <w:rsid w:val="004A2B65"/>
    <w:rsid w:val="004A535F"/>
    <w:rsid w:val="004A6993"/>
    <w:rsid w:val="004A69E0"/>
    <w:rsid w:val="004A6B49"/>
    <w:rsid w:val="004A7027"/>
    <w:rsid w:val="004B209C"/>
    <w:rsid w:val="004B20B4"/>
    <w:rsid w:val="004B2FEC"/>
    <w:rsid w:val="004B3209"/>
    <w:rsid w:val="004B3E2A"/>
    <w:rsid w:val="004B49C4"/>
    <w:rsid w:val="004B55BC"/>
    <w:rsid w:val="004B66E4"/>
    <w:rsid w:val="004C08EC"/>
    <w:rsid w:val="004C0CE8"/>
    <w:rsid w:val="004C18D7"/>
    <w:rsid w:val="004C27C9"/>
    <w:rsid w:val="004C3B02"/>
    <w:rsid w:val="004C4AD5"/>
    <w:rsid w:val="004C7EB6"/>
    <w:rsid w:val="004D1CC2"/>
    <w:rsid w:val="004D1DC1"/>
    <w:rsid w:val="004D21D0"/>
    <w:rsid w:val="004D4866"/>
    <w:rsid w:val="004D4ACF"/>
    <w:rsid w:val="004D7CD0"/>
    <w:rsid w:val="004E0F29"/>
    <w:rsid w:val="004E1089"/>
    <w:rsid w:val="004E1322"/>
    <w:rsid w:val="004E58CE"/>
    <w:rsid w:val="004E62EE"/>
    <w:rsid w:val="004E7585"/>
    <w:rsid w:val="004E77A9"/>
    <w:rsid w:val="004E7BF8"/>
    <w:rsid w:val="004F1813"/>
    <w:rsid w:val="004F2113"/>
    <w:rsid w:val="004F3B6B"/>
    <w:rsid w:val="004F3C06"/>
    <w:rsid w:val="004F4A40"/>
    <w:rsid w:val="004F5118"/>
    <w:rsid w:val="004F555F"/>
    <w:rsid w:val="004F7427"/>
    <w:rsid w:val="00502607"/>
    <w:rsid w:val="005031D6"/>
    <w:rsid w:val="0050374F"/>
    <w:rsid w:val="00504838"/>
    <w:rsid w:val="00505427"/>
    <w:rsid w:val="005058F4"/>
    <w:rsid w:val="0050595B"/>
    <w:rsid w:val="00506183"/>
    <w:rsid w:val="00507926"/>
    <w:rsid w:val="00507B76"/>
    <w:rsid w:val="005107A7"/>
    <w:rsid w:val="005109DE"/>
    <w:rsid w:val="0051173E"/>
    <w:rsid w:val="005117AB"/>
    <w:rsid w:val="00511C2E"/>
    <w:rsid w:val="005126FE"/>
    <w:rsid w:val="00514134"/>
    <w:rsid w:val="00515E91"/>
    <w:rsid w:val="005167FB"/>
    <w:rsid w:val="00517158"/>
    <w:rsid w:val="00521B93"/>
    <w:rsid w:val="00522FAC"/>
    <w:rsid w:val="0052302D"/>
    <w:rsid w:val="00523905"/>
    <w:rsid w:val="00523A2B"/>
    <w:rsid w:val="00524101"/>
    <w:rsid w:val="00524650"/>
    <w:rsid w:val="005246A3"/>
    <w:rsid w:val="00525A0B"/>
    <w:rsid w:val="005263AD"/>
    <w:rsid w:val="005263F5"/>
    <w:rsid w:val="00526781"/>
    <w:rsid w:val="0052723C"/>
    <w:rsid w:val="0052741E"/>
    <w:rsid w:val="00527558"/>
    <w:rsid w:val="00530420"/>
    <w:rsid w:val="005304FE"/>
    <w:rsid w:val="0053056D"/>
    <w:rsid w:val="00530607"/>
    <w:rsid w:val="005310B7"/>
    <w:rsid w:val="0053253E"/>
    <w:rsid w:val="00532644"/>
    <w:rsid w:val="005340B5"/>
    <w:rsid w:val="005344E7"/>
    <w:rsid w:val="005354EC"/>
    <w:rsid w:val="005358E6"/>
    <w:rsid w:val="00535B97"/>
    <w:rsid w:val="005362F1"/>
    <w:rsid w:val="005369C6"/>
    <w:rsid w:val="00536CDA"/>
    <w:rsid w:val="0053721D"/>
    <w:rsid w:val="0053779F"/>
    <w:rsid w:val="00540D5F"/>
    <w:rsid w:val="00542567"/>
    <w:rsid w:val="0054302F"/>
    <w:rsid w:val="00543D01"/>
    <w:rsid w:val="00543EEA"/>
    <w:rsid w:val="00545304"/>
    <w:rsid w:val="0054686F"/>
    <w:rsid w:val="005474FB"/>
    <w:rsid w:val="00547824"/>
    <w:rsid w:val="005479B8"/>
    <w:rsid w:val="00547B33"/>
    <w:rsid w:val="00550466"/>
    <w:rsid w:val="00550ADB"/>
    <w:rsid w:val="00550EED"/>
    <w:rsid w:val="00551282"/>
    <w:rsid w:val="00551B9B"/>
    <w:rsid w:val="00552D48"/>
    <w:rsid w:val="00553D1F"/>
    <w:rsid w:val="005542B1"/>
    <w:rsid w:val="00554FAA"/>
    <w:rsid w:val="0055577A"/>
    <w:rsid w:val="00557259"/>
    <w:rsid w:val="00557397"/>
    <w:rsid w:val="00557CA9"/>
    <w:rsid w:val="0056194D"/>
    <w:rsid w:val="00561E01"/>
    <w:rsid w:val="00562C5A"/>
    <w:rsid w:val="00567C27"/>
    <w:rsid w:val="005700E3"/>
    <w:rsid w:val="005701DF"/>
    <w:rsid w:val="00570386"/>
    <w:rsid w:val="005709C4"/>
    <w:rsid w:val="00570F75"/>
    <w:rsid w:val="00571D54"/>
    <w:rsid w:val="005721F0"/>
    <w:rsid w:val="0057297C"/>
    <w:rsid w:val="00572D1F"/>
    <w:rsid w:val="0057376F"/>
    <w:rsid w:val="00573C00"/>
    <w:rsid w:val="00574183"/>
    <w:rsid w:val="005765D6"/>
    <w:rsid w:val="00577287"/>
    <w:rsid w:val="00577457"/>
    <w:rsid w:val="00580274"/>
    <w:rsid w:val="005802CD"/>
    <w:rsid w:val="005804F6"/>
    <w:rsid w:val="005822D0"/>
    <w:rsid w:val="00583592"/>
    <w:rsid w:val="00583D00"/>
    <w:rsid w:val="00583DEB"/>
    <w:rsid w:val="00584131"/>
    <w:rsid w:val="00584362"/>
    <w:rsid w:val="00585932"/>
    <w:rsid w:val="00585C9E"/>
    <w:rsid w:val="00585D3A"/>
    <w:rsid w:val="0058700D"/>
    <w:rsid w:val="005872FE"/>
    <w:rsid w:val="005914BC"/>
    <w:rsid w:val="00591F89"/>
    <w:rsid w:val="005927B7"/>
    <w:rsid w:val="00593EB9"/>
    <w:rsid w:val="005941CA"/>
    <w:rsid w:val="0059461C"/>
    <w:rsid w:val="00594E54"/>
    <w:rsid w:val="0059534F"/>
    <w:rsid w:val="00595354"/>
    <w:rsid w:val="0059706A"/>
    <w:rsid w:val="005A0228"/>
    <w:rsid w:val="005A0965"/>
    <w:rsid w:val="005A1050"/>
    <w:rsid w:val="005A1C21"/>
    <w:rsid w:val="005A208C"/>
    <w:rsid w:val="005A2EAD"/>
    <w:rsid w:val="005A39BA"/>
    <w:rsid w:val="005A3A22"/>
    <w:rsid w:val="005A3D97"/>
    <w:rsid w:val="005A469D"/>
    <w:rsid w:val="005A49BD"/>
    <w:rsid w:val="005A539E"/>
    <w:rsid w:val="005A5439"/>
    <w:rsid w:val="005A6696"/>
    <w:rsid w:val="005A6BBF"/>
    <w:rsid w:val="005A79A2"/>
    <w:rsid w:val="005A7FBC"/>
    <w:rsid w:val="005B103C"/>
    <w:rsid w:val="005B173A"/>
    <w:rsid w:val="005B1D17"/>
    <w:rsid w:val="005B1FE3"/>
    <w:rsid w:val="005B2053"/>
    <w:rsid w:val="005B280E"/>
    <w:rsid w:val="005B3836"/>
    <w:rsid w:val="005B3E27"/>
    <w:rsid w:val="005B457F"/>
    <w:rsid w:val="005B46EA"/>
    <w:rsid w:val="005B48D1"/>
    <w:rsid w:val="005B5507"/>
    <w:rsid w:val="005B5C81"/>
    <w:rsid w:val="005B5CBA"/>
    <w:rsid w:val="005B65E9"/>
    <w:rsid w:val="005B6B39"/>
    <w:rsid w:val="005C0134"/>
    <w:rsid w:val="005C0179"/>
    <w:rsid w:val="005C09C8"/>
    <w:rsid w:val="005C0C35"/>
    <w:rsid w:val="005C114D"/>
    <w:rsid w:val="005C20BE"/>
    <w:rsid w:val="005C3ABC"/>
    <w:rsid w:val="005C3D86"/>
    <w:rsid w:val="005C44D9"/>
    <w:rsid w:val="005C4B80"/>
    <w:rsid w:val="005C61B9"/>
    <w:rsid w:val="005C72DF"/>
    <w:rsid w:val="005D1B63"/>
    <w:rsid w:val="005D2CDA"/>
    <w:rsid w:val="005D4B8B"/>
    <w:rsid w:val="005D70FE"/>
    <w:rsid w:val="005D77A4"/>
    <w:rsid w:val="005E0529"/>
    <w:rsid w:val="005E42FB"/>
    <w:rsid w:val="005E49E6"/>
    <w:rsid w:val="005E676B"/>
    <w:rsid w:val="005E6AE7"/>
    <w:rsid w:val="005E712B"/>
    <w:rsid w:val="005E7951"/>
    <w:rsid w:val="005F034D"/>
    <w:rsid w:val="005F0C87"/>
    <w:rsid w:val="005F1673"/>
    <w:rsid w:val="005F179C"/>
    <w:rsid w:val="005F28D9"/>
    <w:rsid w:val="005F3239"/>
    <w:rsid w:val="005F431B"/>
    <w:rsid w:val="005F5A26"/>
    <w:rsid w:val="005F66D8"/>
    <w:rsid w:val="005F7571"/>
    <w:rsid w:val="00600513"/>
    <w:rsid w:val="00600584"/>
    <w:rsid w:val="006010EA"/>
    <w:rsid w:val="00601997"/>
    <w:rsid w:val="00601AB3"/>
    <w:rsid w:val="00602D7B"/>
    <w:rsid w:val="00606F39"/>
    <w:rsid w:val="00607E8D"/>
    <w:rsid w:val="0061039E"/>
    <w:rsid w:val="00610723"/>
    <w:rsid w:val="0061113D"/>
    <w:rsid w:val="006112B4"/>
    <w:rsid w:val="006113E9"/>
    <w:rsid w:val="00611C3C"/>
    <w:rsid w:val="00611DB2"/>
    <w:rsid w:val="00617F62"/>
    <w:rsid w:val="00620C34"/>
    <w:rsid w:val="00621D53"/>
    <w:rsid w:val="00621E70"/>
    <w:rsid w:val="006222EB"/>
    <w:rsid w:val="006233E0"/>
    <w:rsid w:val="00623798"/>
    <w:rsid w:val="00623FBC"/>
    <w:rsid w:val="00624174"/>
    <w:rsid w:val="006246BE"/>
    <w:rsid w:val="0062686E"/>
    <w:rsid w:val="00626970"/>
    <w:rsid w:val="0062713C"/>
    <w:rsid w:val="006272C1"/>
    <w:rsid w:val="00627410"/>
    <w:rsid w:val="00627769"/>
    <w:rsid w:val="00630C06"/>
    <w:rsid w:val="00631B32"/>
    <w:rsid w:val="00632BF1"/>
    <w:rsid w:val="00633041"/>
    <w:rsid w:val="0063371E"/>
    <w:rsid w:val="00633D32"/>
    <w:rsid w:val="006345E4"/>
    <w:rsid w:val="00634FFE"/>
    <w:rsid w:val="00635833"/>
    <w:rsid w:val="00635FFC"/>
    <w:rsid w:val="00637DEC"/>
    <w:rsid w:val="00640AAC"/>
    <w:rsid w:val="006411EE"/>
    <w:rsid w:val="00641306"/>
    <w:rsid w:val="006415AC"/>
    <w:rsid w:val="00642D84"/>
    <w:rsid w:val="0064366B"/>
    <w:rsid w:val="00647EA5"/>
    <w:rsid w:val="0065039C"/>
    <w:rsid w:val="00652014"/>
    <w:rsid w:val="00652611"/>
    <w:rsid w:val="00656486"/>
    <w:rsid w:val="00662610"/>
    <w:rsid w:val="006627F3"/>
    <w:rsid w:val="00663814"/>
    <w:rsid w:val="0066537B"/>
    <w:rsid w:val="00665E27"/>
    <w:rsid w:val="006662C1"/>
    <w:rsid w:val="00666EF1"/>
    <w:rsid w:val="00666EFF"/>
    <w:rsid w:val="00667072"/>
    <w:rsid w:val="006673F3"/>
    <w:rsid w:val="006704A0"/>
    <w:rsid w:val="006709DA"/>
    <w:rsid w:val="006730D4"/>
    <w:rsid w:val="006733F8"/>
    <w:rsid w:val="00674B57"/>
    <w:rsid w:val="00676A5B"/>
    <w:rsid w:val="00676C91"/>
    <w:rsid w:val="0068031E"/>
    <w:rsid w:val="00680846"/>
    <w:rsid w:val="00680D48"/>
    <w:rsid w:val="00681697"/>
    <w:rsid w:val="006826A8"/>
    <w:rsid w:val="0068289F"/>
    <w:rsid w:val="00682C80"/>
    <w:rsid w:val="00686B10"/>
    <w:rsid w:val="00686C24"/>
    <w:rsid w:val="0068706B"/>
    <w:rsid w:val="0068720B"/>
    <w:rsid w:val="00687CE2"/>
    <w:rsid w:val="00690436"/>
    <w:rsid w:val="00690779"/>
    <w:rsid w:val="00692F59"/>
    <w:rsid w:val="006931B9"/>
    <w:rsid w:val="0069519E"/>
    <w:rsid w:val="0069594E"/>
    <w:rsid w:val="00695F60"/>
    <w:rsid w:val="00696335"/>
    <w:rsid w:val="00696B6D"/>
    <w:rsid w:val="00696E4E"/>
    <w:rsid w:val="00696F21"/>
    <w:rsid w:val="006976FE"/>
    <w:rsid w:val="006A1B8F"/>
    <w:rsid w:val="006A2293"/>
    <w:rsid w:val="006A3DCE"/>
    <w:rsid w:val="006A4321"/>
    <w:rsid w:val="006A5309"/>
    <w:rsid w:val="006A5316"/>
    <w:rsid w:val="006B1CAD"/>
    <w:rsid w:val="006B20FD"/>
    <w:rsid w:val="006B21DB"/>
    <w:rsid w:val="006B2217"/>
    <w:rsid w:val="006B3E00"/>
    <w:rsid w:val="006B58D2"/>
    <w:rsid w:val="006B5B5C"/>
    <w:rsid w:val="006B7DB4"/>
    <w:rsid w:val="006C2279"/>
    <w:rsid w:val="006C243B"/>
    <w:rsid w:val="006C3098"/>
    <w:rsid w:val="006C36D8"/>
    <w:rsid w:val="006C41AC"/>
    <w:rsid w:val="006C4753"/>
    <w:rsid w:val="006C4FF7"/>
    <w:rsid w:val="006C566E"/>
    <w:rsid w:val="006C6728"/>
    <w:rsid w:val="006C710F"/>
    <w:rsid w:val="006C7E86"/>
    <w:rsid w:val="006D0A9B"/>
    <w:rsid w:val="006D0B32"/>
    <w:rsid w:val="006D1670"/>
    <w:rsid w:val="006D1BE6"/>
    <w:rsid w:val="006D1D89"/>
    <w:rsid w:val="006D2D37"/>
    <w:rsid w:val="006D4703"/>
    <w:rsid w:val="006D4D22"/>
    <w:rsid w:val="006D4F48"/>
    <w:rsid w:val="006D5F6C"/>
    <w:rsid w:val="006E03C0"/>
    <w:rsid w:val="006E314C"/>
    <w:rsid w:val="006E3962"/>
    <w:rsid w:val="006E3B4E"/>
    <w:rsid w:val="006E49C0"/>
    <w:rsid w:val="006E4C35"/>
    <w:rsid w:val="006E533C"/>
    <w:rsid w:val="006E5409"/>
    <w:rsid w:val="006E5A1A"/>
    <w:rsid w:val="006E5F8E"/>
    <w:rsid w:val="006E6739"/>
    <w:rsid w:val="006E75E0"/>
    <w:rsid w:val="006E7919"/>
    <w:rsid w:val="006F2721"/>
    <w:rsid w:val="006F3321"/>
    <w:rsid w:val="006F350C"/>
    <w:rsid w:val="006F3E9A"/>
    <w:rsid w:val="006F4D7A"/>
    <w:rsid w:val="006F515B"/>
    <w:rsid w:val="006F552A"/>
    <w:rsid w:val="006F5A75"/>
    <w:rsid w:val="006F64F2"/>
    <w:rsid w:val="006F71B6"/>
    <w:rsid w:val="00702502"/>
    <w:rsid w:val="00704352"/>
    <w:rsid w:val="00704766"/>
    <w:rsid w:val="007048FA"/>
    <w:rsid w:val="00706491"/>
    <w:rsid w:val="00707A10"/>
    <w:rsid w:val="007108F7"/>
    <w:rsid w:val="00711242"/>
    <w:rsid w:val="00711D6D"/>
    <w:rsid w:val="007121A4"/>
    <w:rsid w:val="0071507C"/>
    <w:rsid w:val="0071533C"/>
    <w:rsid w:val="00716AAE"/>
    <w:rsid w:val="00717CA2"/>
    <w:rsid w:val="00720696"/>
    <w:rsid w:val="00720774"/>
    <w:rsid w:val="007208A0"/>
    <w:rsid w:val="00721BB0"/>
    <w:rsid w:val="007225F3"/>
    <w:rsid w:val="0072275C"/>
    <w:rsid w:val="00724187"/>
    <w:rsid w:val="007248A8"/>
    <w:rsid w:val="00726480"/>
    <w:rsid w:val="007270E3"/>
    <w:rsid w:val="00730119"/>
    <w:rsid w:val="007301D9"/>
    <w:rsid w:val="007325D4"/>
    <w:rsid w:val="0073265B"/>
    <w:rsid w:val="00732701"/>
    <w:rsid w:val="00733E8D"/>
    <w:rsid w:val="00734566"/>
    <w:rsid w:val="007353A3"/>
    <w:rsid w:val="00735EFF"/>
    <w:rsid w:val="00736FAC"/>
    <w:rsid w:val="00740CE6"/>
    <w:rsid w:val="0074183F"/>
    <w:rsid w:val="00741F36"/>
    <w:rsid w:val="0074215F"/>
    <w:rsid w:val="007434A8"/>
    <w:rsid w:val="007439AC"/>
    <w:rsid w:val="007451E1"/>
    <w:rsid w:val="0074547E"/>
    <w:rsid w:val="00745985"/>
    <w:rsid w:val="00745A92"/>
    <w:rsid w:val="00745DE7"/>
    <w:rsid w:val="0074694C"/>
    <w:rsid w:val="00747242"/>
    <w:rsid w:val="00750237"/>
    <w:rsid w:val="00750669"/>
    <w:rsid w:val="00750C58"/>
    <w:rsid w:val="00752331"/>
    <w:rsid w:val="00752F58"/>
    <w:rsid w:val="0075320F"/>
    <w:rsid w:val="007539CB"/>
    <w:rsid w:val="007548D7"/>
    <w:rsid w:val="007550D1"/>
    <w:rsid w:val="0075572E"/>
    <w:rsid w:val="00755A1E"/>
    <w:rsid w:val="00755C30"/>
    <w:rsid w:val="00761CDA"/>
    <w:rsid w:val="0076359B"/>
    <w:rsid w:val="00765612"/>
    <w:rsid w:val="00765DBA"/>
    <w:rsid w:val="00766712"/>
    <w:rsid w:val="0076699C"/>
    <w:rsid w:val="00767A4F"/>
    <w:rsid w:val="00767FAF"/>
    <w:rsid w:val="00771A1E"/>
    <w:rsid w:val="00772506"/>
    <w:rsid w:val="00772528"/>
    <w:rsid w:val="007728DF"/>
    <w:rsid w:val="00772AA6"/>
    <w:rsid w:val="00772EFE"/>
    <w:rsid w:val="0077359B"/>
    <w:rsid w:val="00774A54"/>
    <w:rsid w:val="007750B3"/>
    <w:rsid w:val="00776700"/>
    <w:rsid w:val="00780388"/>
    <w:rsid w:val="00782FB9"/>
    <w:rsid w:val="00784185"/>
    <w:rsid w:val="00785442"/>
    <w:rsid w:val="00785EDC"/>
    <w:rsid w:val="0078654D"/>
    <w:rsid w:val="00787DFB"/>
    <w:rsid w:val="00790786"/>
    <w:rsid w:val="00791192"/>
    <w:rsid w:val="00792F8D"/>
    <w:rsid w:val="00792FA0"/>
    <w:rsid w:val="007936C2"/>
    <w:rsid w:val="00795262"/>
    <w:rsid w:val="00795E88"/>
    <w:rsid w:val="00797B5E"/>
    <w:rsid w:val="007A02D0"/>
    <w:rsid w:val="007A21AD"/>
    <w:rsid w:val="007A2AFF"/>
    <w:rsid w:val="007A3C2A"/>
    <w:rsid w:val="007A43A3"/>
    <w:rsid w:val="007A44A2"/>
    <w:rsid w:val="007A47F8"/>
    <w:rsid w:val="007A63D8"/>
    <w:rsid w:val="007A6A00"/>
    <w:rsid w:val="007A7784"/>
    <w:rsid w:val="007A790B"/>
    <w:rsid w:val="007A7E3F"/>
    <w:rsid w:val="007B11FB"/>
    <w:rsid w:val="007B1BF8"/>
    <w:rsid w:val="007B4027"/>
    <w:rsid w:val="007B6BAC"/>
    <w:rsid w:val="007B7642"/>
    <w:rsid w:val="007C02BE"/>
    <w:rsid w:val="007C1069"/>
    <w:rsid w:val="007C2CD6"/>
    <w:rsid w:val="007C31AF"/>
    <w:rsid w:val="007C37EC"/>
    <w:rsid w:val="007C410A"/>
    <w:rsid w:val="007C43C8"/>
    <w:rsid w:val="007C5589"/>
    <w:rsid w:val="007C6A38"/>
    <w:rsid w:val="007C77B8"/>
    <w:rsid w:val="007D0834"/>
    <w:rsid w:val="007D1187"/>
    <w:rsid w:val="007D14B5"/>
    <w:rsid w:val="007D1755"/>
    <w:rsid w:val="007D17B1"/>
    <w:rsid w:val="007D1E47"/>
    <w:rsid w:val="007D2314"/>
    <w:rsid w:val="007D2C5E"/>
    <w:rsid w:val="007D55DC"/>
    <w:rsid w:val="007D630D"/>
    <w:rsid w:val="007D680A"/>
    <w:rsid w:val="007D709E"/>
    <w:rsid w:val="007D7275"/>
    <w:rsid w:val="007D7459"/>
    <w:rsid w:val="007D7EED"/>
    <w:rsid w:val="007D7FBA"/>
    <w:rsid w:val="007E00EF"/>
    <w:rsid w:val="007E2ACD"/>
    <w:rsid w:val="007E3345"/>
    <w:rsid w:val="007E4569"/>
    <w:rsid w:val="007E4DC9"/>
    <w:rsid w:val="007E7EE8"/>
    <w:rsid w:val="007E7FF3"/>
    <w:rsid w:val="007F0408"/>
    <w:rsid w:val="007F0469"/>
    <w:rsid w:val="007F06E2"/>
    <w:rsid w:val="007F11D2"/>
    <w:rsid w:val="007F242E"/>
    <w:rsid w:val="007F25F8"/>
    <w:rsid w:val="007F2C50"/>
    <w:rsid w:val="007F32F4"/>
    <w:rsid w:val="007F331B"/>
    <w:rsid w:val="007F34FB"/>
    <w:rsid w:val="007F37C9"/>
    <w:rsid w:val="007F4952"/>
    <w:rsid w:val="007F6134"/>
    <w:rsid w:val="007F7716"/>
    <w:rsid w:val="007F77EB"/>
    <w:rsid w:val="0080202A"/>
    <w:rsid w:val="0080279D"/>
    <w:rsid w:val="008059F1"/>
    <w:rsid w:val="00806440"/>
    <w:rsid w:val="00806E6E"/>
    <w:rsid w:val="00807957"/>
    <w:rsid w:val="00807B13"/>
    <w:rsid w:val="00812167"/>
    <w:rsid w:val="00816AE5"/>
    <w:rsid w:val="008205E0"/>
    <w:rsid w:val="00820AE9"/>
    <w:rsid w:val="008210AF"/>
    <w:rsid w:val="00821752"/>
    <w:rsid w:val="008221EB"/>
    <w:rsid w:val="0082292C"/>
    <w:rsid w:val="00823026"/>
    <w:rsid w:val="00823F7F"/>
    <w:rsid w:val="008245B6"/>
    <w:rsid w:val="00825C6F"/>
    <w:rsid w:val="00831044"/>
    <w:rsid w:val="0083119B"/>
    <w:rsid w:val="00832461"/>
    <w:rsid w:val="00832F6F"/>
    <w:rsid w:val="00833167"/>
    <w:rsid w:val="00834031"/>
    <w:rsid w:val="00834927"/>
    <w:rsid w:val="008349C3"/>
    <w:rsid w:val="00836F0F"/>
    <w:rsid w:val="008406E1"/>
    <w:rsid w:val="00840FF0"/>
    <w:rsid w:val="00842138"/>
    <w:rsid w:val="00842406"/>
    <w:rsid w:val="00842C9C"/>
    <w:rsid w:val="00842EE3"/>
    <w:rsid w:val="00843031"/>
    <w:rsid w:val="008431D9"/>
    <w:rsid w:val="00844146"/>
    <w:rsid w:val="00845D23"/>
    <w:rsid w:val="00846B34"/>
    <w:rsid w:val="00846BD5"/>
    <w:rsid w:val="00847482"/>
    <w:rsid w:val="0084789E"/>
    <w:rsid w:val="008479CE"/>
    <w:rsid w:val="008540DE"/>
    <w:rsid w:val="0085600A"/>
    <w:rsid w:val="008576B7"/>
    <w:rsid w:val="00860332"/>
    <w:rsid w:val="008603A5"/>
    <w:rsid w:val="008613DA"/>
    <w:rsid w:val="008620C3"/>
    <w:rsid w:val="008625D9"/>
    <w:rsid w:val="00863D76"/>
    <w:rsid w:val="00864FAF"/>
    <w:rsid w:val="0086534F"/>
    <w:rsid w:val="00865A83"/>
    <w:rsid w:val="00865CD0"/>
    <w:rsid w:val="00866478"/>
    <w:rsid w:val="008719F2"/>
    <w:rsid w:val="008729F2"/>
    <w:rsid w:val="00873398"/>
    <w:rsid w:val="0087420B"/>
    <w:rsid w:val="00875161"/>
    <w:rsid w:val="00875F0C"/>
    <w:rsid w:val="008772D5"/>
    <w:rsid w:val="0088051E"/>
    <w:rsid w:val="00881B60"/>
    <w:rsid w:val="00883394"/>
    <w:rsid w:val="00885CA9"/>
    <w:rsid w:val="00887FBF"/>
    <w:rsid w:val="00890525"/>
    <w:rsid w:val="00890833"/>
    <w:rsid w:val="00891E91"/>
    <w:rsid w:val="008932C8"/>
    <w:rsid w:val="00895124"/>
    <w:rsid w:val="00895161"/>
    <w:rsid w:val="008952FF"/>
    <w:rsid w:val="00896C17"/>
    <w:rsid w:val="00896F1A"/>
    <w:rsid w:val="008A05CC"/>
    <w:rsid w:val="008A0641"/>
    <w:rsid w:val="008A2133"/>
    <w:rsid w:val="008A2C56"/>
    <w:rsid w:val="008A3A17"/>
    <w:rsid w:val="008A427C"/>
    <w:rsid w:val="008A7268"/>
    <w:rsid w:val="008B036B"/>
    <w:rsid w:val="008B046F"/>
    <w:rsid w:val="008B128E"/>
    <w:rsid w:val="008B23E9"/>
    <w:rsid w:val="008B7383"/>
    <w:rsid w:val="008B7A0D"/>
    <w:rsid w:val="008C1E8C"/>
    <w:rsid w:val="008C37EE"/>
    <w:rsid w:val="008C3D36"/>
    <w:rsid w:val="008C4A65"/>
    <w:rsid w:val="008C4BE3"/>
    <w:rsid w:val="008C7F27"/>
    <w:rsid w:val="008D08BE"/>
    <w:rsid w:val="008D0C66"/>
    <w:rsid w:val="008D1222"/>
    <w:rsid w:val="008D3C75"/>
    <w:rsid w:val="008D40A4"/>
    <w:rsid w:val="008D4D6D"/>
    <w:rsid w:val="008D5703"/>
    <w:rsid w:val="008D589A"/>
    <w:rsid w:val="008D7355"/>
    <w:rsid w:val="008D7EE5"/>
    <w:rsid w:val="008E227B"/>
    <w:rsid w:val="008E3100"/>
    <w:rsid w:val="008E3760"/>
    <w:rsid w:val="008E42A1"/>
    <w:rsid w:val="008E5138"/>
    <w:rsid w:val="008E6DE9"/>
    <w:rsid w:val="008E73E7"/>
    <w:rsid w:val="008E7E70"/>
    <w:rsid w:val="008F01A4"/>
    <w:rsid w:val="008F11A0"/>
    <w:rsid w:val="008F1F93"/>
    <w:rsid w:val="008F30AD"/>
    <w:rsid w:val="008F32CF"/>
    <w:rsid w:val="008F3775"/>
    <w:rsid w:val="008F6D4E"/>
    <w:rsid w:val="008F7666"/>
    <w:rsid w:val="00900873"/>
    <w:rsid w:val="00900918"/>
    <w:rsid w:val="00900C64"/>
    <w:rsid w:val="009010F8"/>
    <w:rsid w:val="009015F0"/>
    <w:rsid w:val="00901F2F"/>
    <w:rsid w:val="009030F3"/>
    <w:rsid w:val="009031C2"/>
    <w:rsid w:val="009038CB"/>
    <w:rsid w:val="00903BB7"/>
    <w:rsid w:val="00903D5F"/>
    <w:rsid w:val="00904005"/>
    <w:rsid w:val="0090483B"/>
    <w:rsid w:val="00904C94"/>
    <w:rsid w:val="00904DB1"/>
    <w:rsid w:val="0090698E"/>
    <w:rsid w:val="00906E92"/>
    <w:rsid w:val="00907173"/>
    <w:rsid w:val="009071A4"/>
    <w:rsid w:val="0090739F"/>
    <w:rsid w:val="00910499"/>
    <w:rsid w:val="00911676"/>
    <w:rsid w:val="00911CCD"/>
    <w:rsid w:val="00912B7C"/>
    <w:rsid w:val="00912C72"/>
    <w:rsid w:val="00913049"/>
    <w:rsid w:val="0091358B"/>
    <w:rsid w:val="009139ED"/>
    <w:rsid w:val="009147CF"/>
    <w:rsid w:val="00915C25"/>
    <w:rsid w:val="00915C2D"/>
    <w:rsid w:val="00917CE3"/>
    <w:rsid w:val="0092238E"/>
    <w:rsid w:val="00923422"/>
    <w:rsid w:val="009243A5"/>
    <w:rsid w:val="0092688B"/>
    <w:rsid w:val="00927CA7"/>
    <w:rsid w:val="009303AC"/>
    <w:rsid w:val="009305F2"/>
    <w:rsid w:val="00930B06"/>
    <w:rsid w:val="00930C25"/>
    <w:rsid w:val="00932BE6"/>
    <w:rsid w:val="00934020"/>
    <w:rsid w:val="00935723"/>
    <w:rsid w:val="00937898"/>
    <w:rsid w:val="00937E98"/>
    <w:rsid w:val="00940781"/>
    <w:rsid w:val="009409FD"/>
    <w:rsid w:val="00941837"/>
    <w:rsid w:val="00941D71"/>
    <w:rsid w:val="00943FA3"/>
    <w:rsid w:val="00944815"/>
    <w:rsid w:val="009460C1"/>
    <w:rsid w:val="00946CE6"/>
    <w:rsid w:val="009474DC"/>
    <w:rsid w:val="00947509"/>
    <w:rsid w:val="00950541"/>
    <w:rsid w:val="00950986"/>
    <w:rsid w:val="00950B87"/>
    <w:rsid w:val="0095105E"/>
    <w:rsid w:val="00951DFF"/>
    <w:rsid w:val="00951E94"/>
    <w:rsid w:val="00952009"/>
    <w:rsid w:val="0095223B"/>
    <w:rsid w:val="009525B2"/>
    <w:rsid w:val="00952872"/>
    <w:rsid w:val="00952C65"/>
    <w:rsid w:val="00954087"/>
    <w:rsid w:val="00954D22"/>
    <w:rsid w:val="009552B6"/>
    <w:rsid w:val="009622A4"/>
    <w:rsid w:val="00963AD1"/>
    <w:rsid w:val="009648A3"/>
    <w:rsid w:val="00964F85"/>
    <w:rsid w:val="00967CA2"/>
    <w:rsid w:val="00970346"/>
    <w:rsid w:val="0097034E"/>
    <w:rsid w:val="009710F3"/>
    <w:rsid w:val="0097122F"/>
    <w:rsid w:val="00971301"/>
    <w:rsid w:val="00971573"/>
    <w:rsid w:val="009726BA"/>
    <w:rsid w:val="00972AE7"/>
    <w:rsid w:val="00972B2E"/>
    <w:rsid w:val="00973616"/>
    <w:rsid w:val="00974950"/>
    <w:rsid w:val="0097499E"/>
    <w:rsid w:val="00974ADE"/>
    <w:rsid w:val="00975759"/>
    <w:rsid w:val="00976000"/>
    <w:rsid w:val="00977B34"/>
    <w:rsid w:val="00977F0C"/>
    <w:rsid w:val="00981949"/>
    <w:rsid w:val="009829CB"/>
    <w:rsid w:val="00983AD5"/>
    <w:rsid w:val="0098508A"/>
    <w:rsid w:val="00985709"/>
    <w:rsid w:val="009860A4"/>
    <w:rsid w:val="00987DEA"/>
    <w:rsid w:val="00991EF8"/>
    <w:rsid w:val="00994D89"/>
    <w:rsid w:val="0099507E"/>
    <w:rsid w:val="00996D9C"/>
    <w:rsid w:val="009A02AB"/>
    <w:rsid w:val="009A16C7"/>
    <w:rsid w:val="009A5D0E"/>
    <w:rsid w:val="009A5E43"/>
    <w:rsid w:val="009A5F9C"/>
    <w:rsid w:val="009A6125"/>
    <w:rsid w:val="009A67F7"/>
    <w:rsid w:val="009B0757"/>
    <w:rsid w:val="009B3196"/>
    <w:rsid w:val="009B4028"/>
    <w:rsid w:val="009B439C"/>
    <w:rsid w:val="009B65EF"/>
    <w:rsid w:val="009B6F07"/>
    <w:rsid w:val="009B75A3"/>
    <w:rsid w:val="009B7EFC"/>
    <w:rsid w:val="009C03E4"/>
    <w:rsid w:val="009C070F"/>
    <w:rsid w:val="009C1552"/>
    <w:rsid w:val="009C18A9"/>
    <w:rsid w:val="009C1A9C"/>
    <w:rsid w:val="009C1F7C"/>
    <w:rsid w:val="009C2C0C"/>
    <w:rsid w:val="009C3302"/>
    <w:rsid w:val="009C3EB4"/>
    <w:rsid w:val="009C402A"/>
    <w:rsid w:val="009C75AB"/>
    <w:rsid w:val="009C7978"/>
    <w:rsid w:val="009D0AFE"/>
    <w:rsid w:val="009D0FD2"/>
    <w:rsid w:val="009D34BC"/>
    <w:rsid w:val="009D3A3A"/>
    <w:rsid w:val="009D4BD0"/>
    <w:rsid w:val="009D4D3F"/>
    <w:rsid w:val="009D5950"/>
    <w:rsid w:val="009D6878"/>
    <w:rsid w:val="009E0811"/>
    <w:rsid w:val="009E0A0C"/>
    <w:rsid w:val="009E11FF"/>
    <w:rsid w:val="009E1A9D"/>
    <w:rsid w:val="009E1E08"/>
    <w:rsid w:val="009E2106"/>
    <w:rsid w:val="009E25A5"/>
    <w:rsid w:val="009E2D36"/>
    <w:rsid w:val="009E45CA"/>
    <w:rsid w:val="009E7431"/>
    <w:rsid w:val="009E76DE"/>
    <w:rsid w:val="009E7FDC"/>
    <w:rsid w:val="009F03B7"/>
    <w:rsid w:val="009F043C"/>
    <w:rsid w:val="009F0946"/>
    <w:rsid w:val="009F2670"/>
    <w:rsid w:val="009F269A"/>
    <w:rsid w:val="009F5F42"/>
    <w:rsid w:val="009F6498"/>
    <w:rsid w:val="009F6525"/>
    <w:rsid w:val="009F6A5B"/>
    <w:rsid w:val="00A00A85"/>
    <w:rsid w:val="00A00C4A"/>
    <w:rsid w:val="00A01071"/>
    <w:rsid w:val="00A01EF1"/>
    <w:rsid w:val="00A04023"/>
    <w:rsid w:val="00A042FA"/>
    <w:rsid w:val="00A04897"/>
    <w:rsid w:val="00A05743"/>
    <w:rsid w:val="00A06D21"/>
    <w:rsid w:val="00A10888"/>
    <w:rsid w:val="00A1130F"/>
    <w:rsid w:val="00A11982"/>
    <w:rsid w:val="00A11F63"/>
    <w:rsid w:val="00A11F7C"/>
    <w:rsid w:val="00A12A43"/>
    <w:rsid w:val="00A13827"/>
    <w:rsid w:val="00A161CF"/>
    <w:rsid w:val="00A167BF"/>
    <w:rsid w:val="00A20EB1"/>
    <w:rsid w:val="00A309A2"/>
    <w:rsid w:val="00A30E2E"/>
    <w:rsid w:val="00A318FA"/>
    <w:rsid w:val="00A31AEF"/>
    <w:rsid w:val="00A320FF"/>
    <w:rsid w:val="00A322C9"/>
    <w:rsid w:val="00A32EA6"/>
    <w:rsid w:val="00A344F6"/>
    <w:rsid w:val="00A348A0"/>
    <w:rsid w:val="00A34D66"/>
    <w:rsid w:val="00A362FB"/>
    <w:rsid w:val="00A36536"/>
    <w:rsid w:val="00A3728A"/>
    <w:rsid w:val="00A40DB7"/>
    <w:rsid w:val="00A411B5"/>
    <w:rsid w:val="00A425BC"/>
    <w:rsid w:val="00A42E74"/>
    <w:rsid w:val="00A43483"/>
    <w:rsid w:val="00A4542E"/>
    <w:rsid w:val="00A47C78"/>
    <w:rsid w:val="00A5007D"/>
    <w:rsid w:val="00A506FA"/>
    <w:rsid w:val="00A50DAD"/>
    <w:rsid w:val="00A5111D"/>
    <w:rsid w:val="00A5307D"/>
    <w:rsid w:val="00A531E0"/>
    <w:rsid w:val="00A53328"/>
    <w:rsid w:val="00A5390F"/>
    <w:rsid w:val="00A53A6C"/>
    <w:rsid w:val="00A54807"/>
    <w:rsid w:val="00A5499B"/>
    <w:rsid w:val="00A55945"/>
    <w:rsid w:val="00A57092"/>
    <w:rsid w:val="00A57849"/>
    <w:rsid w:val="00A57A76"/>
    <w:rsid w:val="00A61C8A"/>
    <w:rsid w:val="00A61F7F"/>
    <w:rsid w:val="00A62EC9"/>
    <w:rsid w:val="00A6381E"/>
    <w:rsid w:val="00A65125"/>
    <w:rsid w:val="00A65C78"/>
    <w:rsid w:val="00A66D2F"/>
    <w:rsid w:val="00A66E45"/>
    <w:rsid w:val="00A70198"/>
    <w:rsid w:val="00A7323E"/>
    <w:rsid w:val="00A735A8"/>
    <w:rsid w:val="00A7362E"/>
    <w:rsid w:val="00A738F0"/>
    <w:rsid w:val="00A73BFC"/>
    <w:rsid w:val="00A73C82"/>
    <w:rsid w:val="00A73EE4"/>
    <w:rsid w:val="00A741F1"/>
    <w:rsid w:val="00A7546F"/>
    <w:rsid w:val="00A75D35"/>
    <w:rsid w:val="00A7627E"/>
    <w:rsid w:val="00A77604"/>
    <w:rsid w:val="00A80B5E"/>
    <w:rsid w:val="00A82108"/>
    <w:rsid w:val="00A83ED9"/>
    <w:rsid w:val="00A84207"/>
    <w:rsid w:val="00A8507B"/>
    <w:rsid w:val="00A8581A"/>
    <w:rsid w:val="00A870EF"/>
    <w:rsid w:val="00A9098A"/>
    <w:rsid w:val="00A90F1A"/>
    <w:rsid w:val="00A912AA"/>
    <w:rsid w:val="00A91407"/>
    <w:rsid w:val="00A91B2A"/>
    <w:rsid w:val="00A94B4C"/>
    <w:rsid w:val="00A95CBE"/>
    <w:rsid w:val="00A9665F"/>
    <w:rsid w:val="00A966C7"/>
    <w:rsid w:val="00A96A46"/>
    <w:rsid w:val="00A96A4B"/>
    <w:rsid w:val="00A96C9E"/>
    <w:rsid w:val="00A96FBD"/>
    <w:rsid w:val="00A96FCA"/>
    <w:rsid w:val="00A970D1"/>
    <w:rsid w:val="00A97D84"/>
    <w:rsid w:val="00AA06FE"/>
    <w:rsid w:val="00AA112B"/>
    <w:rsid w:val="00AA2D5E"/>
    <w:rsid w:val="00AA340E"/>
    <w:rsid w:val="00AA4505"/>
    <w:rsid w:val="00AA4AFA"/>
    <w:rsid w:val="00AA4CC4"/>
    <w:rsid w:val="00AA6B55"/>
    <w:rsid w:val="00AA7014"/>
    <w:rsid w:val="00AA7078"/>
    <w:rsid w:val="00AA76CC"/>
    <w:rsid w:val="00AB0752"/>
    <w:rsid w:val="00AB0B43"/>
    <w:rsid w:val="00AB0FA6"/>
    <w:rsid w:val="00AB2A88"/>
    <w:rsid w:val="00AB2C9C"/>
    <w:rsid w:val="00AB2E3E"/>
    <w:rsid w:val="00AB2E56"/>
    <w:rsid w:val="00AB3F78"/>
    <w:rsid w:val="00AB486F"/>
    <w:rsid w:val="00AB4F81"/>
    <w:rsid w:val="00AB6145"/>
    <w:rsid w:val="00AB7767"/>
    <w:rsid w:val="00AB7953"/>
    <w:rsid w:val="00AC0114"/>
    <w:rsid w:val="00AC01E4"/>
    <w:rsid w:val="00AC1069"/>
    <w:rsid w:val="00AC120A"/>
    <w:rsid w:val="00AC19E7"/>
    <w:rsid w:val="00AC1C4F"/>
    <w:rsid w:val="00AC257F"/>
    <w:rsid w:val="00AC3ACC"/>
    <w:rsid w:val="00AC3CE4"/>
    <w:rsid w:val="00AC48C6"/>
    <w:rsid w:val="00AC4CFC"/>
    <w:rsid w:val="00AC5381"/>
    <w:rsid w:val="00AC71F4"/>
    <w:rsid w:val="00AD01C1"/>
    <w:rsid w:val="00AD0727"/>
    <w:rsid w:val="00AD27C4"/>
    <w:rsid w:val="00AD297D"/>
    <w:rsid w:val="00AD2C90"/>
    <w:rsid w:val="00AD31B0"/>
    <w:rsid w:val="00AD3451"/>
    <w:rsid w:val="00AD61CE"/>
    <w:rsid w:val="00AD63FE"/>
    <w:rsid w:val="00AD6C3D"/>
    <w:rsid w:val="00AD706C"/>
    <w:rsid w:val="00AD743E"/>
    <w:rsid w:val="00AE035B"/>
    <w:rsid w:val="00AE040C"/>
    <w:rsid w:val="00AE070E"/>
    <w:rsid w:val="00AE0E61"/>
    <w:rsid w:val="00AE1874"/>
    <w:rsid w:val="00AE20E6"/>
    <w:rsid w:val="00AE2F28"/>
    <w:rsid w:val="00AE4D12"/>
    <w:rsid w:val="00AE6DF1"/>
    <w:rsid w:val="00AE70ED"/>
    <w:rsid w:val="00AE730A"/>
    <w:rsid w:val="00AE7AC5"/>
    <w:rsid w:val="00AE7C85"/>
    <w:rsid w:val="00AF0A31"/>
    <w:rsid w:val="00AF1948"/>
    <w:rsid w:val="00AF1B23"/>
    <w:rsid w:val="00AF209E"/>
    <w:rsid w:val="00AF2EAA"/>
    <w:rsid w:val="00AF47A5"/>
    <w:rsid w:val="00AF54C5"/>
    <w:rsid w:val="00AF55EB"/>
    <w:rsid w:val="00AF5C2E"/>
    <w:rsid w:val="00AF696D"/>
    <w:rsid w:val="00AF6AEB"/>
    <w:rsid w:val="00AF75D9"/>
    <w:rsid w:val="00AF7C72"/>
    <w:rsid w:val="00B019EA"/>
    <w:rsid w:val="00B04DBA"/>
    <w:rsid w:val="00B06726"/>
    <w:rsid w:val="00B07283"/>
    <w:rsid w:val="00B07CBD"/>
    <w:rsid w:val="00B1130B"/>
    <w:rsid w:val="00B13A2B"/>
    <w:rsid w:val="00B143BB"/>
    <w:rsid w:val="00B15231"/>
    <w:rsid w:val="00B17905"/>
    <w:rsid w:val="00B17E44"/>
    <w:rsid w:val="00B201DB"/>
    <w:rsid w:val="00B2319C"/>
    <w:rsid w:val="00B23FF1"/>
    <w:rsid w:val="00B24433"/>
    <w:rsid w:val="00B247B9"/>
    <w:rsid w:val="00B24F41"/>
    <w:rsid w:val="00B2642D"/>
    <w:rsid w:val="00B30509"/>
    <w:rsid w:val="00B3095C"/>
    <w:rsid w:val="00B31FA1"/>
    <w:rsid w:val="00B32B4D"/>
    <w:rsid w:val="00B32BDC"/>
    <w:rsid w:val="00B33D54"/>
    <w:rsid w:val="00B34A77"/>
    <w:rsid w:val="00B354EF"/>
    <w:rsid w:val="00B3706E"/>
    <w:rsid w:val="00B373DD"/>
    <w:rsid w:val="00B4036E"/>
    <w:rsid w:val="00B4071C"/>
    <w:rsid w:val="00B40745"/>
    <w:rsid w:val="00B40A67"/>
    <w:rsid w:val="00B417AE"/>
    <w:rsid w:val="00B417CA"/>
    <w:rsid w:val="00B417EB"/>
    <w:rsid w:val="00B41BA7"/>
    <w:rsid w:val="00B41DA1"/>
    <w:rsid w:val="00B42702"/>
    <w:rsid w:val="00B42A7B"/>
    <w:rsid w:val="00B432BF"/>
    <w:rsid w:val="00B44A19"/>
    <w:rsid w:val="00B45B83"/>
    <w:rsid w:val="00B45CC1"/>
    <w:rsid w:val="00B46183"/>
    <w:rsid w:val="00B469B7"/>
    <w:rsid w:val="00B46DBB"/>
    <w:rsid w:val="00B4756E"/>
    <w:rsid w:val="00B50BCE"/>
    <w:rsid w:val="00B50D97"/>
    <w:rsid w:val="00B51666"/>
    <w:rsid w:val="00B52309"/>
    <w:rsid w:val="00B523F6"/>
    <w:rsid w:val="00B54B68"/>
    <w:rsid w:val="00B5527A"/>
    <w:rsid w:val="00B55B29"/>
    <w:rsid w:val="00B560DD"/>
    <w:rsid w:val="00B5628E"/>
    <w:rsid w:val="00B56600"/>
    <w:rsid w:val="00B5717D"/>
    <w:rsid w:val="00B57987"/>
    <w:rsid w:val="00B57D28"/>
    <w:rsid w:val="00B57E5F"/>
    <w:rsid w:val="00B600AB"/>
    <w:rsid w:val="00B602B8"/>
    <w:rsid w:val="00B6085D"/>
    <w:rsid w:val="00B612EF"/>
    <w:rsid w:val="00B618AD"/>
    <w:rsid w:val="00B61C5F"/>
    <w:rsid w:val="00B62CB9"/>
    <w:rsid w:val="00B636B8"/>
    <w:rsid w:val="00B63928"/>
    <w:rsid w:val="00B643F3"/>
    <w:rsid w:val="00B647ED"/>
    <w:rsid w:val="00B64877"/>
    <w:rsid w:val="00B649B9"/>
    <w:rsid w:val="00B674C7"/>
    <w:rsid w:val="00B71233"/>
    <w:rsid w:val="00B71835"/>
    <w:rsid w:val="00B734FE"/>
    <w:rsid w:val="00B74B6C"/>
    <w:rsid w:val="00B74E46"/>
    <w:rsid w:val="00B75301"/>
    <w:rsid w:val="00B767FA"/>
    <w:rsid w:val="00B76DFD"/>
    <w:rsid w:val="00B7779A"/>
    <w:rsid w:val="00B812D0"/>
    <w:rsid w:val="00B82D37"/>
    <w:rsid w:val="00B8382F"/>
    <w:rsid w:val="00B8387D"/>
    <w:rsid w:val="00B847AF"/>
    <w:rsid w:val="00B85AEA"/>
    <w:rsid w:val="00B94764"/>
    <w:rsid w:val="00B94B35"/>
    <w:rsid w:val="00B94FC0"/>
    <w:rsid w:val="00B96DA1"/>
    <w:rsid w:val="00B97C1F"/>
    <w:rsid w:val="00BA006B"/>
    <w:rsid w:val="00BA0A3F"/>
    <w:rsid w:val="00BA0F10"/>
    <w:rsid w:val="00BA1596"/>
    <w:rsid w:val="00BA3320"/>
    <w:rsid w:val="00BA3707"/>
    <w:rsid w:val="00BA426A"/>
    <w:rsid w:val="00BA4F5D"/>
    <w:rsid w:val="00BA5146"/>
    <w:rsid w:val="00BA5408"/>
    <w:rsid w:val="00BA60CD"/>
    <w:rsid w:val="00BA6268"/>
    <w:rsid w:val="00BA66EC"/>
    <w:rsid w:val="00BB1D19"/>
    <w:rsid w:val="00BB21F2"/>
    <w:rsid w:val="00BB21FD"/>
    <w:rsid w:val="00BB26FC"/>
    <w:rsid w:val="00BB2926"/>
    <w:rsid w:val="00BB44DE"/>
    <w:rsid w:val="00BB48C5"/>
    <w:rsid w:val="00BB495B"/>
    <w:rsid w:val="00BB4BB1"/>
    <w:rsid w:val="00BB5D6E"/>
    <w:rsid w:val="00BB67D3"/>
    <w:rsid w:val="00BB76E8"/>
    <w:rsid w:val="00BC2913"/>
    <w:rsid w:val="00BC2D64"/>
    <w:rsid w:val="00BC39AB"/>
    <w:rsid w:val="00BC3A09"/>
    <w:rsid w:val="00BC3D3F"/>
    <w:rsid w:val="00BC732C"/>
    <w:rsid w:val="00BC7BC9"/>
    <w:rsid w:val="00BD0297"/>
    <w:rsid w:val="00BD0324"/>
    <w:rsid w:val="00BD038A"/>
    <w:rsid w:val="00BD1065"/>
    <w:rsid w:val="00BD2572"/>
    <w:rsid w:val="00BD30AA"/>
    <w:rsid w:val="00BD5BCA"/>
    <w:rsid w:val="00BD5F4A"/>
    <w:rsid w:val="00BD680B"/>
    <w:rsid w:val="00BD6B2C"/>
    <w:rsid w:val="00BD6DAF"/>
    <w:rsid w:val="00BD7940"/>
    <w:rsid w:val="00BE0D68"/>
    <w:rsid w:val="00BE1E74"/>
    <w:rsid w:val="00BE270A"/>
    <w:rsid w:val="00BE346D"/>
    <w:rsid w:val="00BE3684"/>
    <w:rsid w:val="00BE43F6"/>
    <w:rsid w:val="00BE6173"/>
    <w:rsid w:val="00BE7321"/>
    <w:rsid w:val="00BE7D0B"/>
    <w:rsid w:val="00BE7F42"/>
    <w:rsid w:val="00BE7F4D"/>
    <w:rsid w:val="00BF0DE8"/>
    <w:rsid w:val="00BF5367"/>
    <w:rsid w:val="00BF7F1E"/>
    <w:rsid w:val="00C0065B"/>
    <w:rsid w:val="00C016B5"/>
    <w:rsid w:val="00C01CAD"/>
    <w:rsid w:val="00C0253C"/>
    <w:rsid w:val="00C0483F"/>
    <w:rsid w:val="00C07324"/>
    <w:rsid w:val="00C07794"/>
    <w:rsid w:val="00C10158"/>
    <w:rsid w:val="00C105D1"/>
    <w:rsid w:val="00C13023"/>
    <w:rsid w:val="00C13128"/>
    <w:rsid w:val="00C13B51"/>
    <w:rsid w:val="00C13E06"/>
    <w:rsid w:val="00C16858"/>
    <w:rsid w:val="00C17360"/>
    <w:rsid w:val="00C17790"/>
    <w:rsid w:val="00C179F2"/>
    <w:rsid w:val="00C17B31"/>
    <w:rsid w:val="00C20142"/>
    <w:rsid w:val="00C20D7E"/>
    <w:rsid w:val="00C218D3"/>
    <w:rsid w:val="00C21AA5"/>
    <w:rsid w:val="00C23280"/>
    <w:rsid w:val="00C238C8"/>
    <w:rsid w:val="00C23CFE"/>
    <w:rsid w:val="00C240ED"/>
    <w:rsid w:val="00C245DE"/>
    <w:rsid w:val="00C24641"/>
    <w:rsid w:val="00C246F1"/>
    <w:rsid w:val="00C25260"/>
    <w:rsid w:val="00C266F7"/>
    <w:rsid w:val="00C27098"/>
    <w:rsid w:val="00C277BA"/>
    <w:rsid w:val="00C321E7"/>
    <w:rsid w:val="00C3226B"/>
    <w:rsid w:val="00C336E7"/>
    <w:rsid w:val="00C33A28"/>
    <w:rsid w:val="00C33F35"/>
    <w:rsid w:val="00C342FE"/>
    <w:rsid w:val="00C34E98"/>
    <w:rsid w:val="00C354CE"/>
    <w:rsid w:val="00C3579D"/>
    <w:rsid w:val="00C3586C"/>
    <w:rsid w:val="00C37A34"/>
    <w:rsid w:val="00C37BC1"/>
    <w:rsid w:val="00C403A9"/>
    <w:rsid w:val="00C404A9"/>
    <w:rsid w:val="00C416FC"/>
    <w:rsid w:val="00C4383E"/>
    <w:rsid w:val="00C44422"/>
    <w:rsid w:val="00C44764"/>
    <w:rsid w:val="00C45523"/>
    <w:rsid w:val="00C45F95"/>
    <w:rsid w:val="00C51880"/>
    <w:rsid w:val="00C51890"/>
    <w:rsid w:val="00C52542"/>
    <w:rsid w:val="00C525C7"/>
    <w:rsid w:val="00C53C6D"/>
    <w:rsid w:val="00C541CF"/>
    <w:rsid w:val="00C5596A"/>
    <w:rsid w:val="00C55C4E"/>
    <w:rsid w:val="00C56055"/>
    <w:rsid w:val="00C56690"/>
    <w:rsid w:val="00C60F03"/>
    <w:rsid w:val="00C621E1"/>
    <w:rsid w:val="00C6275B"/>
    <w:rsid w:val="00C62AD0"/>
    <w:rsid w:val="00C650B9"/>
    <w:rsid w:val="00C66330"/>
    <w:rsid w:val="00C67403"/>
    <w:rsid w:val="00C718EA"/>
    <w:rsid w:val="00C72206"/>
    <w:rsid w:val="00C728FA"/>
    <w:rsid w:val="00C72F62"/>
    <w:rsid w:val="00C73E1C"/>
    <w:rsid w:val="00C7488A"/>
    <w:rsid w:val="00C755AB"/>
    <w:rsid w:val="00C75E31"/>
    <w:rsid w:val="00C77187"/>
    <w:rsid w:val="00C77311"/>
    <w:rsid w:val="00C777A5"/>
    <w:rsid w:val="00C77B94"/>
    <w:rsid w:val="00C827FC"/>
    <w:rsid w:val="00C83E58"/>
    <w:rsid w:val="00C8441A"/>
    <w:rsid w:val="00C84965"/>
    <w:rsid w:val="00C84CB3"/>
    <w:rsid w:val="00C85FAC"/>
    <w:rsid w:val="00C87BF2"/>
    <w:rsid w:val="00C92423"/>
    <w:rsid w:val="00C92C1A"/>
    <w:rsid w:val="00C93965"/>
    <w:rsid w:val="00C95CEE"/>
    <w:rsid w:val="00C97F4D"/>
    <w:rsid w:val="00CA0AAC"/>
    <w:rsid w:val="00CA0CF7"/>
    <w:rsid w:val="00CA16BC"/>
    <w:rsid w:val="00CA2A6A"/>
    <w:rsid w:val="00CA328B"/>
    <w:rsid w:val="00CA3A8F"/>
    <w:rsid w:val="00CA45EC"/>
    <w:rsid w:val="00CA581B"/>
    <w:rsid w:val="00CA73C6"/>
    <w:rsid w:val="00CA7A65"/>
    <w:rsid w:val="00CB01EE"/>
    <w:rsid w:val="00CB096B"/>
    <w:rsid w:val="00CB0EBD"/>
    <w:rsid w:val="00CB172D"/>
    <w:rsid w:val="00CB1FD0"/>
    <w:rsid w:val="00CB24E8"/>
    <w:rsid w:val="00CB26F4"/>
    <w:rsid w:val="00CB411B"/>
    <w:rsid w:val="00CB468E"/>
    <w:rsid w:val="00CB4828"/>
    <w:rsid w:val="00CB5698"/>
    <w:rsid w:val="00CB598C"/>
    <w:rsid w:val="00CB6967"/>
    <w:rsid w:val="00CC0C02"/>
    <w:rsid w:val="00CC1058"/>
    <w:rsid w:val="00CC13A1"/>
    <w:rsid w:val="00CC1969"/>
    <w:rsid w:val="00CC19B9"/>
    <w:rsid w:val="00CC1DFD"/>
    <w:rsid w:val="00CC2C39"/>
    <w:rsid w:val="00CC2FBC"/>
    <w:rsid w:val="00CC47E0"/>
    <w:rsid w:val="00CD0211"/>
    <w:rsid w:val="00CD0B0F"/>
    <w:rsid w:val="00CD0D67"/>
    <w:rsid w:val="00CD18DA"/>
    <w:rsid w:val="00CD3C34"/>
    <w:rsid w:val="00CD4C49"/>
    <w:rsid w:val="00CD6363"/>
    <w:rsid w:val="00CD7430"/>
    <w:rsid w:val="00CD7629"/>
    <w:rsid w:val="00CE0BCB"/>
    <w:rsid w:val="00CE0FB1"/>
    <w:rsid w:val="00CE1472"/>
    <w:rsid w:val="00CE1EE7"/>
    <w:rsid w:val="00CE1F14"/>
    <w:rsid w:val="00CE3784"/>
    <w:rsid w:val="00CE4642"/>
    <w:rsid w:val="00CE466C"/>
    <w:rsid w:val="00CE4AA8"/>
    <w:rsid w:val="00CE53CE"/>
    <w:rsid w:val="00CE5A03"/>
    <w:rsid w:val="00CE5F60"/>
    <w:rsid w:val="00CE6FE0"/>
    <w:rsid w:val="00CE7FB6"/>
    <w:rsid w:val="00CF071F"/>
    <w:rsid w:val="00CF08F9"/>
    <w:rsid w:val="00CF19E0"/>
    <w:rsid w:val="00CF56DA"/>
    <w:rsid w:val="00CF7EEC"/>
    <w:rsid w:val="00D01383"/>
    <w:rsid w:val="00D014FC"/>
    <w:rsid w:val="00D02FED"/>
    <w:rsid w:val="00D030E0"/>
    <w:rsid w:val="00D03A48"/>
    <w:rsid w:val="00D052C9"/>
    <w:rsid w:val="00D061ED"/>
    <w:rsid w:val="00D070D4"/>
    <w:rsid w:val="00D10400"/>
    <w:rsid w:val="00D10949"/>
    <w:rsid w:val="00D10AF8"/>
    <w:rsid w:val="00D124D4"/>
    <w:rsid w:val="00D13471"/>
    <w:rsid w:val="00D1486B"/>
    <w:rsid w:val="00D16681"/>
    <w:rsid w:val="00D16967"/>
    <w:rsid w:val="00D20371"/>
    <w:rsid w:val="00D213BA"/>
    <w:rsid w:val="00D2147F"/>
    <w:rsid w:val="00D2181C"/>
    <w:rsid w:val="00D21FD1"/>
    <w:rsid w:val="00D221D5"/>
    <w:rsid w:val="00D23D4F"/>
    <w:rsid w:val="00D25E6A"/>
    <w:rsid w:val="00D26766"/>
    <w:rsid w:val="00D30CDE"/>
    <w:rsid w:val="00D30E77"/>
    <w:rsid w:val="00D31952"/>
    <w:rsid w:val="00D32204"/>
    <w:rsid w:val="00D324F2"/>
    <w:rsid w:val="00D32F76"/>
    <w:rsid w:val="00D3467D"/>
    <w:rsid w:val="00D3527B"/>
    <w:rsid w:val="00D354DE"/>
    <w:rsid w:val="00D35A15"/>
    <w:rsid w:val="00D36BC4"/>
    <w:rsid w:val="00D37A48"/>
    <w:rsid w:val="00D425E5"/>
    <w:rsid w:val="00D4268B"/>
    <w:rsid w:val="00D42970"/>
    <w:rsid w:val="00D43CC8"/>
    <w:rsid w:val="00D44312"/>
    <w:rsid w:val="00D44434"/>
    <w:rsid w:val="00D45BA0"/>
    <w:rsid w:val="00D46A6A"/>
    <w:rsid w:val="00D50BEB"/>
    <w:rsid w:val="00D514D8"/>
    <w:rsid w:val="00D52B7B"/>
    <w:rsid w:val="00D53B54"/>
    <w:rsid w:val="00D54098"/>
    <w:rsid w:val="00D57263"/>
    <w:rsid w:val="00D572AB"/>
    <w:rsid w:val="00D604F1"/>
    <w:rsid w:val="00D6196F"/>
    <w:rsid w:val="00D62105"/>
    <w:rsid w:val="00D621DB"/>
    <w:rsid w:val="00D62FAA"/>
    <w:rsid w:val="00D63C6B"/>
    <w:rsid w:val="00D64FA0"/>
    <w:rsid w:val="00D6500B"/>
    <w:rsid w:val="00D65A13"/>
    <w:rsid w:val="00D65B98"/>
    <w:rsid w:val="00D70A28"/>
    <w:rsid w:val="00D732D6"/>
    <w:rsid w:val="00D7355A"/>
    <w:rsid w:val="00D754FF"/>
    <w:rsid w:val="00D7577F"/>
    <w:rsid w:val="00D760F0"/>
    <w:rsid w:val="00D76A33"/>
    <w:rsid w:val="00D771AB"/>
    <w:rsid w:val="00D77D36"/>
    <w:rsid w:val="00D80C40"/>
    <w:rsid w:val="00D81ED6"/>
    <w:rsid w:val="00D829F6"/>
    <w:rsid w:val="00D83C05"/>
    <w:rsid w:val="00D84703"/>
    <w:rsid w:val="00D8503B"/>
    <w:rsid w:val="00D866E5"/>
    <w:rsid w:val="00D86A89"/>
    <w:rsid w:val="00D878A5"/>
    <w:rsid w:val="00D87976"/>
    <w:rsid w:val="00D87A92"/>
    <w:rsid w:val="00D87AAF"/>
    <w:rsid w:val="00D92260"/>
    <w:rsid w:val="00D96761"/>
    <w:rsid w:val="00D972C8"/>
    <w:rsid w:val="00DA078C"/>
    <w:rsid w:val="00DA2BC2"/>
    <w:rsid w:val="00DA2CAD"/>
    <w:rsid w:val="00DA3387"/>
    <w:rsid w:val="00DA44E2"/>
    <w:rsid w:val="00DA484E"/>
    <w:rsid w:val="00DA54E9"/>
    <w:rsid w:val="00DB0064"/>
    <w:rsid w:val="00DB0C28"/>
    <w:rsid w:val="00DB1D05"/>
    <w:rsid w:val="00DB256E"/>
    <w:rsid w:val="00DB353D"/>
    <w:rsid w:val="00DB5291"/>
    <w:rsid w:val="00DB5A5C"/>
    <w:rsid w:val="00DB6D02"/>
    <w:rsid w:val="00DB6F75"/>
    <w:rsid w:val="00DC0A5E"/>
    <w:rsid w:val="00DC18FE"/>
    <w:rsid w:val="00DC22AD"/>
    <w:rsid w:val="00DC26FC"/>
    <w:rsid w:val="00DC3A7D"/>
    <w:rsid w:val="00DC4F14"/>
    <w:rsid w:val="00DC5745"/>
    <w:rsid w:val="00DC5DE8"/>
    <w:rsid w:val="00DC77DB"/>
    <w:rsid w:val="00DC7C60"/>
    <w:rsid w:val="00DD1093"/>
    <w:rsid w:val="00DD132A"/>
    <w:rsid w:val="00DD2C06"/>
    <w:rsid w:val="00DD37F6"/>
    <w:rsid w:val="00DD3F49"/>
    <w:rsid w:val="00DD5A3F"/>
    <w:rsid w:val="00DD5A54"/>
    <w:rsid w:val="00DD6511"/>
    <w:rsid w:val="00DD6985"/>
    <w:rsid w:val="00DE1379"/>
    <w:rsid w:val="00DE1EF9"/>
    <w:rsid w:val="00DE22B8"/>
    <w:rsid w:val="00DE2ED8"/>
    <w:rsid w:val="00DE35C1"/>
    <w:rsid w:val="00DE4671"/>
    <w:rsid w:val="00DE4DA4"/>
    <w:rsid w:val="00DE6ADC"/>
    <w:rsid w:val="00DE6F45"/>
    <w:rsid w:val="00DE747D"/>
    <w:rsid w:val="00DF0A29"/>
    <w:rsid w:val="00DF1A7A"/>
    <w:rsid w:val="00DF1FCC"/>
    <w:rsid w:val="00DF2452"/>
    <w:rsid w:val="00DF362A"/>
    <w:rsid w:val="00DF38BC"/>
    <w:rsid w:val="00DF3AF0"/>
    <w:rsid w:val="00DF41E0"/>
    <w:rsid w:val="00DF5F1F"/>
    <w:rsid w:val="00DF755B"/>
    <w:rsid w:val="00E0108F"/>
    <w:rsid w:val="00E02BD2"/>
    <w:rsid w:val="00E032A6"/>
    <w:rsid w:val="00E03DDA"/>
    <w:rsid w:val="00E04020"/>
    <w:rsid w:val="00E05251"/>
    <w:rsid w:val="00E055A0"/>
    <w:rsid w:val="00E0797B"/>
    <w:rsid w:val="00E1008B"/>
    <w:rsid w:val="00E1068F"/>
    <w:rsid w:val="00E10A0F"/>
    <w:rsid w:val="00E10B51"/>
    <w:rsid w:val="00E11668"/>
    <w:rsid w:val="00E11C76"/>
    <w:rsid w:val="00E1210B"/>
    <w:rsid w:val="00E125B5"/>
    <w:rsid w:val="00E125CE"/>
    <w:rsid w:val="00E129A6"/>
    <w:rsid w:val="00E13A34"/>
    <w:rsid w:val="00E14364"/>
    <w:rsid w:val="00E15922"/>
    <w:rsid w:val="00E15E16"/>
    <w:rsid w:val="00E16020"/>
    <w:rsid w:val="00E16318"/>
    <w:rsid w:val="00E165CF"/>
    <w:rsid w:val="00E16859"/>
    <w:rsid w:val="00E16E6C"/>
    <w:rsid w:val="00E20862"/>
    <w:rsid w:val="00E212CA"/>
    <w:rsid w:val="00E23C6D"/>
    <w:rsid w:val="00E24B77"/>
    <w:rsid w:val="00E27B17"/>
    <w:rsid w:val="00E27B83"/>
    <w:rsid w:val="00E30675"/>
    <w:rsid w:val="00E3088F"/>
    <w:rsid w:val="00E31D9D"/>
    <w:rsid w:val="00E31EB8"/>
    <w:rsid w:val="00E324DC"/>
    <w:rsid w:val="00E33E29"/>
    <w:rsid w:val="00E33F37"/>
    <w:rsid w:val="00E341FE"/>
    <w:rsid w:val="00E35DF4"/>
    <w:rsid w:val="00E36EA4"/>
    <w:rsid w:val="00E402C5"/>
    <w:rsid w:val="00E40855"/>
    <w:rsid w:val="00E43AC7"/>
    <w:rsid w:val="00E44E88"/>
    <w:rsid w:val="00E4562A"/>
    <w:rsid w:val="00E45E4D"/>
    <w:rsid w:val="00E46556"/>
    <w:rsid w:val="00E473E1"/>
    <w:rsid w:val="00E521A0"/>
    <w:rsid w:val="00E523BF"/>
    <w:rsid w:val="00E53730"/>
    <w:rsid w:val="00E543ED"/>
    <w:rsid w:val="00E5530B"/>
    <w:rsid w:val="00E56181"/>
    <w:rsid w:val="00E565F6"/>
    <w:rsid w:val="00E56822"/>
    <w:rsid w:val="00E56921"/>
    <w:rsid w:val="00E61208"/>
    <w:rsid w:val="00E61DBB"/>
    <w:rsid w:val="00E61DF6"/>
    <w:rsid w:val="00E63991"/>
    <w:rsid w:val="00E63EF3"/>
    <w:rsid w:val="00E642A7"/>
    <w:rsid w:val="00E65EBE"/>
    <w:rsid w:val="00E66032"/>
    <w:rsid w:val="00E66B56"/>
    <w:rsid w:val="00E66F5D"/>
    <w:rsid w:val="00E6755A"/>
    <w:rsid w:val="00E70064"/>
    <w:rsid w:val="00E71A8C"/>
    <w:rsid w:val="00E71EB6"/>
    <w:rsid w:val="00E73D66"/>
    <w:rsid w:val="00E74AB1"/>
    <w:rsid w:val="00E758BB"/>
    <w:rsid w:val="00E7641E"/>
    <w:rsid w:val="00E802FF"/>
    <w:rsid w:val="00E80C4C"/>
    <w:rsid w:val="00E814D1"/>
    <w:rsid w:val="00E823D3"/>
    <w:rsid w:val="00E83206"/>
    <w:rsid w:val="00E8395C"/>
    <w:rsid w:val="00E83AEE"/>
    <w:rsid w:val="00E83ED6"/>
    <w:rsid w:val="00E841E6"/>
    <w:rsid w:val="00E84DA8"/>
    <w:rsid w:val="00E85C0E"/>
    <w:rsid w:val="00E875E6"/>
    <w:rsid w:val="00E876DC"/>
    <w:rsid w:val="00E87D91"/>
    <w:rsid w:val="00E90AB2"/>
    <w:rsid w:val="00E91C56"/>
    <w:rsid w:val="00E91D79"/>
    <w:rsid w:val="00E92102"/>
    <w:rsid w:val="00E92A57"/>
    <w:rsid w:val="00E92D78"/>
    <w:rsid w:val="00EA0A1C"/>
    <w:rsid w:val="00EA0F1F"/>
    <w:rsid w:val="00EA1FA5"/>
    <w:rsid w:val="00EA32F3"/>
    <w:rsid w:val="00EA3767"/>
    <w:rsid w:val="00EA404A"/>
    <w:rsid w:val="00EA4105"/>
    <w:rsid w:val="00EA484D"/>
    <w:rsid w:val="00EA55B6"/>
    <w:rsid w:val="00EA5BAE"/>
    <w:rsid w:val="00EA69F5"/>
    <w:rsid w:val="00EA74B8"/>
    <w:rsid w:val="00EB10BA"/>
    <w:rsid w:val="00EB1826"/>
    <w:rsid w:val="00EB2D63"/>
    <w:rsid w:val="00EB3B02"/>
    <w:rsid w:val="00EB3E91"/>
    <w:rsid w:val="00EB46CD"/>
    <w:rsid w:val="00EB4A00"/>
    <w:rsid w:val="00EB5369"/>
    <w:rsid w:val="00EB6208"/>
    <w:rsid w:val="00EB6448"/>
    <w:rsid w:val="00EB66EC"/>
    <w:rsid w:val="00EB69FD"/>
    <w:rsid w:val="00EB7D3B"/>
    <w:rsid w:val="00EB7DF8"/>
    <w:rsid w:val="00EC03CC"/>
    <w:rsid w:val="00EC0F59"/>
    <w:rsid w:val="00EC0FA2"/>
    <w:rsid w:val="00EC1C74"/>
    <w:rsid w:val="00EC264E"/>
    <w:rsid w:val="00EC3ABA"/>
    <w:rsid w:val="00EC3DB6"/>
    <w:rsid w:val="00EC5034"/>
    <w:rsid w:val="00EC7208"/>
    <w:rsid w:val="00EC7E14"/>
    <w:rsid w:val="00ED05C9"/>
    <w:rsid w:val="00ED08A0"/>
    <w:rsid w:val="00ED169C"/>
    <w:rsid w:val="00ED2503"/>
    <w:rsid w:val="00ED3BD2"/>
    <w:rsid w:val="00ED421B"/>
    <w:rsid w:val="00ED4536"/>
    <w:rsid w:val="00ED4813"/>
    <w:rsid w:val="00ED4D85"/>
    <w:rsid w:val="00ED4F1B"/>
    <w:rsid w:val="00EE1150"/>
    <w:rsid w:val="00EE12F3"/>
    <w:rsid w:val="00EE214E"/>
    <w:rsid w:val="00EE2C95"/>
    <w:rsid w:val="00EE2ED6"/>
    <w:rsid w:val="00EE30A6"/>
    <w:rsid w:val="00EE4429"/>
    <w:rsid w:val="00EE4CED"/>
    <w:rsid w:val="00EE4D43"/>
    <w:rsid w:val="00EE4F97"/>
    <w:rsid w:val="00EE591D"/>
    <w:rsid w:val="00EF0044"/>
    <w:rsid w:val="00EF18D6"/>
    <w:rsid w:val="00EF1E46"/>
    <w:rsid w:val="00EF32BC"/>
    <w:rsid w:val="00EF36C4"/>
    <w:rsid w:val="00EF3D5A"/>
    <w:rsid w:val="00EF4827"/>
    <w:rsid w:val="00EF5B31"/>
    <w:rsid w:val="00EF73CC"/>
    <w:rsid w:val="00EF7614"/>
    <w:rsid w:val="00EF765F"/>
    <w:rsid w:val="00EF7CFE"/>
    <w:rsid w:val="00F02A4E"/>
    <w:rsid w:val="00F0590A"/>
    <w:rsid w:val="00F05BEC"/>
    <w:rsid w:val="00F05C41"/>
    <w:rsid w:val="00F05F87"/>
    <w:rsid w:val="00F06A0C"/>
    <w:rsid w:val="00F07CF0"/>
    <w:rsid w:val="00F106AC"/>
    <w:rsid w:val="00F1290B"/>
    <w:rsid w:val="00F12DC1"/>
    <w:rsid w:val="00F131DA"/>
    <w:rsid w:val="00F13530"/>
    <w:rsid w:val="00F135BB"/>
    <w:rsid w:val="00F13A4A"/>
    <w:rsid w:val="00F13D28"/>
    <w:rsid w:val="00F1416E"/>
    <w:rsid w:val="00F15648"/>
    <w:rsid w:val="00F15D98"/>
    <w:rsid w:val="00F16561"/>
    <w:rsid w:val="00F16897"/>
    <w:rsid w:val="00F16EDE"/>
    <w:rsid w:val="00F21721"/>
    <w:rsid w:val="00F22092"/>
    <w:rsid w:val="00F22DFA"/>
    <w:rsid w:val="00F2302C"/>
    <w:rsid w:val="00F24323"/>
    <w:rsid w:val="00F25D1D"/>
    <w:rsid w:val="00F25F27"/>
    <w:rsid w:val="00F261A0"/>
    <w:rsid w:val="00F26FE2"/>
    <w:rsid w:val="00F27318"/>
    <w:rsid w:val="00F27AD2"/>
    <w:rsid w:val="00F30FCE"/>
    <w:rsid w:val="00F319D6"/>
    <w:rsid w:val="00F31BC5"/>
    <w:rsid w:val="00F3485F"/>
    <w:rsid w:val="00F367FA"/>
    <w:rsid w:val="00F36B7E"/>
    <w:rsid w:val="00F36B88"/>
    <w:rsid w:val="00F36BE0"/>
    <w:rsid w:val="00F36D73"/>
    <w:rsid w:val="00F36FF4"/>
    <w:rsid w:val="00F3716C"/>
    <w:rsid w:val="00F372BF"/>
    <w:rsid w:val="00F400EA"/>
    <w:rsid w:val="00F4068D"/>
    <w:rsid w:val="00F40692"/>
    <w:rsid w:val="00F40B0C"/>
    <w:rsid w:val="00F416C0"/>
    <w:rsid w:val="00F416FB"/>
    <w:rsid w:val="00F42495"/>
    <w:rsid w:val="00F42CCB"/>
    <w:rsid w:val="00F451D8"/>
    <w:rsid w:val="00F45244"/>
    <w:rsid w:val="00F45E96"/>
    <w:rsid w:val="00F462E8"/>
    <w:rsid w:val="00F47F4D"/>
    <w:rsid w:val="00F501FA"/>
    <w:rsid w:val="00F50392"/>
    <w:rsid w:val="00F507DC"/>
    <w:rsid w:val="00F520A7"/>
    <w:rsid w:val="00F523F0"/>
    <w:rsid w:val="00F53217"/>
    <w:rsid w:val="00F53334"/>
    <w:rsid w:val="00F53A95"/>
    <w:rsid w:val="00F541EC"/>
    <w:rsid w:val="00F5465E"/>
    <w:rsid w:val="00F55080"/>
    <w:rsid w:val="00F55C96"/>
    <w:rsid w:val="00F55F08"/>
    <w:rsid w:val="00F57CCA"/>
    <w:rsid w:val="00F57F1C"/>
    <w:rsid w:val="00F60757"/>
    <w:rsid w:val="00F60947"/>
    <w:rsid w:val="00F6097E"/>
    <w:rsid w:val="00F60CEE"/>
    <w:rsid w:val="00F62856"/>
    <w:rsid w:val="00F632C5"/>
    <w:rsid w:val="00F65CD6"/>
    <w:rsid w:val="00F67EA0"/>
    <w:rsid w:val="00F708CD"/>
    <w:rsid w:val="00F711A8"/>
    <w:rsid w:val="00F712A4"/>
    <w:rsid w:val="00F72465"/>
    <w:rsid w:val="00F72528"/>
    <w:rsid w:val="00F725CE"/>
    <w:rsid w:val="00F73C42"/>
    <w:rsid w:val="00F73D29"/>
    <w:rsid w:val="00F74002"/>
    <w:rsid w:val="00F7418B"/>
    <w:rsid w:val="00F74D61"/>
    <w:rsid w:val="00F74D77"/>
    <w:rsid w:val="00F750D5"/>
    <w:rsid w:val="00F75EA7"/>
    <w:rsid w:val="00F76678"/>
    <w:rsid w:val="00F76FD5"/>
    <w:rsid w:val="00F824E7"/>
    <w:rsid w:val="00F8557B"/>
    <w:rsid w:val="00F86816"/>
    <w:rsid w:val="00F86922"/>
    <w:rsid w:val="00F87362"/>
    <w:rsid w:val="00F878A2"/>
    <w:rsid w:val="00F91526"/>
    <w:rsid w:val="00F91744"/>
    <w:rsid w:val="00F9294E"/>
    <w:rsid w:val="00F936E3"/>
    <w:rsid w:val="00F93F28"/>
    <w:rsid w:val="00F943FE"/>
    <w:rsid w:val="00F94844"/>
    <w:rsid w:val="00F95439"/>
    <w:rsid w:val="00F96658"/>
    <w:rsid w:val="00FA0651"/>
    <w:rsid w:val="00FA0FD6"/>
    <w:rsid w:val="00FA333E"/>
    <w:rsid w:val="00FA4B32"/>
    <w:rsid w:val="00FA5A12"/>
    <w:rsid w:val="00FA691D"/>
    <w:rsid w:val="00FA6C79"/>
    <w:rsid w:val="00FB065A"/>
    <w:rsid w:val="00FB2BAC"/>
    <w:rsid w:val="00FB2BE5"/>
    <w:rsid w:val="00FB36E1"/>
    <w:rsid w:val="00FB4D53"/>
    <w:rsid w:val="00FB4F79"/>
    <w:rsid w:val="00FB590D"/>
    <w:rsid w:val="00FB5F69"/>
    <w:rsid w:val="00FB60E8"/>
    <w:rsid w:val="00FB617E"/>
    <w:rsid w:val="00FB7106"/>
    <w:rsid w:val="00FB7486"/>
    <w:rsid w:val="00FB7BF5"/>
    <w:rsid w:val="00FC0B51"/>
    <w:rsid w:val="00FC111E"/>
    <w:rsid w:val="00FC19C2"/>
    <w:rsid w:val="00FC1F2D"/>
    <w:rsid w:val="00FC31B3"/>
    <w:rsid w:val="00FC3361"/>
    <w:rsid w:val="00FC43ED"/>
    <w:rsid w:val="00FC4943"/>
    <w:rsid w:val="00FC49D3"/>
    <w:rsid w:val="00FC4DE3"/>
    <w:rsid w:val="00FC610C"/>
    <w:rsid w:val="00FD08A7"/>
    <w:rsid w:val="00FD11A1"/>
    <w:rsid w:val="00FD2A94"/>
    <w:rsid w:val="00FD4773"/>
    <w:rsid w:val="00FD493A"/>
    <w:rsid w:val="00FD4E3B"/>
    <w:rsid w:val="00FD64B9"/>
    <w:rsid w:val="00FD73BC"/>
    <w:rsid w:val="00FD7574"/>
    <w:rsid w:val="00FD75A3"/>
    <w:rsid w:val="00FE1AEC"/>
    <w:rsid w:val="00FE32F5"/>
    <w:rsid w:val="00FE788C"/>
    <w:rsid w:val="00FF007B"/>
    <w:rsid w:val="00FF02F3"/>
    <w:rsid w:val="00FF1999"/>
    <w:rsid w:val="00FF1B47"/>
    <w:rsid w:val="00FF1E78"/>
    <w:rsid w:val="00FF21A9"/>
    <w:rsid w:val="00FF22B0"/>
    <w:rsid w:val="00FF28F1"/>
    <w:rsid w:val="00FF3466"/>
    <w:rsid w:val="00FF5080"/>
    <w:rsid w:val="00FF686D"/>
    <w:rsid w:val="00FF6F04"/>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550">
      <w:bodyDiv w:val="1"/>
      <w:marLeft w:val="0"/>
      <w:marRight w:val="0"/>
      <w:marTop w:val="0"/>
      <w:marBottom w:val="0"/>
      <w:divBdr>
        <w:top w:val="none" w:sz="0" w:space="0" w:color="auto"/>
        <w:left w:val="none" w:sz="0" w:space="0" w:color="auto"/>
        <w:bottom w:val="none" w:sz="0" w:space="0" w:color="auto"/>
        <w:right w:val="none" w:sz="0" w:space="0" w:color="auto"/>
      </w:divBdr>
    </w:div>
    <w:div w:id="25452468">
      <w:bodyDiv w:val="1"/>
      <w:marLeft w:val="0"/>
      <w:marRight w:val="0"/>
      <w:marTop w:val="0"/>
      <w:marBottom w:val="0"/>
      <w:divBdr>
        <w:top w:val="none" w:sz="0" w:space="0" w:color="auto"/>
        <w:left w:val="none" w:sz="0" w:space="0" w:color="auto"/>
        <w:bottom w:val="none" w:sz="0" w:space="0" w:color="auto"/>
        <w:right w:val="none" w:sz="0" w:space="0" w:color="auto"/>
      </w:divBdr>
    </w:div>
    <w:div w:id="84768327">
      <w:bodyDiv w:val="1"/>
      <w:marLeft w:val="0"/>
      <w:marRight w:val="0"/>
      <w:marTop w:val="0"/>
      <w:marBottom w:val="0"/>
      <w:divBdr>
        <w:top w:val="none" w:sz="0" w:space="0" w:color="auto"/>
        <w:left w:val="none" w:sz="0" w:space="0" w:color="auto"/>
        <w:bottom w:val="none" w:sz="0" w:space="0" w:color="auto"/>
        <w:right w:val="none" w:sz="0" w:space="0" w:color="auto"/>
      </w:divBdr>
    </w:div>
    <w:div w:id="113909273">
      <w:bodyDiv w:val="1"/>
      <w:marLeft w:val="0"/>
      <w:marRight w:val="0"/>
      <w:marTop w:val="0"/>
      <w:marBottom w:val="0"/>
      <w:divBdr>
        <w:top w:val="none" w:sz="0" w:space="0" w:color="auto"/>
        <w:left w:val="none" w:sz="0" w:space="0" w:color="auto"/>
        <w:bottom w:val="none" w:sz="0" w:space="0" w:color="auto"/>
        <w:right w:val="none" w:sz="0" w:space="0" w:color="auto"/>
      </w:divBdr>
    </w:div>
    <w:div w:id="165370277">
      <w:bodyDiv w:val="1"/>
      <w:marLeft w:val="0"/>
      <w:marRight w:val="0"/>
      <w:marTop w:val="0"/>
      <w:marBottom w:val="0"/>
      <w:divBdr>
        <w:top w:val="none" w:sz="0" w:space="0" w:color="auto"/>
        <w:left w:val="none" w:sz="0" w:space="0" w:color="auto"/>
        <w:bottom w:val="none" w:sz="0" w:space="0" w:color="auto"/>
        <w:right w:val="none" w:sz="0" w:space="0" w:color="auto"/>
      </w:divBdr>
    </w:div>
    <w:div w:id="202715730">
      <w:bodyDiv w:val="1"/>
      <w:marLeft w:val="0"/>
      <w:marRight w:val="0"/>
      <w:marTop w:val="0"/>
      <w:marBottom w:val="0"/>
      <w:divBdr>
        <w:top w:val="none" w:sz="0" w:space="0" w:color="auto"/>
        <w:left w:val="none" w:sz="0" w:space="0" w:color="auto"/>
        <w:bottom w:val="none" w:sz="0" w:space="0" w:color="auto"/>
        <w:right w:val="none" w:sz="0" w:space="0" w:color="auto"/>
      </w:divBdr>
    </w:div>
    <w:div w:id="253825862">
      <w:bodyDiv w:val="1"/>
      <w:marLeft w:val="0"/>
      <w:marRight w:val="0"/>
      <w:marTop w:val="0"/>
      <w:marBottom w:val="0"/>
      <w:divBdr>
        <w:top w:val="none" w:sz="0" w:space="0" w:color="auto"/>
        <w:left w:val="none" w:sz="0" w:space="0" w:color="auto"/>
        <w:bottom w:val="none" w:sz="0" w:space="0" w:color="auto"/>
        <w:right w:val="none" w:sz="0" w:space="0" w:color="auto"/>
      </w:divBdr>
    </w:div>
    <w:div w:id="298613622">
      <w:bodyDiv w:val="1"/>
      <w:marLeft w:val="0"/>
      <w:marRight w:val="0"/>
      <w:marTop w:val="0"/>
      <w:marBottom w:val="0"/>
      <w:divBdr>
        <w:top w:val="none" w:sz="0" w:space="0" w:color="auto"/>
        <w:left w:val="none" w:sz="0" w:space="0" w:color="auto"/>
        <w:bottom w:val="none" w:sz="0" w:space="0" w:color="auto"/>
        <w:right w:val="none" w:sz="0" w:space="0" w:color="auto"/>
      </w:divBdr>
    </w:div>
    <w:div w:id="379284645">
      <w:bodyDiv w:val="1"/>
      <w:marLeft w:val="0"/>
      <w:marRight w:val="0"/>
      <w:marTop w:val="0"/>
      <w:marBottom w:val="0"/>
      <w:divBdr>
        <w:top w:val="none" w:sz="0" w:space="0" w:color="auto"/>
        <w:left w:val="none" w:sz="0" w:space="0" w:color="auto"/>
        <w:bottom w:val="none" w:sz="0" w:space="0" w:color="auto"/>
        <w:right w:val="none" w:sz="0" w:space="0" w:color="auto"/>
      </w:divBdr>
    </w:div>
    <w:div w:id="453641423">
      <w:bodyDiv w:val="1"/>
      <w:marLeft w:val="0"/>
      <w:marRight w:val="0"/>
      <w:marTop w:val="0"/>
      <w:marBottom w:val="0"/>
      <w:divBdr>
        <w:top w:val="none" w:sz="0" w:space="0" w:color="auto"/>
        <w:left w:val="none" w:sz="0" w:space="0" w:color="auto"/>
        <w:bottom w:val="none" w:sz="0" w:space="0" w:color="auto"/>
        <w:right w:val="none" w:sz="0" w:space="0" w:color="auto"/>
      </w:divBdr>
    </w:div>
    <w:div w:id="555314059">
      <w:bodyDiv w:val="1"/>
      <w:marLeft w:val="0"/>
      <w:marRight w:val="0"/>
      <w:marTop w:val="0"/>
      <w:marBottom w:val="0"/>
      <w:divBdr>
        <w:top w:val="none" w:sz="0" w:space="0" w:color="auto"/>
        <w:left w:val="none" w:sz="0" w:space="0" w:color="auto"/>
        <w:bottom w:val="none" w:sz="0" w:space="0" w:color="auto"/>
        <w:right w:val="none" w:sz="0" w:space="0" w:color="auto"/>
      </w:divBdr>
    </w:div>
    <w:div w:id="574164439">
      <w:bodyDiv w:val="1"/>
      <w:marLeft w:val="0"/>
      <w:marRight w:val="0"/>
      <w:marTop w:val="0"/>
      <w:marBottom w:val="0"/>
      <w:divBdr>
        <w:top w:val="none" w:sz="0" w:space="0" w:color="auto"/>
        <w:left w:val="none" w:sz="0" w:space="0" w:color="auto"/>
        <w:bottom w:val="none" w:sz="0" w:space="0" w:color="auto"/>
        <w:right w:val="none" w:sz="0" w:space="0" w:color="auto"/>
      </w:divBdr>
    </w:div>
    <w:div w:id="649360629">
      <w:bodyDiv w:val="1"/>
      <w:marLeft w:val="0"/>
      <w:marRight w:val="0"/>
      <w:marTop w:val="0"/>
      <w:marBottom w:val="0"/>
      <w:divBdr>
        <w:top w:val="none" w:sz="0" w:space="0" w:color="auto"/>
        <w:left w:val="none" w:sz="0" w:space="0" w:color="auto"/>
        <w:bottom w:val="none" w:sz="0" w:space="0" w:color="auto"/>
        <w:right w:val="none" w:sz="0" w:space="0" w:color="auto"/>
      </w:divBdr>
    </w:div>
    <w:div w:id="754135372">
      <w:bodyDiv w:val="1"/>
      <w:marLeft w:val="0"/>
      <w:marRight w:val="0"/>
      <w:marTop w:val="0"/>
      <w:marBottom w:val="0"/>
      <w:divBdr>
        <w:top w:val="none" w:sz="0" w:space="0" w:color="auto"/>
        <w:left w:val="none" w:sz="0" w:space="0" w:color="auto"/>
        <w:bottom w:val="none" w:sz="0" w:space="0" w:color="auto"/>
        <w:right w:val="none" w:sz="0" w:space="0" w:color="auto"/>
      </w:divBdr>
    </w:div>
    <w:div w:id="757751771">
      <w:bodyDiv w:val="1"/>
      <w:marLeft w:val="0"/>
      <w:marRight w:val="0"/>
      <w:marTop w:val="0"/>
      <w:marBottom w:val="0"/>
      <w:divBdr>
        <w:top w:val="none" w:sz="0" w:space="0" w:color="auto"/>
        <w:left w:val="none" w:sz="0" w:space="0" w:color="auto"/>
        <w:bottom w:val="none" w:sz="0" w:space="0" w:color="auto"/>
        <w:right w:val="none" w:sz="0" w:space="0" w:color="auto"/>
      </w:divBdr>
    </w:div>
    <w:div w:id="770975631">
      <w:bodyDiv w:val="1"/>
      <w:marLeft w:val="0"/>
      <w:marRight w:val="0"/>
      <w:marTop w:val="0"/>
      <w:marBottom w:val="0"/>
      <w:divBdr>
        <w:top w:val="none" w:sz="0" w:space="0" w:color="auto"/>
        <w:left w:val="none" w:sz="0" w:space="0" w:color="auto"/>
        <w:bottom w:val="none" w:sz="0" w:space="0" w:color="auto"/>
        <w:right w:val="none" w:sz="0" w:space="0" w:color="auto"/>
      </w:divBdr>
    </w:div>
    <w:div w:id="882909146">
      <w:bodyDiv w:val="1"/>
      <w:marLeft w:val="0"/>
      <w:marRight w:val="0"/>
      <w:marTop w:val="0"/>
      <w:marBottom w:val="0"/>
      <w:divBdr>
        <w:top w:val="none" w:sz="0" w:space="0" w:color="auto"/>
        <w:left w:val="none" w:sz="0" w:space="0" w:color="auto"/>
        <w:bottom w:val="none" w:sz="0" w:space="0" w:color="auto"/>
        <w:right w:val="none" w:sz="0" w:space="0" w:color="auto"/>
      </w:divBdr>
      <w:divsChild>
        <w:div w:id="751006870">
          <w:marLeft w:val="0"/>
          <w:marRight w:val="0"/>
          <w:marTop w:val="0"/>
          <w:marBottom w:val="0"/>
          <w:divBdr>
            <w:top w:val="none" w:sz="0" w:space="0" w:color="auto"/>
            <w:left w:val="none" w:sz="0" w:space="0" w:color="auto"/>
            <w:bottom w:val="none" w:sz="0" w:space="0" w:color="auto"/>
            <w:right w:val="none" w:sz="0" w:space="0" w:color="auto"/>
          </w:divBdr>
        </w:div>
        <w:div w:id="1267537221">
          <w:marLeft w:val="0"/>
          <w:marRight w:val="0"/>
          <w:marTop w:val="0"/>
          <w:marBottom w:val="0"/>
          <w:divBdr>
            <w:top w:val="none" w:sz="0" w:space="0" w:color="auto"/>
            <w:left w:val="none" w:sz="0" w:space="0" w:color="auto"/>
            <w:bottom w:val="none" w:sz="0" w:space="0" w:color="auto"/>
            <w:right w:val="none" w:sz="0" w:space="0" w:color="auto"/>
          </w:divBdr>
        </w:div>
        <w:div w:id="66653655">
          <w:marLeft w:val="0"/>
          <w:marRight w:val="0"/>
          <w:marTop w:val="0"/>
          <w:marBottom w:val="0"/>
          <w:divBdr>
            <w:top w:val="none" w:sz="0" w:space="0" w:color="auto"/>
            <w:left w:val="none" w:sz="0" w:space="0" w:color="auto"/>
            <w:bottom w:val="none" w:sz="0" w:space="0" w:color="auto"/>
            <w:right w:val="none" w:sz="0" w:space="0" w:color="auto"/>
          </w:divBdr>
        </w:div>
        <w:div w:id="147214747">
          <w:marLeft w:val="0"/>
          <w:marRight w:val="0"/>
          <w:marTop w:val="0"/>
          <w:marBottom w:val="0"/>
          <w:divBdr>
            <w:top w:val="none" w:sz="0" w:space="0" w:color="auto"/>
            <w:left w:val="none" w:sz="0" w:space="0" w:color="auto"/>
            <w:bottom w:val="none" w:sz="0" w:space="0" w:color="auto"/>
            <w:right w:val="none" w:sz="0" w:space="0" w:color="auto"/>
          </w:divBdr>
        </w:div>
      </w:divsChild>
    </w:div>
    <w:div w:id="934437869">
      <w:bodyDiv w:val="1"/>
      <w:marLeft w:val="0"/>
      <w:marRight w:val="0"/>
      <w:marTop w:val="0"/>
      <w:marBottom w:val="0"/>
      <w:divBdr>
        <w:top w:val="none" w:sz="0" w:space="0" w:color="auto"/>
        <w:left w:val="none" w:sz="0" w:space="0" w:color="auto"/>
        <w:bottom w:val="none" w:sz="0" w:space="0" w:color="auto"/>
        <w:right w:val="none" w:sz="0" w:space="0" w:color="auto"/>
      </w:divBdr>
    </w:div>
    <w:div w:id="941765242">
      <w:bodyDiv w:val="1"/>
      <w:marLeft w:val="0"/>
      <w:marRight w:val="0"/>
      <w:marTop w:val="0"/>
      <w:marBottom w:val="0"/>
      <w:divBdr>
        <w:top w:val="none" w:sz="0" w:space="0" w:color="auto"/>
        <w:left w:val="none" w:sz="0" w:space="0" w:color="auto"/>
        <w:bottom w:val="none" w:sz="0" w:space="0" w:color="auto"/>
        <w:right w:val="none" w:sz="0" w:space="0" w:color="auto"/>
      </w:divBdr>
    </w:div>
    <w:div w:id="949969589">
      <w:bodyDiv w:val="1"/>
      <w:marLeft w:val="0"/>
      <w:marRight w:val="0"/>
      <w:marTop w:val="0"/>
      <w:marBottom w:val="0"/>
      <w:divBdr>
        <w:top w:val="none" w:sz="0" w:space="0" w:color="auto"/>
        <w:left w:val="none" w:sz="0" w:space="0" w:color="auto"/>
        <w:bottom w:val="none" w:sz="0" w:space="0" w:color="auto"/>
        <w:right w:val="none" w:sz="0" w:space="0" w:color="auto"/>
      </w:divBdr>
    </w:div>
    <w:div w:id="978539671">
      <w:bodyDiv w:val="1"/>
      <w:marLeft w:val="0"/>
      <w:marRight w:val="0"/>
      <w:marTop w:val="0"/>
      <w:marBottom w:val="0"/>
      <w:divBdr>
        <w:top w:val="none" w:sz="0" w:space="0" w:color="auto"/>
        <w:left w:val="none" w:sz="0" w:space="0" w:color="auto"/>
        <w:bottom w:val="none" w:sz="0" w:space="0" w:color="auto"/>
        <w:right w:val="none" w:sz="0" w:space="0" w:color="auto"/>
      </w:divBdr>
    </w:div>
    <w:div w:id="1017655822">
      <w:bodyDiv w:val="1"/>
      <w:marLeft w:val="0"/>
      <w:marRight w:val="0"/>
      <w:marTop w:val="0"/>
      <w:marBottom w:val="0"/>
      <w:divBdr>
        <w:top w:val="none" w:sz="0" w:space="0" w:color="auto"/>
        <w:left w:val="none" w:sz="0" w:space="0" w:color="auto"/>
        <w:bottom w:val="none" w:sz="0" w:space="0" w:color="auto"/>
        <w:right w:val="none" w:sz="0" w:space="0" w:color="auto"/>
      </w:divBdr>
    </w:div>
    <w:div w:id="1197502698">
      <w:bodyDiv w:val="1"/>
      <w:marLeft w:val="0"/>
      <w:marRight w:val="0"/>
      <w:marTop w:val="0"/>
      <w:marBottom w:val="0"/>
      <w:divBdr>
        <w:top w:val="none" w:sz="0" w:space="0" w:color="auto"/>
        <w:left w:val="none" w:sz="0" w:space="0" w:color="auto"/>
        <w:bottom w:val="none" w:sz="0" w:space="0" w:color="auto"/>
        <w:right w:val="none" w:sz="0" w:space="0" w:color="auto"/>
      </w:divBdr>
    </w:div>
    <w:div w:id="1216088072">
      <w:bodyDiv w:val="1"/>
      <w:marLeft w:val="0"/>
      <w:marRight w:val="0"/>
      <w:marTop w:val="0"/>
      <w:marBottom w:val="0"/>
      <w:divBdr>
        <w:top w:val="none" w:sz="0" w:space="0" w:color="auto"/>
        <w:left w:val="none" w:sz="0" w:space="0" w:color="auto"/>
        <w:bottom w:val="none" w:sz="0" w:space="0" w:color="auto"/>
        <w:right w:val="none" w:sz="0" w:space="0" w:color="auto"/>
      </w:divBdr>
    </w:div>
    <w:div w:id="1216356231">
      <w:bodyDiv w:val="1"/>
      <w:marLeft w:val="0"/>
      <w:marRight w:val="0"/>
      <w:marTop w:val="0"/>
      <w:marBottom w:val="0"/>
      <w:divBdr>
        <w:top w:val="none" w:sz="0" w:space="0" w:color="auto"/>
        <w:left w:val="none" w:sz="0" w:space="0" w:color="auto"/>
        <w:bottom w:val="none" w:sz="0" w:space="0" w:color="auto"/>
        <w:right w:val="none" w:sz="0" w:space="0" w:color="auto"/>
      </w:divBdr>
    </w:div>
    <w:div w:id="1293898073">
      <w:bodyDiv w:val="1"/>
      <w:marLeft w:val="0"/>
      <w:marRight w:val="0"/>
      <w:marTop w:val="0"/>
      <w:marBottom w:val="0"/>
      <w:divBdr>
        <w:top w:val="none" w:sz="0" w:space="0" w:color="auto"/>
        <w:left w:val="none" w:sz="0" w:space="0" w:color="auto"/>
        <w:bottom w:val="none" w:sz="0" w:space="0" w:color="auto"/>
        <w:right w:val="none" w:sz="0" w:space="0" w:color="auto"/>
      </w:divBdr>
    </w:div>
    <w:div w:id="1410158310">
      <w:bodyDiv w:val="1"/>
      <w:marLeft w:val="0"/>
      <w:marRight w:val="0"/>
      <w:marTop w:val="0"/>
      <w:marBottom w:val="0"/>
      <w:divBdr>
        <w:top w:val="none" w:sz="0" w:space="0" w:color="auto"/>
        <w:left w:val="none" w:sz="0" w:space="0" w:color="auto"/>
        <w:bottom w:val="none" w:sz="0" w:space="0" w:color="auto"/>
        <w:right w:val="none" w:sz="0" w:space="0" w:color="auto"/>
      </w:divBdr>
    </w:div>
    <w:div w:id="1474785655">
      <w:bodyDiv w:val="1"/>
      <w:marLeft w:val="0"/>
      <w:marRight w:val="0"/>
      <w:marTop w:val="0"/>
      <w:marBottom w:val="0"/>
      <w:divBdr>
        <w:top w:val="none" w:sz="0" w:space="0" w:color="auto"/>
        <w:left w:val="none" w:sz="0" w:space="0" w:color="auto"/>
        <w:bottom w:val="none" w:sz="0" w:space="0" w:color="auto"/>
        <w:right w:val="none" w:sz="0" w:space="0" w:color="auto"/>
      </w:divBdr>
    </w:div>
    <w:div w:id="1524442439">
      <w:bodyDiv w:val="1"/>
      <w:marLeft w:val="0"/>
      <w:marRight w:val="0"/>
      <w:marTop w:val="0"/>
      <w:marBottom w:val="0"/>
      <w:divBdr>
        <w:top w:val="none" w:sz="0" w:space="0" w:color="auto"/>
        <w:left w:val="none" w:sz="0" w:space="0" w:color="auto"/>
        <w:bottom w:val="none" w:sz="0" w:space="0" w:color="auto"/>
        <w:right w:val="none" w:sz="0" w:space="0" w:color="auto"/>
      </w:divBdr>
    </w:div>
    <w:div w:id="1596787403">
      <w:bodyDiv w:val="1"/>
      <w:marLeft w:val="0"/>
      <w:marRight w:val="0"/>
      <w:marTop w:val="0"/>
      <w:marBottom w:val="0"/>
      <w:divBdr>
        <w:top w:val="none" w:sz="0" w:space="0" w:color="auto"/>
        <w:left w:val="none" w:sz="0" w:space="0" w:color="auto"/>
        <w:bottom w:val="none" w:sz="0" w:space="0" w:color="auto"/>
        <w:right w:val="none" w:sz="0" w:space="0" w:color="auto"/>
      </w:divBdr>
    </w:div>
    <w:div w:id="1613172281">
      <w:bodyDiv w:val="1"/>
      <w:marLeft w:val="0"/>
      <w:marRight w:val="0"/>
      <w:marTop w:val="0"/>
      <w:marBottom w:val="0"/>
      <w:divBdr>
        <w:top w:val="none" w:sz="0" w:space="0" w:color="auto"/>
        <w:left w:val="none" w:sz="0" w:space="0" w:color="auto"/>
        <w:bottom w:val="none" w:sz="0" w:space="0" w:color="auto"/>
        <w:right w:val="none" w:sz="0" w:space="0" w:color="auto"/>
      </w:divBdr>
    </w:div>
    <w:div w:id="1642223291">
      <w:bodyDiv w:val="1"/>
      <w:marLeft w:val="0"/>
      <w:marRight w:val="0"/>
      <w:marTop w:val="0"/>
      <w:marBottom w:val="0"/>
      <w:divBdr>
        <w:top w:val="none" w:sz="0" w:space="0" w:color="auto"/>
        <w:left w:val="none" w:sz="0" w:space="0" w:color="auto"/>
        <w:bottom w:val="none" w:sz="0" w:space="0" w:color="auto"/>
        <w:right w:val="none" w:sz="0" w:space="0" w:color="auto"/>
      </w:divBdr>
    </w:div>
    <w:div w:id="1649363918">
      <w:bodyDiv w:val="1"/>
      <w:marLeft w:val="0"/>
      <w:marRight w:val="0"/>
      <w:marTop w:val="0"/>
      <w:marBottom w:val="0"/>
      <w:divBdr>
        <w:top w:val="none" w:sz="0" w:space="0" w:color="auto"/>
        <w:left w:val="none" w:sz="0" w:space="0" w:color="auto"/>
        <w:bottom w:val="none" w:sz="0" w:space="0" w:color="auto"/>
        <w:right w:val="none" w:sz="0" w:space="0" w:color="auto"/>
      </w:divBdr>
    </w:div>
    <w:div w:id="1691681166">
      <w:bodyDiv w:val="1"/>
      <w:marLeft w:val="0"/>
      <w:marRight w:val="0"/>
      <w:marTop w:val="0"/>
      <w:marBottom w:val="0"/>
      <w:divBdr>
        <w:top w:val="none" w:sz="0" w:space="0" w:color="auto"/>
        <w:left w:val="none" w:sz="0" w:space="0" w:color="auto"/>
        <w:bottom w:val="none" w:sz="0" w:space="0" w:color="auto"/>
        <w:right w:val="none" w:sz="0" w:space="0" w:color="auto"/>
      </w:divBdr>
    </w:div>
    <w:div w:id="1761638066">
      <w:bodyDiv w:val="1"/>
      <w:marLeft w:val="0"/>
      <w:marRight w:val="0"/>
      <w:marTop w:val="0"/>
      <w:marBottom w:val="0"/>
      <w:divBdr>
        <w:top w:val="none" w:sz="0" w:space="0" w:color="auto"/>
        <w:left w:val="none" w:sz="0" w:space="0" w:color="auto"/>
        <w:bottom w:val="none" w:sz="0" w:space="0" w:color="auto"/>
        <w:right w:val="none" w:sz="0" w:space="0" w:color="auto"/>
      </w:divBdr>
    </w:div>
    <w:div w:id="1938177887">
      <w:bodyDiv w:val="1"/>
      <w:marLeft w:val="0"/>
      <w:marRight w:val="0"/>
      <w:marTop w:val="0"/>
      <w:marBottom w:val="0"/>
      <w:divBdr>
        <w:top w:val="none" w:sz="0" w:space="0" w:color="auto"/>
        <w:left w:val="none" w:sz="0" w:space="0" w:color="auto"/>
        <w:bottom w:val="none" w:sz="0" w:space="0" w:color="auto"/>
        <w:right w:val="none" w:sz="0" w:space="0" w:color="auto"/>
      </w:divBdr>
    </w:div>
    <w:div w:id="1977297877">
      <w:bodyDiv w:val="1"/>
      <w:marLeft w:val="0"/>
      <w:marRight w:val="0"/>
      <w:marTop w:val="0"/>
      <w:marBottom w:val="0"/>
      <w:divBdr>
        <w:top w:val="none" w:sz="0" w:space="0" w:color="auto"/>
        <w:left w:val="none" w:sz="0" w:space="0" w:color="auto"/>
        <w:bottom w:val="none" w:sz="0" w:space="0" w:color="auto"/>
        <w:right w:val="none" w:sz="0" w:space="0" w:color="auto"/>
      </w:divBdr>
    </w:div>
    <w:div w:id="2030177848">
      <w:bodyDiv w:val="1"/>
      <w:marLeft w:val="0"/>
      <w:marRight w:val="0"/>
      <w:marTop w:val="0"/>
      <w:marBottom w:val="0"/>
      <w:divBdr>
        <w:top w:val="none" w:sz="0" w:space="0" w:color="auto"/>
        <w:left w:val="none" w:sz="0" w:space="0" w:color="auto"/>
        <w:bottom w:val="none" w:sz="0" w:space="0" w:color="auto"/>
        <w:right w:val="none" w:sz="0" w:space="0" w:color="auto"/>
      </w:divBdr>
      <w:divsChild>
        <w:div w:id="1090738391">
          <w:marLeft w:val="0"/>
          <w:marRight w:val="0"/>
          <w:marTop w:val="0"/>
          <w:marBottom w:val="0"/>
          <w:divBdr>
            <w:top w:val="none" w:sz="0" w:space="0" w:color="auto"/>
            <w:left w:val="none" w:sz="0" w:space="0" w:color="auto"/>
            <w:bottom w:val="none" w:sz="0" w:space="0" w:color="auto"/>
            <w:right w:val="none" w:sz="0" w:space="0" w:color="auto"/>
          </w:divBdr>
        </w:div>
        <w:div w:id="1520661425">
          <w:marLeft w:val="0"/>
          <w:marRight w:val="0"/>
          <w:marTop w:val="0"/>
          <w:marBottom w:val="0"/>
          <w:divBdr>
            <w:top w:val="none" w:sz="0" w:space="0" w:color="auto"/>
            <w:left w:val="none" w:sz="0" w:space="0" w:color="auto"/>
            <w:bottom w:val="none" w:sz="0" w:space="0" w:color="auto"/>
            <w:right w:val="none" w:sz="0" w:space="0" w:color="auto"/>
          </w:divBdr>
        </w:div>
        <w:div w:id="2094816178">
          <w:marLeft w:val="0"/>
          <w:marRight w:val="0"/>
          <w:marTop w:val="0"/>
          <w:marBottom w:val="0"/>
          <w:divBdr>
            <w:top w:val="none" w:sz="0" w:space="0" w:color="auto"/>
            <w:left w:val="none" w:sz="0" w:space="0" w:color="auto"/>
            <w:bottom w:val="none" w:sz="0" w:space="0" w:color="auto"/>
            <w:right w:val="none" w:sz="0" w:space="0" w:color="auto"/>
          </w:divBdr>
        </w:div>
        <w:div w:id="1313558687">
          <w:marLeft w:val="0"/>
          <w:marRight w:val="0"/>
          <w:marTop w:val="0"/>
          <w:marBottom w:val="0"/>
          <w:divBdr>
            <w:top w:val="none" w:sz="0" w:space="0" w:color="auto"/>
            <w:left w:val="none" w:sz="0" w:space="0" w:color="auto"/>
            <w:bottom w:val="none" w:sz="0" w:space="0" w:color="auto"/>
            <w:right w:val="none" w:sz="0" w:space="0" w:color="auto"/>
          </w:divBdr>
        </w:div>
        <w:div w:id="182475977">
          <w:marLeft w:val="0"/>
          <w:marRight w:val="0"/>
          <w:marTop w:val="0"/>
          <w:marBottom w:val="0"/>
          <w:divBdr>
            <w:top w:val="none" w:sz="0" w:space="0" w:color="auto"/>
            <w:left w:val="none" w:sz="0" w:space="0" w:color="auto"/>
            <w:bottom w:val="none" w:sz="0" w:space="0" w:color="auto"/>
            <w:right w:val="none" w:sz="0" w:space="0" w:color="auto"/>
          </w:divBdr>
        </w:div>
        <w:div w:id="537857450">
          <w:marLeft w:val="0"/>
          <w:marRight w:val="0"/>
          <w:marTop w:val="0"/>
          <w:marBottom w:val="0"/>
          <w:divBdr>
            <w:top w:val="none" w:sz="0" w:space="0" w:color="auto"/>
            <w:left w:val="none" w:sz="0" w:space="0" w:color="auto"/>
            <w:bottom w:val="none" w:sz="0" w:space="0" w:color="auto"/>
            <w:right w:val="none" w:sz="0" w:space="0" w:color="auto"/>
          </w:divBdr>
        </w:div>
        <w:div w:id="1020620777">
          <w:marLeft w:val="0"/>
          <w:marRight w:val="0"/>
          <w:marTop w:val="0"/>
          <w:marBottom w:val="0"/>
          <w:divBdr>
            <w:top w:val="none" w:sz="0" w:space="0" w:color="auto"/>
            <w:left w:val="none" w:sz="0" w:space="0" w:color="auto"/>
            <w:bottom w:val="none" w:sz="0" w:space="0" w:color="auto"/>
            <w:right w:val="none" w:sz="0" w:space="0" w:color="auto"/>
          </w:divBdr>
        </w:div>
        <w:div w:id="1946302655">
          <w:marLeft w:val="0"/>
          <w:marRight w:val="0"/>
          <w:marTop w:val="0"/>
          <w:marBottom w:val="0"/>
          <w:divBdr>
            <w:top w:val="none" w:sz="0" w:space="0" w:color="auto"/>
            <w:left w:val="none" w:sz="0" w:space="0" w:color="auto"/>
            <w:bottom w:val="none" w:sz="0" w:space="0" w:color="auto"/>
            <w:right w:val="none" w:sz="0" w:space="0" w:color="auto"/>
          </w:divBdr>
        </w:div>
        <w:div w:id="586499932">
          <w:marLeft w:val="0"/>
          <w:marRight w:val="0"/>
          <w:marTop w:val="0"/>
          <w:marBottom w:val="0"/>
          <w:divBdr>
            <w:top w:val="none" w:sz="0" w:space="0" w:color="auto"/>
            <w:left w:val="none" w:sz="0" w:space="0" w:color="auto"/>
            <w:bottom w:val="none" w:sz="0" w:space="0" w:color="auto"/>
            <w:right w:val="none" w:sz="0" w:space="0" w:color="auto"/>
          </w:divBdr>
        </w:div>
        <w:div w:id="893084738">
          <w:marLeft w:val="0"/>
          <w:marRight w:val="0"/>
          <w:marTop w:val="0"/>
          <w:marBottom w:val="0"/>
          <w:divBdr>
            <w:top w:val="none" w:sz="0" w:space="0" w:color="auto"/>
            <w:left w:val="none" w:sz="0" w:space="0" w:color="auto"/>
            <w:bottom w:val="none" w:sz="0" w:space="0" w:color="auto"/>
            <w:right w:val="none" w:sz="0" w:space="0" w:color="auto"/>
          </w:divBdr>
        </w:div>
        <w:div w:id="1425998008">
          <w:marLeft w:val="0"/>
          <w:marRight w:val="0"/>
          <w:marTop w:val="0"/>
          <w:marBottom w:val="0"/>
          <w:divBdr>
            <w:top w:val="none" w:sz="0" w:space="0" w:color="auto"/>
            <w:left w:val="none" w:sz="0" w:space="0" w:color="auto"/>
            <w:bottom w:val="none" w:sz="0" w:space="0" w:color="auto"/>
            <w:right w:val="none" w:sz="0" w:space="0" w:color="auto"/>
          </w:divBdr>
        </w:div>
        <w:div w:id="303582731">
          <w:marLeft w:val="0"/>
          <w:marRight w:val="0"/>
          <w:marTop w:val="0"/>
          <w:marBottom w:val="0"/>
          <w:divBdr>
            <w:top w:val="none" w:sz="0" w:space="0" w:color="auto"/>
            <w:left w:val="none" w:sz="0" w:space="0" w:color="auto"/>
            <w:bottom w:val="none" w:sz="0" w:space="0" w:color="auto"/>
            <w:right w:val="none" w:sz="0" w:space="0" w:color="auto"/>
          </w:divBdr>
        </w:div>
        <w:div w:id="411975625">
          <w:marLeft w:val="0"/>
          <w:marRight w:val="0"/>
          <w:marTop w:val="0"/>
          <w:marBottom w:val="0"/>
          <w:divBdr>
            <w:top w:val="none" w:sz="0" w:space="0" w:color="auto"/>
            <w:left w:val="none" w:sz="0" w:space="0" w:color="auto"/>
            <w:bottom w:val="none" w:sz="0" w:space="0" w:color="auto"/>
            <w:right w:val="none" w:sz="0" w:space="0" w:color="auto"/>
          </w:divBdr>
        </w:div>
        <w:div w:id="500582531">
          <w:marLeft w:val="0"/>
          <w:marRight w:val="0"/>
          <w:marTop w:val="0"/>
          <w:marBottom w:val="0"/>
          <w:divBdr>
            <w:top w:val="none" w:sz="0" w:space="0" w:color="auto"/>
            <w:left w:val="none" w:sz="0" w:space="0" w:color="auto"/>
            <w:bottom w:val="none" w:sz="0" w:space="0" w:color="auto"/>
            <w:right w:val="none" w:sz="0" w:space="0" w:color="auto"/>
          </w:divBdr>
        </w:div>
        <w:div w:id="1511869346">
          <w:marLeft w:val="0"/>
          <w:marRight w:val="0"/>
          <w:marTop w:val="0"/>
          <w:marBottom w:val="0"/>
          <w:divBdr>
            <w:top w:val="none" w:sz="0" w:space="0" w:color="auto"/>
            <w:left w:val="none" w:sz="0" w:space="0" w:color="auto"/>
            <w:bottom w:val="none" w:sz="0" w:space="0" w:color="auto"/>
            <w:right w:val="none" w:sz="0" w:space="0" w:color="auto"/>
          </w:divBdr>
        </w:div>
        <w:div w:id="846989860">
          <w:marLeft w:val="0"/>
          <w:marRight w:val="0"/>
          <w:marTop w:val="0"/>
          <w:marBottom w:val="0"/>
          <w:divBdr>
            <w:top w:val="none" w:sz="0" w:space="0" w:color="auto"/>
            <w:left w:val="none" w:sz="0" w:space="0" w:color="auto"/>
            <w:bottom w:val="none" w:sz="0" w:space="0" w:color="auto"/>
            <w:right w:val="none" w:sz="0" w:space="0" w:color="auto"/>
          </w:divBdr>
        </w:div>
        <w:div w:id="248544474">
          <w:marLeft w:val="0"/>
          <w:marRight w:val="0"/>
          <w:marTop w:val="0"/>
          <w:marBottom w:val="0"/>
          <w:divBdr>
            <w:top w:val="none" w:sz="0" w:space="0" w:color="auto"/>
            <w:left w:val="none" w:sz="0" w:space="0" w:color="auto"/>
            <w:bottom w:val="none" w:sz="0" w:space="0" w:color="auto"/>
            <w:right w:val="none" w:sz="0" w:space="0" w:color="auto"/>
          </w:divBdr>
        </w:div>
        <w:div w:id="1836257633">
          <w:marLeft w:val="0"/>
          <w:marRight w:val="0"/>
          <w:marTop w:val="0"/>
          <w:marBottom w:val="0"/>
          <w:divBdr>
            <w:top w:val="none" w:sz="0" w:space="0" w:color="auto"/>
            <w:left w:val="none" w:sz="0" w:space="0" w:color="auto"/>
            <w:bottom w:val="none" w:sz="0" w:space="0" w:color="auto"/>
            <w:right w:val="none" w:sz="0" w:space="0" w:color="auto"/>
          </w:divBdr>
        </w:div>
        <w:div w:id="1056390227">
          <w:marLeft w:val="0"/>
          <w:marRight w:val="0"/>
          <w:marTop w:val="0"/>
          <w:marBottom w:val="0"/>
          <w:divBdr>
            <w:top w:val="none" w:sz="0" w:space="0" w:color="auto"/>
            <w:left w:val="none" w:sz="0" w:space="0" w:color="auto"/>
            <w:bottom w:val="none" w:sz="0" w:space="0" w:color="auto"/>
            <w:right w:val="none" w:sz="0" w:space="0" w:color="auto"/>
          </w:divBdr>
        </w:div>
        <w:div w:id="1751075675">
          <w:marLeft w:val="0"/>
          <w:marRight w:val="0"/>
          <w:marTop w:val="0"/>
          <w:marBottom w:val="0"/>
          <w:divBdr>
            <w:top w:val="none" w:sz="0" w:space="0" w:color="auto"/>
            <w:left w:val="none" w:sz="0" w:space="0" w:color="auto"/>
            <w:bottom w:val="none" w:sz="0" w:space="0" w:color="auto"/>
            <w:right w:val="none" w:sz="0" w:space="0" w:color="auto"/>
          </w:divBdr>
        </w:div>
      </w:divsChild>
    </w:div>
    <w:div w:id="2069066917">
      <w:bodyDiv w:val="1"/>
      <w:marLeft w:val="0"/>
      <w:marRight w:val="0"/>
      <w:marTop w:val="0"/>
      <w:marBottom w:val="0"/>
      <w:divBdr>
        <w:top w:val="none" w:sz="0" w:space="0" w:color="auto"/>
        <w:left w:val="none" w:sz="0" w:space="0" w:color="auto"/>
        <w:bottom w:val="none" w:sz="0" w:space="0" w:color="auto"/>
        <w:right w:val="none" w:sz="0" w:space="0" w:color="auto"/>
      </w:divBdr>
    </w:div>
    <w:div w:id="21149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koap/statya-15.29" TargetMode="External"/><Relationship Id="rId13" Type="http://schemas.openxmlformats.org/officeDocument/2006/relationships/hyperlink" Target="http://kodeksy.by/koap/statya-18.4" TargetMode="External"/><Relationship Id="rId18" Type="http://schemas.openxmlformats.org/officeDocument/2006/relationships/hyperlink" Target="http://kodeksy.by/koap/statya-19.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odeksy.by/koap/statya-10.9" TargetMode="External"/><Relationship Id="rId12" Type="http://schemas.openxmlformats.org/officeDocument/2006/relationships/hyperlink" Target="http://kodeksy.by/koap/statya-18.3" TargetMode="External"/><Relationship Id="rId17" Type="http://schemas.openxmlformats.org/officeDocument/2006/relationships/hyperlink" Target="http://kodeksy.by/koap/statya-19.4" TargetMode="External"/><Relationship Id="rId2" Type="http://schemas.microsoft.com/office/2007/relationships/stylesWithEffects" Target="stylesWithEffects.xml"/><Relationship Id="rId16" Type="http://schemas.openxmlformats.org/officeDocument/2006/relationships/hyperlink" Target="http://kodeksy.by/koap/statya-18.34" TargetMode="External"/><Relationship Id="rId20" Type="http://schemas.openxmlformats.org/officeDocument/2006/relationships/hyperlink" Target="http://kodeksy.by/koap/statya-23.47" TargetMode="External"/><Relationship Id="rId1" Type="http://schemas.openxmlformats.org/officeDocument/2006/relationships/styles" Target="styles.xml"/><Relationship Id="rId6" Type="http://schemas.openxmlformats.org/officeDocument/2006/relationships/hyperlink" Target="http://kodeksy.by/koap/statya-10.5" TargetMode="External"/><Relationship Id="rId11" Type="http://schemas.openxmlformats.org/officeDocument/2006/relationships/hyperlink" Target="http://kodeksy.by/koap/statya-17.1" TargetMode="External"/><Relationship Id="rId5" Type="http://schemas.openxmlformats.org/officeDocument/2006/relationships/hyperlink" Target="http://kodeksy.by/koap/statya-9.1" TargetMode="External"/><Relationship Id="rId15" Type="http://schemas.openxmlformats.org/officeDocument/2006/relationships/hyperlink" Target="http://kodeksy.by/koap/statya-18.10" TargetMode="External"/><Relationship Id="rId10" Type="http://schemas.openxmlformats.org/officeDocument/2006/relationships/hyperlink" Target="http://kodeksy.by/koap/statya-15.58" TargetMode="External"/><Relationship Id="rId19" Type="http://schemas.openxmlformats.org/officeDocument/2006/relationships/hyperlink" Target="http://kodeksy.by/koap/statya-23.46" TargetMode="External"/><Relationship Id="rId4" Type="http://schemas.openxmlformats.org/officeDocument/2006/relationships/webSettings" Target="webSettings.xml"/><Relationship Id="rId9" Type="http://schemas.openxmlformats.org/officeDocument/2006/relationships/hyperlink" Target="http://kodeksy.by/koap/statya-15.45" TargetMode="External"/><Relationship Id="rId14" Type="http://schemas.openxmlformats.org/officeDocument/2006/relationships/hyperlink" Target="http://kodeksy.by/koap/statya-18.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идн</dc:creator>
  <cp:lastModifiedBy>Admin</cp:lastModifiedBy>
  <cp:revision>2</cp:revision>
  <dcterms:created xsi:type="dcterms:W3CDTF">2018-09-19T17:46:00Z</dcterms:created>
  <dcterms:modified xsi:type="dcterms:W3CDTF">2018-09-19T17:46:00Z</dcterms:modified>
</cp:coreProperties>
</file>