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0C" w:rsidRDefault="0019770C" w:rsidP="0019770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057DF6">
        <w:rPr>
          <w:bCs/>
          <w:color w:val="000000" w:themeColor="text1"/>
          <w:sz w:val="28"/>
          <w:szCs w:val="28"/>
        </w:rPr>
        <w:t>Тема: «</w:t>
      </w:r>
      <w:r>
        <w:rPr>
          <w:bCs/>
          <w:color w:val="000000" w:themeColor="text1"/>
          <w:sz w:val="28"/>
          <w:szCs w:val="28"/>
        </w:rPr>
        <w:t>Дети войны</w:t>
      </w:r>
      <w:r w:rsidRPr="00057DF6">
        <w:rPr>
          <w:bCs/>
          <w:color w:val="000000" w:themeColor="text1"/>
          <w:sz w:val="28"/>
          <w:szCs w:val="28"/>
        </w:rPr>
        <w:t>».</w:t>
      </w:r>
    </w:p>
    <w:p w:rsidR="00F31C4B" w:rsidRPr="00057DF6" w:rsidRDefault="00F31C4B" w:rsidP="001977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9770C" w:rsidRDefault="0019770C" w:rsidP="0019770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Pr="0005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9770C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деятельности обучающихся по формированию знаний по понятию «Дети войны»</w:t>
      </w:r>
      <w:r w:rsidRPr="00BF22C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22C1" w:rsidRPr="00BF22C1" w:rsidRDefault="00BF22C1" w:rsidP="00BF22C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Формируемая позиция: я патриот</w:t>
      </w:r>
    </w:p>
    <w:p w:rsidR="0019770C" w:rsidRPr="00057DF6" w:rsidRDefault="0019770C" w:rsidP="0019770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9770C" w:rsidRPr="0019770C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Образовательные: учить любить и уважать Родину, повторить  пройденный материал по теме «ВОВ»; закрепить понятия «Родина», «герой», «патриотизм»; воспитывать уважение к героям страны; актуализировать знания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людях</w:t>
      </w:r>
      <w:r w:rsidRPr="001977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переживших войну</w:t>
      </w:r>
      <w:r w:rsidRPr="001977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 развитие мыслительных процессов (анализ); развитие памяти, путём повторения пройденной тем</w:t>
      </w:r>
      <w:proofErr w:type="gramStart"/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«ВОВ»,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патриотизм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77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«Родина»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 способствовать воспитанию интереса Родине, посредством смены видов деятельности; воспитание усидчивости, умения слушать и слышать одноклассников и учителя, самостоятельности, аккуратности в ведении записей, выполнении творческих работ.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: соблюдение СанПиН, гигиенических условий в кабинете, чередование видов деятельности, применение методов, способствующих активизации учебной деятельности обучающихся, применение на уроке ТСО и ИКТ в соответствии с гигиеническими нормами.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результаты: 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7D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Личностные: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целостного восприятия окружающего мира,</w:t>
      </w:r>
      <w:proofErr w:type="gramEnd"/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учебной деятельности и личностного смысла учения, заинтересованности в приобретении и расширении знаний и способов действий, творческого подхода к выполнению заданий; формирование положительного отношения к процессу познания: проявление внимания, удивления, стремления больше узнать, оценивать собственную учебную деятельность, понимание значения математических знаний в жизни человека; формирование способности к самооценке на основе критерия успешности учебной деятельности.</w:t>
      </w:r>
      <w:proofErr w:type="gramEnd"/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Метапредметные: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Формирование регулятивных универсальных учебных действий: 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выполнять учебные действия: ставить цель, составлять план работы, осуществлять оценку результативности; развитие самостоятельности, самооценки, выполнять учебные действия в устной, письменной речи; умение высказывать своё предположение на основе работы с материалом учебника.</w:t>
      </w:r>
    </w:p>
    <w:p w:rsidR="0019770C" w:rsidRPr="00057DF6" w:rsidRDefault="0019770C" w:rsidP="001977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Формирование познавательных универсальных учебных действий: 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>умение самостоятельно осуществлять поиск необходимой информации при работе с учебником; воспроизводить известную информацию, анализировать её.</w:t>
      </w:r>
    </w:p>
    <w:p w:rsidR="0019770C" w:rsidRPr="0019770C" w:rsidRDefault="0019770C" w:rsidP="001977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7D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Формирование коммуникативных универсальных учебных действий: </w:t>
      </w:r>
      <w:r w:rsidRPr="0005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монологической и диалогической речи, умение слушать, понимать обращённую речь, следовать инструкциям, отвечать на вопросы; умение осуществлять взаимный контроль и оказывать в сотрудничестве </w:t>
      </w:r>
      <w:r w:rsidRPr="0019770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необходимую взаимопомощь.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19770C">
        <w:rPr>
          <w:rFonts w:ascii="Times New Roman" w:hAnsi="Times New Roman" w:cs="Times New Roman"/>
          <w:sz w:val="28"/>
          <w:szCs w:val="28"/>
        </w:rPr>
        <w:t xml:space="preserve"> определять общую цель и пути её достижения, иметь представление о родной стране, о героях и достижениях государства.</w:t>
      </w:r>
    </w:p>
    <w:p w:rsid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внеурочного занятия: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СЛАЙД 1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Звучит фонограмма военного марша, детям войны вручают живые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перевязанные георгиевской лентой.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Слайд 2, 3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0C">
        <w:rPr>
          <w:rFonts w:ascii="Times New Roman" w:hAnsi="Times New Roman" w:cs="Times New Roman"/>
          <w:sz w:val="28"/>
          <w:szCs w:val="28"/>
        </w:rPr>
        <w:t>(Заставка на экране – дети войны.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Звучит фонограмма – смех детей, волны, прибой.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На сцене сидит мальчик с тетрадкой и карандашом).</w:t>
      </w:r>
      <w:proofErr w:type="gramEnd"/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Лето 1941-го года началось замечательно для многих мальчишек и девчонок. Лето обещало свои радости. Ярко светило солнце, разноцветным ковром стелились цветы на лугах, в садах поспевала клубника.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Чтец: Такою всё дышало тишиной,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Что вся земля спала, казалось.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Каких-то пять минут осталось!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Звуки-гул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самолётов, взрывы)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СЛАЙД 4-6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И вдруг – ВОЙНА! Что это такое? Какое это страшное, непонятное слово!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(Кадры начала войны)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Чтец: Война обрушилась неожиданно,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Всё переполнила собой,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И всё смешалось в этом мире,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lastRenderedPageBreak/>
        <w:t>И смерть носилась над землёй.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Они встретили войну в разном возрасте. Кто-то совсем крохой, кто-то подростком. Война застала их в больших и маленьких деревнях, дома и в гостях у бабушки. Им предстояло выжить войну.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Чтец: Его узнал я не из книжек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Жестокое слово – война!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Прожекторов яростной вспышкой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 нам в детство ворвалась она.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Смертельными тоннами стали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Сирены тревоги ночной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 те дни мы в войну не играли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Мы просто дышали войной.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Слайд 7 - видео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0C">
        <w:rPr>
          <w:rFonts w:ascii="Times New Roman" w:hAnsi="Times New Roman" w:cs="Times New Roman"/>
          <w:sz w:val="28"/>
          <w:szCs w:val="28"/>
        </w:rPr>
        <w:t>(Звучит песня Т. Гвердцители.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Выходят дети со свечками в руках, встают в ряд, спиной к зрителям. Каждый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поворачивается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говорит слова-воспоминания и гасит свечку).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СЛАЙД 8, 9,10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0C">
        <w:rPr>
          <w:rFonts w:ascii="Times New Roman" w:hAnsi="Times New Roman" w:cs="Times New Roman"/>
          <w:sz w:val="28"/>
          <w:szCs w:val="28"/>
        </w:rPr>
        <w:t>(Ребёнок 1: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 В начале войны мне </w:t>
      </w:r>
      <w:r w:rsidR="00F31C4B">
        <w:rPr>
          <w:rFonts w:ascii="Times New Roman" w:hAnsi="Times New Roman" w:cs="Times New Roman"/>
          <w:sz w:val="28"/>
          <w:szCs w:val="28"/>
        </w:rPr>
        <w:t>было 12 лет. Моя семья из Беларуси</w:t>
      </w:r>
      <w:r w:rsidRPr="0019770C">
        <w:rPr>
          <w:rFonts w:ascii="Times New Roman" w:hAnsi="Times New Roman" w:cs="Times New Roman"/>
          <w:sz w:val="28"/>
          <w:szCs w:val="28"/>
        </w:rPr>
        <w:t xml:space="preserve"> не эвакуировалась. В первый год войны школы не работали, но мы не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сложа руки. Мы собирали медицинские пузырьки и сдавали их в госпитали. А летом и весной нас вывозили на сбор крапивы, из которой в госпиталях варили щи. Мы, дети, во время бомбёжек дежурили на крышах и тушили зажигательные бомбы.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Ребёнок 2: 28 июля 41 года мне исполнилось 7 лет. И в первый же месяц войны я был изувечен… ещё до дня рождения.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Ребёнок 3: В начале войны я сильно заболел и не мог выходить из дома. А когда стало можно выходить, город показался мне странным и чужим. Окна во всех домах были заклеены крест-накрест бумажными полосками. Всюду эти кресты, кресты, кресты…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lastRenderedPageBreak/>
        <w:t>Ребёнок 4: С наступлением холодов дома стало очень холодно, очень голодно, очень страшно и очень одиноко. Я часто оказывался дома один и днём и ночью. Тогда мне отчётливо захотелось умереть. Я долго плакал. Зашла соседка. Она ничего не спросила, а только сказала: «Ничего, Бог терпел и нам велел». Она часто молилась и мне говорила, чтобы я тоже молился своими словами.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Ребёнок 5: Когда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началась война мне было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9 лет. В нашу деревню ворвались фашисты. Они согнали всех людей в сарай и подожгли его. Собаки рвали детей, а немцы хохотали.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Я чудом остался жив.)</w:t>
      </w:r>
      <w:proofErr w:type="gramEnd"/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Песня «Дети войны» - Слайд 1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Ведущий: Детская память неточная. Она запоминает только страх и только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Дети военной поры могут ещё рассказать, как умирали от голода и страха, как тосковали, когда наступало первое сентября сорок первого года, и не надо было идти в школу, как работали на заводах по 12 часов в сутки, как получали от погибших отцов похоронки, как усыновляли их чужие люди, как увидев после войны первый батон, не знали, можно ли его есть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, потому что за четыре года забыли, что такое белый хлеб.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Ведущий: Маленькие герои большой воны. Они были повсюду: воевали на передовой линии фронта и в партизанских отрядах,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заменяли ушедших на фронт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отцов на заводах и в поле.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Ведущий: На оккупированной врагом территории создаются партизанские отряды. Вместе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взрослыми в партизанских отрядах сражались и дети 10-14 лет, теперь это ваши прабабушки и прадедушки. Их, детей-героев, было много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быкновенные школьники, ставшие партизанами, отдавшие жизни за то, чтобы другие школьники могли спокойно расти в мирное время. Давайте вспомним имена некоторых из них…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Зина Портнова – ленинградская пионерка, принимала участие в дерзких операциях против врага, распространяла листовки, не раз ходила на задания и в разведку. При выполнении одного из заданий была схвачена и зверски замучена фашистами.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19770C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19770C">
        <w:rPr>
          <w:rFonts w:ascii="Times New Roman" w:hAnsi="Times New Roman" w:cs="Times New Roman"/>
          <w:sz w:val="28"/>
          <w:szCs w:val="28"/>
        </w:rPr>
        <w:t> – школьник из Белоруссии. Был разведчиком в партизанском отряде. Погиб в бою. Сражался до последнего патрона, а когда у него осталась одна граната, подпустил врагов поближе и взорвал их и себя.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Лёня Голиков – деревенский парнишка, не раз ходил в разведку, приносил важные сведения в партизанский отряд, подрывал вражеские поезда, </w:t>
      </w:r>
      <w:r w:rsidRPr="0019770C">
        <w:rPr>
          <w:rFonts w:ascii="Times New Roman" w:hAnsi="Times New Roman" w:cs="Times New Roman"/>
          <w:sz w:val="28"/>
          <w:szCs w:val="28"/>
        </w:rPr>
        <w:lastRenderedPageBreak/>
        <w:t>автомашины, разрушил мосты, уничтожал склады, выносил с поля боя раненых. Погиб в бою под селом Острая Лука.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Валентин Котик – подпольщик – разведчик из Шепетовки. Подрывник в партизанском отряде. На счету шесть взорванных эшелонов. Погиб в бою с немцами.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Володя Дубинин – водил за нос отряд гитлеровцев, которые выслеживали партизан в крымских каменоломнях, запоминал с точностью до одного солдата численность сразу нескольких гитлеровских подразделений, расположенных в разных местах. Погиб, подорвавшись на мине.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Подростки проявляли удивительное мужество и стойкость. Как героически они умирали. Некоторые из них, несмотря на жестокие избиения, не проронили ни слезинки, не плакали при расстреле.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Чтец: Шаг за шагом вспоминаем,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День за днём, взрыв за взрывом,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Смерть за смертью, боль за болью.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Год за годом,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опалённые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огнем,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Год за годом,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истекающие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кровью.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ПЕСНЯ «А закаты алые»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209 мая 1942 года ЦК ВЛКСМ обратился ко всем учащимся с призывом: наравне с отцами и матерями, работать для фронта. На этот призыв школьники ответили своим трудом. Днём и ночью работали они у станков и машин, выпуская продукцию, нужную фронту и тылу, приближая час долгожданной победы.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Трудовой героизм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то особая страница истории Великой Отечественной Войны. Главным лозунгом тех лет был призыв: «Всё для фронта, всё для победы».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Чтец: Зачем ты, война, у мальчишек их детство украла.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И синее небо, и запах простого цветка.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Пришли на заводы работать мальчишки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Поставили ящики, чтобы достать до станка.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lastRenderedPageBreak/>
        <w:t>Мальчишки мужали, мальчишки взрослели,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И только бы жить начинать сорванцам,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Как их завертели такие метели,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0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, пожалуй, не снились отцам.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Несмотря ни на что, школы продолжали работать. Дети сидели в шубах, шапках. Писали карандашами, так как на морозе застывали чернила. Не было бумаги, и поэтому писали на обрывках газет. От голода и холода дети умирали прямо на уроках.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Шла война, но были праздники, радостные моменты, люди хотели мирной жизни, хоть чуточку отвлечься от горя и страданий.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И что могло быть прекраснее новогодней ёлки или весточки с фронта.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Чтец: Ростом с меня она прямо стояла.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Как важно было быть прямой,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Как важно было ёлке выстоять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Всей хвойною своей судьбой.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Срастись с усталою страной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И как страна – в бинтах, но выстоять.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В суровые годы войны школьники работали на военных заводах, дежурили на крышах домов при воздушных налётах, ухаживали за ранеными в госпиталях, собирали тёплые вещи для фронтовиков.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 1: Юные безусые герои,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Юными остались вы навек.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вашими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вдруг ожившим строем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: Сколько Вас? Попробуй перечислить,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Не сочтёшь, а впрочем, всё равно,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lastRenderedPageBreak/>
        <w:t>Вы сегодня с нами в наших мыслях,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 каждой песне, в лёгком шуме листьев,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постучавшихся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в окно.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 3: И сильнее кажется мы втрое,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Словно тоже 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крещены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огнём,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Перед вашим другом ожившим строем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Мы сегодня мысленно идём.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Самые обездоленные дети войны – маленькие узники фашистских лагерей и гетто. У них отняли не только дом, хлеб, материнскую ласку. У них отняли Родину и свободу. Вспомните концлагеря Саласпилс, Освенцим, Дахау, Бухенвальд, и многие другие…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Страшно и трудно было оставаться на оккупированной врагом территории. Детей вывозили в Германию, продавали на рынках, превращая в рабов, делали донорами для немецких солдат (брали кровь, пока ребенок не умирал).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(Отрывок из фильма Будни фашизма «Детский концлагерь»).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Стихотворение М. </w:t>
      </w:r>
      <w:proofErr w:type="spellStart"/>
      <w:r w:rsidRPr="0019770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19770C">
        <w:rPr>
          <w:rFonts w:ascii="Times New Roman" w:hAnsi="Times New Roman" w:cs="Times New Roman"/>
          <w:sz w:val="28"/>
          <w:szCs w:val="28"/>
        </w:rPr>
        <w:t xml:space="preserve"> «Варварство»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4 года шла война – это 1418 дней. 34 тысячи часов. 28 миллионов погибших людей. Из них 13 миллионов погибло только детей.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Мы должны помнить их всех; сожжённых, расстрелянных, повешенных, убитых и бомбой, и пулей, и громом, и страхом.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Если по каждому погибшему в стране объявить минуту молчания, страна будет молчать 32 года. В память о погибших в войне пусть горят свечи.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Выходят дети в</w:t>
      </w:r>
      <w:r w:rsidR="00F31C4B">
        <w:rPr>
          <w:rFonts w:ascii="Times New Roman" w:hAnsi="Times New Roman" w:cs="Times New Roman"/>
          <w:sz w:val="28"/>
          <w:szCs w:val="28"/>
        </w:rPr>
        <w:t xml:space="preserve"> чёрном со свечами в руках. </w:t>
      </w:r>
      <w:bookmarkStart w:id="0" w:name="_GoBack"/>
      <w:bookmarkEnd w:id="0"/>
      <w:r w:rsidRPr="0019770C">
        <w:rPr>
          <w:rFonts w:ascii="Times New Roman" w:hAnsi="Times New Roman" w:cs="Times New Roman"/>
          <w:sz w:val="28"/>
          <w:szCs w:val="28"/>
        </w:rPr>
        <w:t xml:space="preserve"> «Минута Молчания»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СЛАЙД 17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Ведущий: Объявляется минута молчания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од стук метронома)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lastRenderedPageBreak/>
        <w:t>Ведущий: Есть поговорка: «На войне детей не бывает». Те, кто попал на войну, должны были расстаться с детством.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Кто возвратит детство ребёнку, прошедшему через ужас войны? Что помнит он? Что может рассказать? Должен рассказать! Потому что и сейчас где-то рвутся снаряды, свистят пули, рассыпаются от снарядов на крошки, на пыль дома и горят детские кроватки.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Можно спросить: что героического в том, чтобы в пять, десять или двенадцать лет пройти через войну? Что могли понять, запомнить дети? Многое!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Вслушайтесь в воспоминания детей войны.</w:t>
      </w:r>
    </w:p>
    <w:p w:rsidR="0019770C" w:rsidRPr="0019770C" w:rsidRDefault="0019770C" w:rsidP="0019770C">
      <w:pPr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 1: Прошла война, прошла страда,</w:t>
      </w:r>
      <w:r w:rsidRPr="0019770C">
        <w:rPr>
          <w:rFonts w:ascii="Times New Roman" w:hAnsi="Times New Roman" w:cs="Times New Roman"/>
          <w:sz w:val="28"/>
          <w:szCs w:val="28"/>
        </w:rPr>
        <w:br/>
        <w:t>Но боль взывает к людям:</w:t>
      </w:r>
      <w:r w:rsidRPr="0019770C">
        <w:rPr>
          <w:rFonts w:ascii="Times New Roman" w:hAnsi="Times New Roman" w:cs="Times New Roman"/>
          <w:sz w:val="28"/>
          <w:szCs w:val="28"/>
        </w:rPr>
        <w:br/>
        <w:t>Давайте, лю</w:t>
      </w:r>
      <w:r>
        <w:rPr>
          <w:rFonts w:ascii="Times New Roman" w:hAnsi="Times New Roman" w:cs="Times New Roman"/>
          <w:sz w:val="28"/>
          <w:szCs w:val="28"/>
        </w:rPr>
        <w:t>ди,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этом не забудем.</w:t>
      </w:r>
    </w:p>
    <w:p w:rsidR="0019770C" w:rsidRPr="0019770C" w:rsidRDefault="0019770C" w:rsidP="0019770C">
      <w:pPr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Чтец 2: Пусть память верную о ней</w:t>
      </w:r>
      <w:proofErr w:type="gramStart"/>
      <w:r w:rsidRPr="0019770C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19770C">
        <w:rPr>
          <w:rFonts w:ascii="Times New Roman" w:hAnsi="Times New Roman" w:cs="Times New Roman"/>
          <w:sz w:val="28"/>
          <w:szCs w:val="28"/>
        </w:rPr>
        <w:t>ранят, об этой муке,</w:t>
      </w:r>
      <w:r w:rsidRPr="0019770C">
        <w:rPr>
          <w:rFonts w:ascii="Times New Roman" w:hAnsi="Times New Roman" w:cs="Times New Roman"/>
          <w:sz w:val="28"/>
          <w:szCs w:val="28"/>
        </w:rPr>
        <w:br/>
        <w:t>И дети нынешних детей,</w:t>
      </w:r>
      <w:r w:rsidRPr="0019770C">
        <w:rPr>
          <w:rFonts w:ascii="Times New Roman" w:hAnsi="Times New Roman" w:cs="Times New Roman"/>
          <w:sz w:val="28"/>
          <w:szCs w:val="28"/>
        </w:rPr>
        <w:br/>
        <w:t>И наших внуков внуки.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Р.Рождественский «Помните…» (читает Буров Д.)</w:t>
      </w:r>
    </w:p>
    <w:p w:rsidR="00A019EB" w:rsidRPr="0019770C" w:rsidRDefault="00A019EB" w:rsidP="001977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19EB" w:rsidRPr="0019770C" w:rsidSect="00A0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0C"/>
    <w:rsid w:val="00167F44"/>
    <w:rsid w:val="0019770C"/>
    <w:rsid w:val="001D455C"/>
    <w:rsid w:val="00A019EB"/>
    <w:rsid w:val="00BF22C1"/>
    <w:rsid w:val="00F31C4B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dcterms:created xsi:type="dcterms:W3CDTF">2023-04-14T12:40:00Z</dcterms:created>
  <dcterms:modified xsi:type="dcterms:W3CDTF">2023-04-14T12:40:00Z</dcterms:modified>
</cp:coreProperties>
</file>