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A3B" w:rsidRPr="00F65A3B" w:rsidRDefault="00F65A3B">
      <w:pPr>
        <w:pStyle w:val="titlencpi"/>
        <w:rPr>
          <w:lang w:val="ru-RU"/>
        </w:rPr>
      </w:pPr>
      <w:bookmarkStart w:id="0" w:name="_GoBack"/>
      <w:bookmarkEnd w:id="0"/>
      <w:r w:rsidRPr="00F65A3B">
        <w:rPr>
          <w:lang w:val="ru-RU"/>
        </w:rPr>
        <w:t>Комментарий к Закону Республики Беларусь от 5</w:t>
      </w:r>
      <w:r>
        <w:t> </w:t>
      </w:r>
      <w:r w:rsidRPr="00F65A3B">
        <w:rPr>
          <w:lang w:val="ru-RU"/>
        </w:rPr>
        <w:t>января 2022</w:t>
      </w:r>
      <w:r>
        <w:t> </w:t>
      </w:r>
      <w:r w:rsidRPr="00F65A3B">
        <w:rPr>
          <w:lang w:val="ru-RU"/>
        </w:rPr>
        <w:t>г. №</w:t>
      </w:r>
      <w:r>
        <w:t> </w:t>
      </w:r>
      <w:r w:rsidRPr="00F65A3B">
        <w:rPr>
          <w:lang w:val="ru-RU"/>
        </w:rPr>
        <w:t>146-З «О геноциде белорусского народа»</w:t>
      </w:r>
    </w:p>
    <w:p w:rsidR="00F65A3B" w:rsidRPr="00F65A3B" w:rsidRDefault="00F65A3B">
      <w:pPr>
        <w:pStyle w:val="newncpi"/>
        <w:rPr>
          <w:lang w:val="ru-RU"/>
        </w:rPr>
      </w:pPr>
      <w:r w:rsidRPr="00F65A3B">
        <w:rPr>
          <w:lang w:val="ru-RU"/>
        </w:rPr>
        <w:t>Закон Республики Беларусь от 5 января 2022</w:t>
      </w:r>
      <w:r>
        <w:t> </w:t>
      </w:r>
      <w:r w:rsidRPr="00F65A3B">
        <w:rPr>
          <w:lang w:val="ru-RU"/>
        </w:rPr>
        <w:t>г. №</w:t>
      </w:r>
      <w:r>
        <w:t> </w:t>
      </w:r>
      <w:r w:rsidRPr="00F65A3B">
        <w:rPr>
          <w:lang w:val="ru-RU"/>
        </w:rPr>
        <w:t>146-З (далее</w:t>
      </w:r>
      <w:r>
        <w:t> </w:t>
      </w:r>
      <w:r w:rsidRPr="00F65A3B">
        <w:rPr>
          <w:lang w:val="ru-RU"/>
        </w:rPr>
        <w:t>– Закон) принят в целях сохранения памяти о миллионах советских граждан, которые стали жертвами в годы Великой Отечественной войны и послевоенный период, и направлен на законодательное обеспечение защиты фундаментальных ценностей белорусского народа, установления действенных барьеров на пути попыток фальсификации событий и итогов Второй мировой войны, дачи справедливой оценки злодеяниям нацистских преступников и их пособников, националистических формирований в годы Великой Отечественной войны и послевоенный период.</w:t>
      </w:r>
    </w:p>
    <w:p w:rsidR="00F65A3B" w:rsidRPr="00F65A3B" w:rsidRDefault="00F65A3B">
      <w:pPr>
        <w:pStyle w:val="newncpi"/>
        <w:rPr>
          <w:lang w:val="ru-RU"/>
        </w:rPr>
      </w:pPr>
      <w:r w:rsidRPr="00F65A3B">
        <w:rPr>
          <w:lang w:val="ru-RU"/>
        </w:rPr>
        <w:t xml:space="preserve">В частности, согласно </w:t>
      </w:r>
      <w:proofErr w:type="gramStart"/>
      <w:r w:rsidRPr="00F65A3B">
        <w:rPr>
          <w:lang w:val="ru-RU"/>
        </w:rPr>
        <w:t>Закону</w:t>
      </w:r>
      <w:proofErr w:type="gramEnd"/>
      <w:r w:rsidRPr="00F65A3B">
        <w:rPr>
          <w:lang w:val="ru-RU"/>
        </w:rPr>
        <w:t xml:space="preserve"> геноцидом белорусского народа являются совершенные нацистскими преступниками и их пособниками, националистическими формированиями в годы Великой Отечественной войны и послевоенный период злодеяния, направленные на планомерное физическое уничтожение белорусского народа путем убийства и иных действий, признаваемых геноцидом в соответствии с законодательными актами и нормами международного права.</w:t>
      </w:r>
    </w:p>
    <w:p w:rsidR="00F65A3B" w:rsidRPr="00F65A3B" w:rsidRDefault="00F65A3B">
      <w:pPr>
        <w:pStyle w:val="newncpi"/>
        <w:rPr>
          <w:lang w:val="ru-RU"/>
        </w:rPr>
      </w:pPr>
      <w:r w:rsidRPr="00F65A3B">
        <w:rPr>
          <w:lang w:val="ru-RU"/>
        </w:rPr>
        <w:t>В соответствии с документом Генеральной прокуратуре поручено принять дополнительные меры по всестороннему, полному и объективному исследованию обстоятельств геноцида белорусского народа, установлению лиц, причастных к его совершению, и их уголовному преследованию.</w:t>
      </w:r>
    </w:p>
    <w:p w:rsidR="00F65A3B" w:rsidRPr="00F65A3B" w:rsidRDefault="00F65A3B">
      <w:pPr>
        <w:pStyle w:val="newncpi"/>
        <w:rPr>
          <w:lang w:val="ru-RU"/>
        </w:rPr>
      </w:pPr>
      <w:r w:rsidRPr="00F65A3B">
        <w:rPr>
          <w:lang w:val="ru-RU"/>
        </w:rPr>
        <w:t>Совету Министров Республики Беларусь поручено на постоянной основе принимать меры, в частности, по:</w:t>
      </w:r>
    </w:p>
    <w:p w:rsidR="00F65A3B" w:rsidRPr="00F65A3B" w:rsidRDefault="00F65A3B">
      <w:pPr>
        <w:pStyle w:val="newncpi"/>
        <w:rPr>
          <w:lang w:val="ru-RU"/>
        </w:rPr>
      </w:pPr>
      <w:r w:rsidRPr="00F65A3B">
        <w:rPr>
          <w:lang w:val="ru-RU"/>
        </w:rPr>
        <w:t>увековечению памяти жертв геноцида белорусского народа, а также по признанию и осуждению геноцида белорусского народа на международном уровне;</w:t>
      </w:r>
    </w:p>
    <w:p w:rsidR="00F65A3B" w:rsidRPr="00F65A3B" w:rsidRDefault="00F65A3B">
      <w:pPr>
        <w:pStyle w:val="newncpi"/>
        <w:rPr>
          <w:lang w:val="ru-RU"/>
        </w:rPr>
      </w:pPr>
      <w:r w:rsidRPr="00F65A3B">
        <w:rPr>
          <w:lang w:val="ru-RU"/>
        </w:rPr>
        <w:t>распространению достоверной информации о геноциде белорусского народа, а также по просвещению граждан по вопросам геноцида белорусского народа.</w:t>
      </w:r>
    </w:p>
    <w:p w:rsidR="00F65A3B" w:rsidRPr="00F65A3B" w:rsidRDefault="00F65A3B">
      <w:pPr>
        <w:pStyle w:val="newncpi"/>
        <w:rPr>
          <w:lang w:val="ru-RU"/>
        </w:rPr>
      </w:pPr>
      <w:r w:rsidRPr="00F65A3B">
        <w:rPr>
          <w:lang w:val="ru-RU"/>
        </w:rPr>
        <w:t>Закон вступает в силу с 22 января 2022</w:t>
      </w:r>
      <w:r>
        <w:t> </w:t>
      </w:r>
      <w:r w:rsidRPr="00F65A3B">
        <w:rPr>
          <w:lang w:val="ru-RU"/>
        </w:rPr>
        <w:t>г.</w:t>
      </w:r>
    </w:p>
    <w:p w:rsidR="00F65A3B" w:rsidRPr="00F65A3B" w:rsidRDefault="00F65A3B">
      <w:pPr>
        <w:pStyle w:val="newncpi"/>
        <w:rPr>
          <w:lang w:val="ru-RU"/>
        </w:rPr>
      </w:pPr>
      <w:r>
        <w:t> </w:t>
      </w:r>
    </w:p>
    <w:p w:rsidR="00F65A3B" w:rsidRPr="00F65A3B" w:rsidRDefault="00F65A3B">
      <w:pPr>
        <w:pStyle w:val="newncpiv"/>
        <w:rPr>
          <w:lang w:val="ru-RU"/>
        </w:rPr>
      </w:pPr>
      <w:r w:rsidRPr="00F65A3B">
        <w:rPr>
          <w:lang w:val="ru-RU"/>
        </w:rPr>
        <w:t>Экспресс-бюллетень законодательства Республики Беларусь Национального центра правовой информации Республики Беларусь, 13.01.2022</w:t>
      </w:r>
    </w:p>
    <w:p w:rsidR="006E285E" w:rsidRPr="00F65A3B" w:rsidRDefault="006E285E">
      <w:pPr>
        <w:rPr>
          <w:lang w:val="ru-RU"/>
        </w:rPr>
      </w:pPr>
    </w:p>
    <w:sectPr w:rsidR="006E285E" w:rsidRPr="00F65A3B" w:rsidSect="00F65A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131" w:rsidRDefault="003F4131" w:rsidP="00F65A3B">
      <w:pPr>
        <w:spacing w:after="0" w:line="240" w:lineRule="auto"/>
      </w:pPr>
      <w:r>
        <w:separator/>
      </w:r>
    </w:p>
  </w:endnote>
  <w:endnote w:type="continuationSeparator" w:id="0">
    <w:p w:rsidR="003F4131" w:rsidRDefault="003F4131" w:rsidP="00F6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A3B" w:rsidRDefault="00F65A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A3B" w:rsidRDefault="00F65A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435"/>
    </w:tblGrid>
    <w:tr w:rsidR="00F65A3B" w:rsidRPr="00F65A3B" w:rsidTr="00F65A3B">
      <w:tc>
        <w:tcPr>
          <w:tcW w:w="1800" w:type="dxa"/>
          <w:shd w:val="clear" w:color="auto" w:fill="auto"/>
          <w:vAlign w:val="center"/>
        </w:tcPr>
        <w:p w:rsidR="00F65A3B" w:rsidRDefault="00F65A3B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  <w:shd w:val="clear" w:color="auto" w:fill="auto"/>
          <w:vAlign w:val="center"/>
        </w:tcPr>
        <w:p w:rsidR="00F65A3B" w:rsidRPr="00F65A3B" w:rsidRDefault="00F65A3B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F65A3B">
            <w:rPr>
              <w:rFonts w:ascii="Times New Roman" w:hAnsi="Times New Roman" w:cs="Times New Roman"/>
              <w:i/>
              <w:sz w:val="24"/>
              <w:lang w:val="ru-RU"/>
            </w:rPr>
            <w:t>Информационно-поисковая система "ЭТАЛОН", 24.08.2023</w:t>
          </w:r>
        </w:p>
        <w:p w:rsidR="00F65A3B" w:rsidRPr="00F65A3B" w:rsidRDefault="00F65A3B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F65A3B">
            <w:rPr>
              <w:rFonts w:ascii="Times New Roman" w:hAnsi="Times New Roman" w:cs="Times New Roman"/>
              <w:i/>
              <w:sz w:val="24"/>
              <w:lang w:val="ru-RU"/>
            </w:rPr>
            <w:t>Национальный центр правовой информации Республики Беларусь</w:t>
          </w:r>
        </w:p>
      </w:tc>
    </w:tr>
  </w:tbl>
  <w:p w:rsidR="00F65A3B" w:rsidRPr="00F65A3B" w:rsidRDefault="00F65A3B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131" w:rsidRDefault="003F4131" w:rsidP="00F65A3B">
      <w:pPr>
        <w:spacing w:after="0" w:line="240" w:lineRule="auto"/>
      </w:pPr>
      <w:r>
        <w:separator/>
      </w:r>
    </w:p>
  </w:footnote>
  <w:footnote w:type="continuationSeparator" w:id="0">
    <w:p w:rsidR="003F4131" w:rsidRDefault="003F4131" w:rsidP="00F65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A3B" w:rsidRDefault="00F65A3B" w:rsidP="00115B5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F65A3B" w:rsidRDefault="00F65A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A3B" w:rsidRDefault="00F65A3B" w:rsidP="00115B5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F65A3B" w:rsidRDefault="00F65A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A3B" w:rsidRPr="00F65A3B" w:rsidRDefault="00F65A3B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3B"/>
    <w:rsid w:val="003F4131"/>
    <w:rsid w:val="006E285E"/>
    <w:rsid w:val="00F6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E3EF0-8FCA-420A-8674-6244742F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65A3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ewncpi">
    <w:name w:val="newncpi"/>
    <w:basedOn w:val="a"/>
    <w:rsid w:val="00F65A3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F65A3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65A3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5A3B"/>
  </w:style>
  <w:style w:type="paragraph" w:styleId="a5">
    <w:name w:val="footer"/>
    <w:basedOn w:val="a"/>
    <w:link w:val="a6"/>
    <w:uiPriority w:val="99"/>
    <w:unhideWhenUsed/>
    <w:rsid w:val="00F65A3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5A3B"/>
  </w:style>
  <w:style w:type="character" w:styleId="a7">
    <w:name w:val="page number"/>
    <w:basedOn w:val="a0"/>
    <w:uiPriority w:val="99"/>
    <w:semiHidden/>
    <w:unhideWhenUsed/>
    <w:rsid w:val="00F65A3B"/>
  </w:style>
  <w:style w:type="table" w:styleId="a8">
    <w:name w:val="Table Grid"/>
    <w:basedOn w:val="a1"/>
    <w:uiPriority w:val="39"/>
    <w:rsid w:val="00F6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1700</Characters>
  <Application>Microsoft Office Word</Application>
  <DocSecurity>0</DocSecurity>
  <Lines>30</Lines>
  <Paragraphs>10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1</cp:revision>
  <dcterms:created xsi:type="dcterms:W3CDTF">2023-08-24T06:50:00Z</dcterms:created>
  <dcterms:modified xsi:type="dcterms:W3CDTF">2023-08-24T06:50:00Z</dcterms:modified>
</cp:coreProperties>
</file>