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AB">
    <v:background id="_x0000_s1025" o:bwmode="white" fillcolor="#ffffab" o:targetscreensize="1024,768">
      <v:fill color2="#fcf" angle="-45" focus="50%" type="gradient"/>
    </v:background>
  </w:background>
  <w:body>
    <w:p w:rsidR="008D74A1" w:rsidRPr="008D74A1" w:rsidRDefault="008D74A1" w:rsidP="008D74A1">
      <w:pPr>
        <w:pStyle w:val="2"/>
        <w:spacing w:before="0" w:beforeAutospacing="0" w:after="0" w:afterAutospacing="0"/>
        <w:jc w:val="center"/>
        <w:rPr>
          <w:color w:val="0000CC"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2A470C" wp14:editId="30F4801C">
            <wp:simplePos x="0" y="0"/>
            <wp:positionH relativeFrom="margin">
              <wp:posOffset>1819910</wp:posOffset>
            </wp:positionH>
            <wp:positionV relativeFrom="margin">
              <wp:posOffset>800100</wp:posOffset>
            </wp:positionV>
            <wp:extent cx="3087370" cy="2314575"/>
            <wp:effectExtent l="323850" t="323850" r="322580" b="333375"/>
            <wp:wrapSquare wrapText="bothSides"/>
            <wp:docPr id="3" name="Рисунок 3" descr="http://audioveda.info/wp-content/uploads/2014/08/Pochemu-moj-rebenok-takoj-uperty-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udioveda.info/wp-content/uploads/2014/08/Pochemu-moj-rebenok-takoj-uperty-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3145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Style w:val="art-postheadericon"/>
          <w:color w:val="0000CC"/>
          <w:sz w:val="48"/>
          <w:szCs w:val="48"/>
          <w:u w:val="single"/>
        </w:rPr>
        <w:t>Если В</w:t>
      </w:r>
      <w:r w:rsidRPr="008D74A1">
        <w:rPr>
          <w:rStyle w:val="art-postheadericon"/>
          <w:color w:val="0000CC"/>
          <w:sz w:val="48"/>
          <w:szCs w:val="48"/>
          <w:u w:val="single"/>
        </w:rPr>
        <w:t>аш ребенок провинился</w:t>
      </w:r>
    </w:p>
    <w:p w:rsidR="008D74A1" w:rsidRDefault="008D74A1" w:rsidP="008D74A1">
      <w:pPr>
        <w:pStyle w:val="a4"/>
        <w:jc w:val="center"/>
        <w:rPr>
          <w:rStyle w:val="a5"/>
        </w:rPr>
      </w:pPr>
    </w:p>
    <w:p w:rsidR="008D74A1" w:rsidRDefault="008D74A1" w:rsidP="008D74A1">
      <w:pPr>
        <w:pStyle w:val="a4"/>
        <w:jc w:val="center"/>
        <w:rPr>
          <w:rStyle w:val="a5"/>
          <w:color w:val="C00000"/>
          <w:sz w:val="36"/>
          <w:szCs w:val="36"/>
          <w:u w:val="single"/>
        </w:rPr>
      </w:pPr>
    </w:p>
    <w:p w:rsidR="008D74A1" w:rsidRDefault="008D74A1" w:rsidP="008D74A1">
      <w:pPr>
        <w:pStyle w:val="a4"/>
        <w:jc w:val="center"/>
        <w:rPr>
          <w:rStyle w:val="a5"/>
          <w:color w:val="C00000"/>
          <w:sz w:val="36"/>
          <w:szCs w:val="36"/>
          <w:u w:val="single"/>
        </w:rPr>
      </w:pPr>
    </w:p>
    <w:p w:rsidR="008D74A1" w:rsidRDefault="008D74A1" w:rsidP="008D74A1">
      <w:pPr>
        <w:pStyle w:val="a4"/>
        <w:jc w:val="center"/>
        <w:rPr>
          <w:rStyle w:val="a5"/>
          <w:color w:val="C00000"/>
          <w:sz w:val="36"/>
          <w:szCs w:val="36"/>
          <w:u w:val="single"/>
        </w:rPr>
      </w:pPr>
    </w:p>
    <w:p w:rsidR="008D74A1" w:rsidRDefault="008D74A1" w:rsidP="008D74A1">
      <w:pPr>
        <w:pStyle w:val="a4"/>
        <w:jc w:val="center"/>
        <w:rPr>
          <w:rStyle w:val="a5"/>
          <w:color w:val="C00000"/>
          <w:sz w:val="36"/>
          <w:szCs w:val="36"/>
          <w:u w:val="single"/>
        </w:rPr>
      </w:pPr>
    </w:p>
    <w:p w:rsidR="008D74A1" w:rsidRDefault="008D74A1" w:rsidP="008D74A1">
      <w:pPr>
        <w:pStyle w:val="a4"/>
        <w:jc w:val="center"/>
        <w:rPr>
          <w:rStyle w:val="a5"/>
          <w:color w:val="C00000"/>
          <w:sz w:val="36"/>
          <w:szCs w:val="36"/>
          <w:u w:val="single"/>
        </w:rPr>
      </w:pPr>
    </w:p>
    <w:p w:rsidR="008D74A1" w:rsidRDefault="008D74A1" w:rsidP="008D74A1">
      <w:pPr>
        <w:pStyle w:val="a4"/>
        <w:jc w:val="center"/>
        <w:rPr>
          <w:rStyle w:val="a5"/>
          <w:color w:val="C00000"/>
          <w:sz w:val="36"/>
          <w:szCs w:val="36"/>
          <w:u w:val="single"/>
        </w:rPr>
      </w:pPr>
    </w:p>
    <w:p w:rsidR="008D74A1" w:rsidRPr="008D74A1" w:rsidRDefault="008D74A1" w:rsidP="008D74A1">
      <w:pPr>
        <w:pStyle w:val="a4"/>
        <w:jc w:val="center"/>
        <w:rPr>
          <w:b/>
          <w:color w:val="C00000"/>
          <w:sz w:val="36"/>
          <w:szCs w:val="36"/>
          <w:u w:val="single"/>
        </w:rPr>
      </w:pPr>
      <w:r w:rsidRPr="008D74A1">
        <w:rPr>
          <w:rStyle w:val="a5"/>
          <w:color w:val="C00000"/>
          <w:sz w:val="36"/>
          <w:szCs w:val="36"/>
          <w:u w:val="single"/>
        </w:rPr>
        <w:t>Уважаемые родители! </w:t>
      </w:r>
    </w:p>
    <w:p w:rsidR="008D74A1" w:rsidRPr="008D74A1" w:rsidRDefault="008D74A1" w:rsidP="008D74A1">
      <w:pPr>
        <w:pStyle w:val="a4"/>
        <w:jc w:val="both"/>
        <w:rPr>
          <w:b/>
          <w:sz w:val="36"/>
          <w:szCs w:val="36"/>
        </w:rPr>
      </w:pPr>
      <w:r w:rsidRPr="008D74A1">
        <w:rPr>
          <w:b/>
          <w:sz w:val="36"/>
          <w:szCs w:val="36"/>
        </w:rPr>
        <w:t>1) Не начинайте разговор с ребенком, если вы в плохом настроении.</w:t>
      </w:r>
    </w:p>
    <w:p w:rsidR="008D74A1" w:rsidRPr="008D74A1" w:rsidRDefault="008D74A1" w:rsidP="008D74A1">
      <w:pPr>
        <w:pStyle w:val="a4"/>
        <w:jc w:val="both"/>
        <w:rPr>
          <w:b/>
          <w:sz w:val="36"/>
          <w:szCs w:val="36"/>
        </w:rPr>
      </w:pPr>
      <w:r w:rsidRPr="008D74A1">
        <w:rPr>
          <w:b/>
          <w:sz w:val="36"/>
          <w:szCs w:val="36"/>
        </w:rPr>
        <w:t>2) Сразу дайте оценку проступку, ошибке. Узнайте, что ребенок думает по этому поводу.</w:t>
      </w:r>
    </w:p>
    <w:p w:rsidR="008D74A1" w:rsidRPr="008D74A1" w:rsidRDefault="008D74A1" w:rsidP="008D74A1">
      <w:pPr>
        <w:pStyle w:val="a4"/>
        <w:jc w:val="both"/>
        <w:rPr>
          <w:b/>
          <w:sz w:val="36"/>
          <w:szCs w:val="36"/>
        </w:rPr>
      </w:pPr>
      <w:r w:rsidRPr="008D74A1">
        <w:rPr>
          <w:b/>
          <w:sz w:val="36"/>
          <w:szCs w:val="36"/>
        </w:rPr>
        <w:t>3) Не унижайте ребенка.</w:t>
      </w:r>
    </w:p>
    <w:p w:rsidR="008D74A1" w:rsidRPr="008D74A1" w:rsidRDefault="008D74A1" w:rsidP="008D74A1">
      <w:pPr>
        <w:pStyle w:val="a4"/>
        <w:jc w:val="both"/>
        <w:rPr>
          <w:b/>
          <w:sz w:val="36"/>
          <w:szCs w:val="36"/>
        </w:rPr>
      </w:pPr>
      <w:r w:rsidRPr="008D74A1">
        <w:rPr>
          <w:b/>
          <w:sz w:val="36"/>
          <w:szCs w:val="36"/>
        </w:rPr>
        <w:t>4) Не вымогайте обещаний – для ребенка они ничего не значат.</w:t>
      </w:r>
    </w:p>
    <w:p w:rsidR="008D74A1" w:rsidRPr="008D74A1" w:rsidRDefault="008D74A1" w:rsidP="008D74A1">
      <w:pPr>
        <w:pStyle w:val="a4"/>
        <w:jc w:val="both"/>
        <w:rPr>
          <w:b/>
          <w:sz w:val="36"/>
          <w:szCs w:val="36"/>
        </w:rPr>
      </w:pPr>
      <w:r w:rsidRPr="008D74A1">
        <w:rPr>
          <w:b/>
          <w:sz w:val="36"/>
          <w:szCs w:val="36"/>
        </w:rPr>
        <w:t>5) Оценив</w:t>
      </w:r>
      <w:r>
        <w:rPr>
          <w:b/>
          <w:sz w:val="36"/>
          <w:szCs w:val="36"/>
        </w:rPr>
        <w:t>айте поступок, а не личность: «Ты п</w:t>
      </w:r>
      <w:r w:rsidRPr="008D74A1">
        <w:rPr>
          <w:b/>
          <w:sz w:val="36"/>
          <w:szCs w:val="36"/>
        </w:rPr>
        <w:t>оступил плохо» вместо «Ты плохой».</w:t>
      </w:r>
    </w:p>
    <w:p w:rsidR="008D74A1" w:rsidRPr="008D74A1" w:rsidRDefault="008D74A1" w:rsidP="008D74A1">
      <w:pPr>
        <w:pStyle w:val="a4"/>
        <w:jc w:val="both"/>
        <w:rPr>
          <w:b/>
          <w:sz w:val="36"/>
          <w:szCs w:val="36"/>
        </w:rPr>
      </w:pPr>
      <w:r w:rsidRPr="008D74A1">
        <w:rPr>
          <w:b/>
          <w:sz w:val="36"/>
          <w:szCs w:val="36"/>
        </w:rPr>
        <w:t>6) После замечания прикоснитесь к ребенку и дайте почувствовать, что вы ему сочувствуете, верите в него.</w:t>
      </w:r>
    </w:p>
    <w:p w:rsidR="008D74A1" w:rsidRPr="008D74A1" w:rsidRDefault="008D74A1" w:rsidP="008D74A1">
      <w:pPr>
        <w:pStyle w:val="a4"/>
        <w:jc w:val="both"/>
        <w:rPr>
          <w:b/>
          <w:sz w:val="36"/>
          <w:szCs w:val="36"/>
        </w:rPr>
      </w:pPr>
      <w:r w:rsidRPr="008D74A1">
        <w:rPr>
          <w:b/>
          <w:sz w:val="36"/>
          <w:szCs w:val="36"/>
        </w:rPr>
        <w:t>7) Наказание должно быть не нормой, а исключением.</w:t>
      </w:r>
    </w:p>
    <w:p w:rsidR="008D74A1" w:rsidRPr="008D74A1" w:rsidRDefault="008D74A1" w:rsidP="008D74A1">
      <w:pPr>
        <w:pStyle w:val="a4"/>
        <w:jc w:val="both"/>
        <w:rPr>
          <w:b/>
          <w:sz w:val="36"/>
          <w:szCs w:val="36"/>
        </w:rPr>
      </w:pPr>
      <w:r w:rsidRPr="008D74A1">
        <w:rPr>
          <w:b/>
          <w:sz w:val="36"/>
          <w:szCs w:val="36"/>
        </w:rPr>
        <w:t>8) Наказывайте за проступок, а не потому, что у вас плохое на</w:t>
      </w:r>
      <w:bookmarkStart w:id="0" w:name="_GoBack"/>
      <w:bookmarkEnd w:id="0"/>
      <w:r w:rsidRPr="008D74A1">
        <w:rPr>
          <w:b/>
          <w:sz w:val="36"/>
          <w:szCs w:val="36"/>
        </w:rPr>
        <w:t>строение.</w:t>
      </w:r>
    </w:p>
    <w:p w:rsidR="008D74A1" w:rsidRPr="008D74A1" w:rsidRDefault="008D74A1" w:rsidP="008D74A1">
      <w:pPr>
        <w:pStyle w:val="a4"/>
        <w:jc w:val="both"/>
        <w:rPr>
          <w:b/>
          <w:sz w:val="36"/>
          <w:szCs w:val="36"/>
        </w:rPr>
      </w:pPr>
      <w:r w:rsidRPr="008D74A1">
        <w:rPr>
          <w:b/>
          <w:sz w:val="36"/>
          <w:szCs w:val="36"/>
        </w:rPr>
        <w:t>9) Не читайте длинных нотаций.</w:t>
      </w:r>
    </w:p>
    <w:p w:rsidR="008D74A1" w:rsidRPr="008D74A1" w:rsidRDefault="008D74A1" w:rsidP="008D74A1">
      <w:pPr>
        <w:pStyle w:val="a4"/>
        <w:jc w:val="both"/>
        <w:rPr>
          <w:b/>
          <w:sz w:val="36"/>
          <w:szCs w:val="36"/>
        </w:rPr>
      </w:pPr>
      <w:r w:rsidRPr="008D74A1">
        <w:rPr>
          <w:b/>
          <w:sz w:val="36"/>
          <w:szCs w:val="36"/>
        </w:rPr>
        <w:t>10) Не напоминайте о проступке.</w:t>
      </w:r>
    </w:p>
    <w:p w:rsidR="00197E2C" w:rsidRDefault="008D74A1" w:rsidP="008D74A1">
      <w:pPr>
        <w:pStyle w:val="a4"/>
        <w:jc w:val="both"/>
      </w:pPr>
      <w:r w:rsidRPr="008D74A1">
        <w:rPr>
          <w:b/>
          <w:sz w:val="36"/>
          <w:szCs w:val="36"/>
        </w:rPr>
        <w:t>11) Ведите разговор о проступке наедине с сыном (дочерью).</w:t>
      </w:r>
    </w:p>
    <w:sectPr w:rsidR="00197E2C" w:rsidSect="00A817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73E"/>
    <w:multiLevelType w:val="multilevel"/>
    <w:tmpl w:val="EA06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AD"/>
    <w:rsid w:val="00197E2C"/>
    <w:rsid w:val="004B3CAD"/>
    <w:rsid w:val="008D74A1"/>
    <w:rsid w:val="00A81771"/>
    <w:rsid w:val="00C6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B3C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CAD"/>
    <w:rPr>
      <w:b/>
      <w:bCs/>
      <w:sz w:val="36"/>
      <w:szCs w:val="36"/>
    </w:rPr>
  </w:style>
  <w:style w:type="character" w:customStyle="1" w:styleId="art-postheadericon">
    <w:name w:val="art-postheadericon"/>
    <w:basedOn w:val="a0"/>
    <w:rsid w:val="004B3CAD"/>
  </w:style>
  <w:style w:type="character" w:styleId="a3">
    <w:name w:val="Hyperlink"/>
    <w:basedOn w:val="a0"/>
    <w:uiPriority w:val="99"/>
    <w:unhideWhenUsed/>
    <w:rsid w:val="004B3C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3CA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B3CAD"/>
    <w:rPr>
      <w:b/>
      <w:bCs/>
    </w:rPr>
  </w:style>
  <w:style w:type="paragraph" w:styleId="a6">
    <w:name w:val="Balloon Text"/>
    <w:basedOn w:val="a"/>
    <w:link w:val="a7"/>
    <w:rsid w:val="004B3C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3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B3C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CAD"/>
    <w:rPr>
      <w:b/>
      <w:bCs/>
      <w:sz w:val="36"/>
      <w:szCs w:val="36"/>
    </w:rPr>
  </w:style>
  <w:style w:type="character" w:customStyle="1" w:styleId="art-postheadericon">
    <w:name w:val="art-postheadericon"/>
    <w:basedOn w:val="a0"/>
    <w:rsid w:val="004B3CAD"/>
  </w:style>
  <w:style w:type="character" w:styleId="a3">
    <w:name w:val="Hyperlink"/>
    <w:basedOn w:val="a0"/>
    <w:uiPriority w:val="99"/>
    <w:unhideWhenUsed/>
    <w:rsid w:val="004B3C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3CA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B3CAD"/>
    <w:rPr>
      <w:b/>
      <w:bCs/>
    </w:rPr>
  </w:style>
  <w:style w:type="paragraph" w:styleId="a6">
    <w:name w:val="Balloon Text"/>
    <w:basedOn w:val="a"/>
    <w:link w:val="a7"/>
    <w:rsid w:val="004B3C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3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2016-03-11T18:45:00Z</dcterms:created>
  <dcterms:modified xsi:type="dcterms:W3CDTF">2016-03-11T18:45:00Z</dcterms:modified>
</cp:coreProperties>
</file>