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59" w:rsidRPr="00062459" w:rsidRDefault="00062459" w:rsidP="00062459">
      <w:pPr>
        <w:shd w:val="clear" w:color="auto" w:fill="FFFFFF"/>
        <w:spacing w:after="30" w:line="360" w:lineRule="atLeast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3"/>
          <w:szCs w:val="33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kern w:val="36"/>
          <w:sz w:val="33"/>
          <w:szCs w:val="33"/>
          <w:lang w:eastAsia="ru-RU"/>
        </w:rPr>
        <w:t>Закон Республики Беларусь от 19.11.1993 №2570-XII "О правах ребенка"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33"/>
          <w:szCs w:val="33"/>
          <w:lang w:eastAsia="ru-RU"/>
        </w:rPr>
        <w:t>(Текст с изменениями и дополнения</w:t>
      </w:r>
      <w:bookmarkStart w:id="0" w:name="_GoBack"/>
      <w:bookmarkEnd w:id="0"/>
      <w:r w:rsidRPr="00062459">
        <w:rPr>
          <w:rFonts w:ascii="Georgia" w:eastAsia="Times New Roman" w:hAnsi="Georgia" w:cs="Arial"/>
          <w:color w:val="000000" w:themeColor="text1"/>
          <w:sz w:val="33"/>
          <w:szCs w:val="33"/>
          <w:lang w:eastAsia="ru-RU"/>
        </w:rPr>
        <w:t>ми на декабрь 2013 года)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righ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Документ зарегистрирован в Национальном реестре правовых актов РБ 16 марта 2001 г. N 2/408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Важнейшей политической, социальной и экономической задачей Республики Беларусь является всесторонняя гарантированная защита государством и обществом детства, семьи и материнства нынешнего и будущих поколений.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Настоящий Закон основывается на Конституции Республики Беларусь, Конвенции Организации Объединенных Наций о правах ребенка 1989 года, определяет правовой статус ребенка как самостоятельного субъекта и направлен на обеспечение его физического, нравственного и духовного здоровья, формирование национального самосознания на основе общечеловеческих ценностей мировой цивилизации. Особая забота и социальная защита гарантируются детям с особенностями психофизического развития, а также детям, временно либо постоянно лишенным своего семейного окружения или оказавшимся в других неблагоприятных условиях и чрезвычайных ситуациях.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1. Правовая основа регулирования прав ребенка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Правовую основу регулирования прав ребенка в Республике Беларусь составляют Конституция Республики Беларусь, международные договоры Республики Беларусь, настоящий Закон и иные акты законодательства Республики Беларусь, регламентирующие порядок и условия реализации прав и законных интересов ребенка.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Для целей настоящего Закона под ребенком понимается физическое лицо до достижения им возраста восемнадцати лет (совершеннолетия), если по закону оно раньше не приобрело гражданскую дееспособность в полном объеме.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Правовое регулирование прав и обязанностей ребенка осуществляется с учетом возраста ребенка и его дееспособности.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Ограничение прав и свобод ребенка допускается только в случаях, предусмотренных законом, в интересах национальной безопасности, общественного порядка, защиты нравственности, здоровья населения, прав и свобод других лиц.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2. Сфера применения настоящего Закона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Настоящий Закон определяет принципы государственной политики в отношении ребенка, его правовой статус, обязанности организаций и физических лиц по защите детства.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3. Государственные органы и иные организации, обеспечивающие защиту прав и законных интересов ребенка. Координация деятельности государственных и негосударственных организаций по реализации положений настоящего Закона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 xml:space="preserve">Защита прав и законных интересов ребенка обеспечивается комиссиями по делам несовершеннолетних, органами опеки и попечительства, прокуратурой и судом, а также иными организациями, </w:t>
      </w: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lastRenderedPageBreak/>
        <w:t>уполномоченными на то законодательством Республики Беларусь, которые в своей деятельности руководствуются приоритетом защиты прав и законных интересов детей.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Государственные органы поддерживают деятельность общественных объединений и иных некоммерческих организаций, содействующих защите и реализации прав и законных интересов ребенка.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Координация деятельности государственных и негосударственных организаций по реализации настоящего Закона осуществляется Министерством образования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4. Право на жизнь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Каждый ребенок имеет неотъемлемое право на жизнь.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Государство защищает жизнь ребенка от любых противоправных посягательств.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Применение смертной казни и пожизненного заключения в отношении детей не допускается.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5. Право на охрану и укрепление здоровья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Каждый ребенок имеет неотъемлемое право на охрану и укрепление здоровья.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Государство создает надлежащие условия матери по охране ее здоровья во время беременности, родов и в восстановительный период после родов, обеспечивает здоровое развитие ребенка, предоставляет детям бесплатную медицинскую помощь и санаторно-курортное лечение в соответствии с законодательством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6. Равноправие детей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Все дети имеют равные права независимо от происхождения, расовой, национальной и гражданской принадлежности, социального и имущественного положения, пола, языка, образования, отношения к религии, места жительства, состояния здоровья и иных обстоятельств, касающихся ребенка и его родителей. Равной и всесторонней защитой государства пользуются дети, рожденные в браке и вне брака.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7. Право на гражданство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Каждый ребенок имеет право на гражданство. Основания и порядок приобретения и изменения гражданства ребенка определяются законодательными актами и международными договорами Республики Беларусь, регулирующими вопросы гражданства.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8. Право на достойный уровень жизни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Каждый ребенок имеет право на уровень жизни и условия, необходимые для полноценного физического, умственного и духовного развития. Государственные органы через систему социальных и экономических мер обеспечивают создание этих условий.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9. Право на неприкосновенность личности, защиту от эксплуатации и насилия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Каждый ребенок имеет право на защиту своей личности от любых видов эксплуатации и насилия.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 xml:space="preserve">Государство обеспечивает неприкосновенность личности ребенка, осуществляет его защиту от всех видов эксплуатации, включая сексуальную, от физического и (или) психического насилия, жестокого, грубого или оскорбительного обращения, унижения, сексуальных </w:t>
      </w: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lastRenderedPageBreak/>
        <w:t>домогательств, в том числе со стороны родителей (опекунов, попечителей) и родственников, от вовлечения в преступную деятельность, приобщения к спиртным напиткам, немедицинскому употреблению наркотических, токсических, психотропных и других сильнодействующих, одурманивающих веществ, принуждения к занятию проституцией, попрошайничеством, азартными играми или совершению действий, связанных с изготовлением материалов или предметов порнографического характера, а также от привлечения ребенка к работам, которые могут нанести вред его физическому, умственному или нравственному развитию.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Лица, которым стало известно о фактах жестокого обращения, физического и (или) психического насилия в отношении ребенка, представляющих угрозу его жизни, здоровью и развитию, обязаны немедленно сообщить об этом в компетентный государственный орган.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10. Право на определение отношения к религии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Каждый ребенок имеет право самостоятельно определять свое отношение к религии, исповедовать любую религию или не исповедовать никакой.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Государство не может вмешиваться в воспитание ребенка, основанное на определенном религиозном мировоззрении родителей (опекунов, попечителей), и связанные с этим при участии ребенка совершение за пределами учреждений образования религиозных обрядов, соблюдение традиций, за исключением случаев, когда побуждение к религиозным действиям непосредственно угрожает жизни и здоровью ребенка, нарушает его права и законные интересы.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В отношении ребенка, не достигшего пятнадцати лет, религиозные обряды отправляются с согласия родителей (опекунов, попечителей).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11. Право на получение, хранение и распространение информации, свободное выражение мысли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Каждый ребенок имеет право на получение, хранение и распространение информации, свободу мнений, убеждений и их свободное выражение.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Каждый ребенок, способный формулировать свои взгляды, имеет право свободно их выражать по всем вопросам, которые его затрагивают, причем взглядам ребенка уделяется должное внимание в соответствии с его возрастом. В частности, ребенку предоставляется возможность непосредственно либо через представителя или соответствующий орган быть заслушанным в ходе любого затрагивающего его судебного или административного разбирательства в порядке, предусмотренном законодательством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12. Право на льготы по проезду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Дети имеют право на льготы по проезду в соответствии с законодательными актами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13. Защита ребенком своих прав и законных интересов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 xml:space="preserve">Ребенок в возрасте четырнадцати лет и старше имеет право на получение юридической помощи для осуществления и защиты своих прав и свобод, в том числе право пользоваться в любой момент помощью адвокатов и других своих представителей в суде, иных государственных органах, </w:t>
      </w: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lastRenderedPageBreak/>
        <w:t>других организациях и в отношениях с должностными лицами и гражданами без согласия родителей (попечителей).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Юридическая помощь детям в их интересах, их родителям (опекунам, попечителям) в интересах детей оказывается адвокатами за счет средств коллегии адвокатов в порядке, установленном законодательством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В случае нарушения прав ребенка, которые определены Конвенцией Организации Объединенных Наций о правах ребенка 1989 года и иными актами законодательства Республики Беларусь, ребенок имеет право обращаться в комиссии по делам несовершеннолетних, органы опеки и попечительства, прокуратуру, а по достижении четырнадцати лет - в суд для защиты своих прав и законных интересов, а также осуществлять защиту прав и законных интересов через своих законных представителей.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14. Обязанности ребенка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Ребенок обязан соблюдать законы государства, заботиться о родителях, уважать права и законные интересы других граждан, традиции и культурные ценности белорусского народа, других наций и народностей, овладевать знаниями и готовиться к самостоятельной трудовой деятельности, бережно относиться к окружающей среде, всем видам собственности.</w:t>
      </w:r>
    </w:p>
    <w:p w:rsidR="00062459" w:rsidRPr="00062459" w:rsidRDefault="00062459" w:rsidP="00062459">
      <w:pPr>
        <w:shd w:val="clear" w:color="auto" w:fill="FFFFFF"/>
        <w:spacing w:before="225" w:after="150" w:line="255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7"/>
          <w:szCs w:val="27"/>
          <w:lang w:eastAsia="ru-RU"/>
        </w:rPr>
        <w:t>ГЛАВА 2 РЕБЕНОК И СЕМЬЯ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15. Право на проживание в семье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Каждый ребенок имеет право жить в семье, знать обоих своих родителей, право на их заботу, совместное с ними проживание, за исключением случаев, когда разлучение с одним или обоими родителями необходимо в интересах ребенка.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Право выбора одного из родителей для совместного проживания дается ребенку по достижении им десяти лет.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16. Права ребенка, проживающего отдельно от родителей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Ребенок, проживающий отдельно от одного или обоих родителей в Республике Беларусь либо ином государстве, имеет право на поддержание регулярных личных отношений и прямых контактов с родителями, другими родственниками, за исключением случаев, когда такое общение не отвечает интересам ребенка.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17. Ответственность семьи за ребенка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Родители (опекуны, попечители) должны создавать необходимые условия для полноценного развития, воспитания, образования, укрепления здоровья ребенка и подготовки его к самостоятельной жизни в семье и обществе.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Родители (опекуны, попечители) обязаны сопровождать детей, не достигших возраста шестнадцати лет, в период с двадцати трех до шести часов вне жилища либо обеспечивать их сопровождение совершеннолетними лицами.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 xml:space="preserve">При нахождении детей на государственном обеспечении родители обязаны возмещать в полном объеме расходы, затраченные государством </w:t>
      </w: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lastRenderedPageBreak/>
        <w:t>на содержание их детей, в случаях и порядке, установленных законодательными актами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Нарушение прав и законных интересов ребенка родителями (опекунами, попечителями) влечет ответственность, предусмотренную законодательными актами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В случаях, установленных законодательными актами Республики Беларусь, родители (опекуны, попечители) несут ответственность за нарушение детьми законодательства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18. Право на жилище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Каждый ребенок имеет право на жилище. Реализация данного права осуществляется в порядке, установленном жилищным законодательством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19. Право на имущество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Каждый ребенок имеет право самостоятельно пользоваться, владеть и распоряжаться своим имуществом, в том числе совершать сделки, на условиях и в порядке, определенных законодательством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Ребенок независимо от места проживания в соответствии с законодательством Республики Беларусь имеет право на наследование имущества родителей в случае их смерти или объявления их решением суда умершими.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В случае признания родителей или одного из них решением суда безвестно отсутствующими ребенок имеет право на содержание за счет их имущества в соответствии с законодательством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20. Право на имя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Каждый ребенок имеет право на имя. Право и обязанность определять собственное имя ребенка принадлежат родителям. Изменение собственного имени осуществляется в соответствии с законодательством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21. Социальная защита семьи государством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В целях полноценного содержания и воспитания ребенка в семье государство оказывает социальную помощь в виде государственных пособий и предоставляет льготы в соответствии с законодательными актами Республики Беларусь.</w:t>
      </w:r>
    </w:p>
    <w:p w:rsidR="00062459" w:rsidRPr="00062459" w:rsidRDefault="00062459" w:rsidP="00062459">
      <w:pPr>
        <w:shd w:val="clear" w:color="auto" w:fill="FFFFFF"/>
        <w:spacing w:before="225" w:after="150" w:line="255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7"/>
          <w:szCs w:val="27"/>
          <w:lang w:eastAsia="ru-RU"/>
        </w:rPr>
        <w:t>ГЛАВА 3 РЕБЕНОК И ОБЩЕСТВО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22. Приобщение к национальной и мировой культуре. Право на защиту от информации, пропаганды, агитации, наносящих вред здоровью, нравственному и духовному развитию ребенка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Государство обеспечивает детям возможность приобщения к истории, традициям и духовным ценностям народа Республики Беларусь и достижениям мировой культуры. С этой целью поощряется создание государственных организаций и общественных объединений для развития способностей детей к науке и творчеству, осуществляются выпуск кино- и видеофильмов, теле- и радиопередач, издание детских газет, журналов, книг и иных печатных изданий, обеспечивается их доступность.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lastRenderedPageBreak/>
        <w:t>Ребенок имеет право на защиту от информации, пропаганды и агитации, наносящих вред его здоровью, нравственному и духовному развитию. Порядок реализации этого права определяется в соответствии с законодательством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23. Право на образование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Каждый ребенок имеет право на получение образования.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Детям гарантируется право на получение бесплатного образования на условиях и в порядке, определенных законодательными актами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Государство поощряет развитие таланта и получение образования.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24. Право на труд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Каждый ребенок имеет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По достижении шестнадцати лет дети имеют право на самостоятельную трудовую деятельность. С письменного согласия одного из родителей (попечителя) трудовой договор может быть заключен с ребенком, достигшим четырнадцати лет, на условиях и в порядке, установленных законодательством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Запрещается применение труда ребенка на тяжелых работах и работах с вредными и (или) опасными условиями труда, подземных и горных работах, список которых утверждается Правительством Республики Беларусь или уполномоченным им органом.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25. Право на отдых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Каждый ребенок имеет право на отдых и выбор занятий во внеучебное время в соответствии со своими интересами и способностями. Государство создает широкую сеть учреждений дополнительного образования детей и молодежи, специализированных учебно-спортивных учреждений, физкультурно-спортивных сооружений, других мест отдыха и укрепления здоровья детей, устанавливает для детей льготный порядок пользования услугами в сфере культуры и физкультурно-оздоровительными услугами.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Действия, направленные на ухудшение или сокращение материальной базы, обеспечивающей организацию отдыха детей, подлежат согласованию с соответствующими местными исполнительными и распорядительными органами.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26. Право на свободу объединений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Государство создает необходимые условия для свободного и эффективного участия молодежи в политическом, социальном, экономическом и культурном развитии.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Дети имеют право объединяться в детские и молодежные общественные объединения при условии, что деятельность этих объединений не имеет целей насильственного изменения конституционного строя либо ведения пропаганды войны, социальной, национальной, религиозной и расовой вражды.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lastRenderedPageBreak/>
        <w:t>Детским и молодежным общественным объединениям оказывается государственная поддержка в соответствии с законодательством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27. Право на защиту чести и достоинства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Каждый ребенок имеет право на защиту его чести и достоинства, охраняемых Конституцией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Дисциплина и порядок при осуществлении образовательной деятельности поддерживаются методами, которые основываются на чувствах взаимного уважения и справедливости и исключают унижение.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Посягательство на честь и достоинство ребенка со стороны лиц, обязанных по роду своей деятельности осуществлять педагогическую деятельность, выполнять воспитательные функции, влечет ответственность, предусмотренную законодательными актами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Должности, связанные с осуществлением педагогической деятельности, выполнением воспитательных функций, другие должности, профессии, связанные с постоянной работой с детьми, не могут занимать лица, ранее совершившие преступления против половой неприкосновенности или половой свободы, преступления, предусмотренные статьями 172, 173, 181, 181-1, 182, 187, 343, 343-1 Уголовного кодекса Республики Беларусь, а также лица, не отвечающие требованиям, предъявляемым к педагогическим работникам законодательством Республики Беларусь об образовании. Перечень должностей, связанных с осуществлением педагогической деятельности, выполнением воспитательных функций, других должностей, профессий, связанных с постоянной работой с детьми, утверждается Правительством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28. Право на защиту от незаконного вмешательства в личную жизнь, от посягательства на тайну корреспонденции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Каждый ребенок имеет право на защиту от незаконного вмешательства в его личную жизнь, в том числе от посягательства на тайну его корреспонденции, телефонных и иных сообщений.</w:t>
      </w:r>
    </w:p>
    <w:p w:rsidR="00062459" w:rsidRPr="00062459" w:rsidRDefault="00062459" w:rsidP="00062459">
      <w:pPr>
        <w:shd w:val="clear" w:color="auto" w:fill="FFFFFF"/>
        <w:spacing w:before="225" w:after="150" w:line="255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7"/>
          <w:szCs w:val="27"/>
          <w:lang w:eastAsia="ru-RU"/>
        </w:rPr>
        <w:t>ГЛАВА 4 РЕБЕНОК В НЕБЛАГОПРИЯТНЫХ УСЛОВИЯХ И ЧРЕЗВЫЧАЙНЫХ СИТУАЦИЯХ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29. Защита прав детей-сирот и детей, оставшихся без попечения родителей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Дети-сироты и дети, оставшиеся без попечения родителей, имеют право на особую заботу государства. В порядке, установленном законодательством Республики Беларусь, им предоставляются государственное обеспечение и иные гарантии по социальной защите.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 xml:space="preserve">Органы опеки и попечительства, иные организации, уполномоченные законодательством Республики Беларусь осуществлять защиту прав и законных интересов детей, должны предпринимать все меры по устройству детей-сирот и детей, оставшихся без попечения родителей, на воспитание в семью. При этом дети с учетом их интересов подлежат преимущественному устройству в семьи родственников детей либо в </w:t>
      </w: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lastRenderedPageBreak/>
        <w:t>семьи граждан Республики Беларусь, постоянно проживающих на территории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В порядке, установленном законодательством Республики Беларусь, усыновление (удочерение) являющихся гражданами Республики Беларусь детей-сирот и детей, оставшихся без попечения родителей, установление опеки (попечительства) над являющимися гражданами Республики Беларусь детьми-сиротами и детьми, оставшимися без попечения родителей, допускаются гражданами Республики Беларусь, постоянно проживающими на территории иностранного государства, иностранными гражданами и лицами без гражданства. В этом случае за детьми сохраняются права на гражданство, имущество, жилье, иные личные неимущественные и имущественные права в соответствии с законодательством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Дети-сироты и дети, оставшиеся без попечения родителей, при невозможности устройства их на воспитание в семью подлежат устройству в детские интернатные учреждения.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В целях полноценного физического, интеллектуального и духовного развития, подготовки к самостоятельной жизни детей-сирот и детей, оставшихся без попечения родителей, находящихся на государственном обеспечении в опекунских семьях, приемных семьях, детских домах семейного типа, детских интернатных учреждениях, создаются все необходимые условия, приближенные к семейным, обеспечивается сохранение их родного языка, культуры, национальных обычаев и традиций.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30. Исключена.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31. Права детей-инвалидов и детей с особенностями психофизического развития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Государство гарантирует детям-инвалидам и детям с особенностями психофизического развития бесплатную педагогическую, медицинскую, социальную и психологическую помощь, выбор ими и их родителями (опекунами, попечителями) учреждения образования, создание специальных условий для получения образования детьми с особенностями психофизического развития и оказание им коррекционно-педагогической помощи, трудоустройство в соответствии с их возможностями, социальную реабилитацию, полноценную жизнь в условиях, обеспечивающих их достоинство, способствующих активному включению в жизнь общества.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32. Обеспечение безопасности детей в случае возникновения чрезвычайных ситуаций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В случае возникновения чрезвычайных ситуаций государство оказывает детям безвозмездную помощь, необходимую медицинскую помощь, принимает меры по охране жизни, здоровья и имущества детей, в том числе меры по их воссоединению с семьей, эвакуации из страны (места) их пребывания.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33. Запрещение участия детей в военных действиях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 xml:space="preserve">Привлечение детей к участию в военных действиях или иное их использование в вооруженных конфликтах, пропаганда среди детей </w:t>
      </w: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lastRenderedPageBreak/>
        <w:t>войны и насилия, создание детских военизированных формирований запрещаются.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34. Права детей-беженцев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Дети, прибывшие в Республику Беларусь, имеют право обратиться с ходатайством о предоставлении статуса беженца или дополнительной защиты в Республике Беларусь либо убежища в соответствии с законодательством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Местные исполнительные и распорядительные органы по месту нахождения ребенка устанавливают над ним опеку или попечительство, обеспечивают другие формы его устройства на воспитание.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35. Защита прав ребенка при привлечении его к ответственности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Право на личную свободу ребенка охраняется законом. Гарантии защиты прав детей при привлечении их к ответственности устанавливаются законодательством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36. Соблюдение прав ребенка в специальных учебно-воспитательных учреждениях и специальных лечебно-воспитательных учреждениях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Направление ребенка в специальное учебно-воспитательное учреждение или специальное лечебно-воспитательное учреждение производится только судом на условиях и в порядке, установленных законодательством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Ребенок, находящийся в специальном учебно-воспитательном учреждении или специальном лечебно-воспитательном учреждении, имеет право на гуманное обращение, охрану здоровья, получение общего базового, общего среднего, профессионально-технического, специального, дополнительного образования, свидания с родителями, родственниками и другими лицами, отпуск, переписку.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Обязательной целью содержания детей в специальных учебно-воспитательных учреждениях или специальных лечебно-воспитательных учреждениях является обеспечение реализации программы воспитания детей, нуждающихся в особых условиях воспитания.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37. Защита ребенка от насильственного перемещения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Государство принимает меры против незаконного перемещения и невозвращения детей из-за границы, их похищения, торговли детьми в любых целях и форме в соответствии с законодательством Республики Беларусь и нормами международного права.</w:t>
      </w:r>
    </w:p>
    <w:p w:rsidR="00062459" w:rsidRPr="00062459" w:rsidRDefault="00062459" w:rsidP="00062459">
      <w:pPr>
        <w:shd w:val="clear" w:color="auto" w:fill="FFFFFF"/>
        <w:spacing w:before="225" w:after="150" w:line="255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7"/>
          <w:szCs w:val="27"/>
          <w:lang w:eastAsia="ru-RU"/>
        </w:rPr>
        <w:t>ГЛАВА 5 МЕЖДУНАРОДНОЕ СОТРУДНИЧЕСТВО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38. Международные договоры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Если международным договором Республики Беларусь установлены иные правила, чем те, которые предусмотрены настоящим Законом, то применяются правила международного договора.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39. Международное сотрудничество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Государство содействует развитию международного сотрудничества государственных и негосударственных организаций, обеспечивает выполнение международных договоров Республики Беларусь в сфере охраны прав ребенка.</w:t>
      </w:r>
    </w:p>
    <w:p w:rsidR="00062459" w:rsidRPr="00062459" w:rsidRDefault="00062459" w:rsidP="00062459">
      <w:pPr>
        <w:shd w:val="clear" w:color="auto" w:fill="FFFFFF"/>
        <w:spacing w:before="225" w:after="150" w:line="255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7"/>
          <w:szCs w:val="27"/>
          <w:lang w:eastAsia="ru-RU"/>
        </w:rPr>
        <w:lastRenderedPageBreak/>
        <w:t>ГЛАВА 6 ОТВЕТСТВЕННОСТЬ ЗА НАРУШЕНИЕ НАСТОЯЩЕГО ЗАКОНА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b/>
          <w:bCs/>
          <w:color w:val="000000" w:themeColor="text1"/>
          <w:sz w:val="24"/>
          <w:szCs w:val="24"/>
          <w:lang w:eastAsia="ru-RU"/>
        </w:rPr>
        <w:t>Статья 40. Ответственность за нарушение настоящего Закона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Лица, нарушающие настоящий Закон или препятствующие его исполнению, несут ответственность, предусмотренную законодательными актами Республики Беларусь.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Председатель Верховного Совета</w:t>
      </w:r>
    </w:p>
    <w:p w:rsidR="00062459" w:rsidRPr="00062459" w:rsidRDefault="00062459" w:rsidP="00062459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062459">
        <w:rPr>
          <w:rFonts w:ascii="Georgia" w:eastAsia="Times New Roman" w:hAnsi="Georgia" w:cs="Arial"/>
          <w:color w:val="000000" w:themeColor="text1"/>
          <w:sz w:val="27"/>
          <w:szCs w:val="27"/>
          <w:lang w:eastAsia="ru-RU"/>
        </w:rPr>
        <w:t>Республики Беларусь С.Шушкевич</w:t>
      </w:r>
    </w:p>
    <w:p w:rsidR="00CC7865" w:rsidRPr="00062459" w:rsidRDefault="00CC7865">
      <w:pPr>
        <w:rPr>
          <w:color w:val="000000" w:themeColor="text1"/>
        </w:rPr>
      </w:pPr>
    </w:p>
    <w:sectPr w:rsidR="00CC7865" w:rsidRPr="000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59"/>
    <w:rsid w:val="00062459"/>
    <w:rsid w:val="00CC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2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624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24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62459"/>
    <w:rPr>
      <w:b/>
      <w:bCs/>
    </w:rPr>
  </w:style>
  <w:style w:type="paragraph" w:styleId="a4">
    <w:name w:val="Normal (Web)"/>
    <w:basedOn w:val="a"/>
    <w:uiPriority w:val="99"/>
    <w:semiHidden/>
    <w:unhideWhenUsed/>
    <w:rsid w:val="0006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2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624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24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62459"/>
    <w:rPr>
      <w:b/>
      <w:bCs/>
    </w:rPr>
  </w:style>
  <w:style w:type="paragraph" w:styleId="a4">
    <w:name w:val="Normal (Web)"/>
    <w:basedOn w:val="a"/>
    <w:uiPriority w:val="99"/>
    <w:semiHidden/>
    <w:unhideWhenUsed/>
    <w:rsid w:val="0006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3473</Words>
  <Characters>19801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2018-10-17T18:30:00Z</dcterms:created>
  <dcterms:modified xsi:type="dcterms:W3CDTF">2018-10-17T18:32:00Z</dcterms:modified>
</cp:coreProperties>
</file>