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E1" w:rsidRPr="0026327D" w:rsidRDefault="005929E1" w:rsidP="005929E1">
      <w:pPr>
        <w:pStyle w:val="1"/>
        <w:rPr>
          <w:b/>
        </w:rPr>
      </w:pPr>
      <w:r>
        <w:rPr>
          <w:b/>
        </w:rPr>
        <w:t>Приложение №</w:t>
      </w:r>
      <w:r w:rsidRPr="005929E1">
        <w:rPr>
          <w:b/>
        </w:rPr>
        <w:t>10</w:t>
      </w:r>
      <w:r w:rsidRPr="0026327D">
        <w:rPr>
          <w:b/>
        </w:rPr>
        <w:t xml:space="preserve"> к коллективному договору на 2022 – 2025 годы</w:t>
      </w:r>
    </w:p>
    <w:p w:rsidR="005929E1" w:rsidRDefault="005929E1" w:rsidP="005929E1"/>
    <w:tbl>
      <w:tblPr>
        <w:tblW w:w="9747" w:type="dxa"/>
        <w:tblLook w:val="04A0"/>
      </w:tblPr>
      <w:tblGrid>
        <w:gridCol w:w="5211"/>
        <w:gridCol w:w="4536"/>
      </w:tblGrid>
      <w:tr w:rsidR="005929E1" w:rsidRPr="005929E1" w:rsidTr="005A2E00">
        <w:tc>
          <w:tcPr>
            <w:tcW w:w="5211" w:type="dxa"/>
            <w:hideMark/>
          </w:tcPr>
          <w:p w:rsidR="005929E1" w:rsidRPr="005929E1" w:rsidRDefault="005929E1" w:rsidP="005929E1">
            <w:pPr>
              <w:spacing w:line="360" w:lineRule="auto"/>
              <w:contextualSpacing/>
              <w:rPr>
                <w:rFonts w:ascii="Times New Roman" w:hAnsi="Times New Roman"/>
                <w:spacing w:val="-8"/>
                <w:sz w:val="28"/>
                <w:szCs w:val="28"/>
              </w:rPr>
            </w:pPr>
            <w:r w:rsidRPr="005929E1">
              <w:rPr>
                <w:rFonts w:ascii="Times New Roman" w:hAnsi="Times New Roman"/>
                <w:spacing w:val="-14"/>
                <w:sz w:val="28"/>
                <w:szCs w:val="28"/>
              </w:rPr>
              <w:t>СОГЛАСОВАНО</w:t>
            </w:r>
            <w:r w:rsidRPr="005929E1">
              <w:rPr>
                <w:rFonts w:ascii="Times New Roman" w:hAnsi="Times New Roman"/>
                <w:spacing w:val="-8"/>
                <w:sz w:val="28"/>
                <w:szCs w:val="28"/>
              </w:rPr>
              <w:t xml:space="preserve"> </w:t>
            </w:r>
          </w:p>
          <w:p w:rsidR="005929E1" w:rsidRPr="005929E1" w:rsidRDefault="005929E1" w:rsidP="005929E1">
            <w:pPr>
              <w:spacing w:line="240" w:lineRule="auto"/>
              <w:contextualSpacing/>
              <w:rPr>
                <w:rFonts w:ascii="Times New Roman" w:hAnsi="Times New Roman"/>
                <w:spacing w:val="-8"/>
                <w:sz w:val="28"/>
                <w:szCs w:val="28"/>
              </w:rPr>
            </w:pPr>
            <w:r w:rsidRPr="005929E1">
              <w:rPr>
                <w:rFonts w:ascii="Times New Roman" w:hAnsi="Times New Roman"/>
                <w:spacing w:val="-8"/>
                <w:sz w:val="28"/>
                <w:szCs w:val="28"/>
              </w:rPr>
              <w:t>Протокол заседания</w:t>
            </w:r>
          </w:p>
          <w:p w:rsidR="005929E1" w:rsidRPr="005929E1" w:rsidRDefault="005929E1" w:rsidP="005929E1">
            <w:pPr>
              <w:spacing w:line="240" w:lineRule="auto"/>
              <w:contextualSpacing/>
              <w:rPr>
                <w:rFonts w:ascii="Times New Roman" w:hAnsi="Times New Roman"/>
                <w:spacing w:val="-12"/>
                <w:sz w:val="28"/>
                <w:szCs w:val="28"/>
              </w:rPr>
            </w:pPr>
            <w:r w:rsidRPr="005929E1">
              <w:rPr>
                <w:rFonts w:ascii="Times New Roman" w:hAnsi="Times New Roman"/>
                <w:spacing w:val="-12"/>
                <w:sz w:val="28"/>
                <w:szCs w:val="28"/>
              </w:rPr>
              <w:t xml:space="preserve">профсоюзного комитета </w:t>
            </w:r>
            <w:r w:rsidRPr="005929E1">
              <w:rPr>
                <w:rFonts w:ascii="Times New Roman" w:hAnsi="Times New Roman"/>
                <w:spacing w:val="-8"/>
                <w:sz w:val="28"/>
                <w:szCs w:val="28"/>
              </w:rPr>
              <w:t>Государственного</w:t>
            </w:r>
            <w:r w:rsidRPr="005929E1">
              <w:rPr>
                <w:rFonts w:ascii="Times New Roman" w:hAnsi="Times New Roman"/>
                <w:spacing w:val="-12"/>
                <w:sz w:val="28"/>
                <w:szCs w:val="28"/>
              </w:rPr>
              <w:t xml:space="preserve"> учреждения образования «Хальчанская</w:t>
            </w:r>
          </w:p>
          <w:p w:rsidR="005929E1" w:rsidRPr="005929E1" w:rsidRDefault="005929E1" w:rsidP="005929E1">
            <w:pPr>
              <w:spacing w:line="240" w:lineRule="auto"/>
              <w:contextualSpacing/>
              <w:rPr>
                <w:rFonts w:ascii="Times New Roman" w:hAnsi="Times New Roman"/>
                <w:spacing w:val="-13"/>
                <w:sz w:val="28"/>
                <w:szCs w:val="28"/>
              </w:rPr>
            </w:pPr>
            <w:r w:rsidRPr="005929E1">
              <w:rPr>
                <w:rFonts w:ascii="Times New Roman" w:hAnsi="Times New Roman"/>
                <w:spacing w:val="-12"/>
                <w:sz w:val="28"/>
                <w:szCs w:val="28"/>
              </w:rPr>
              <w:t>базовая школа»</w:t>
            </w:r>
            <w:r w:rsidRPr="005929E1">
              <w:rPr>
                <w:rFonts w:ascii="Times New Roman" w:hAnsi="Times New Roman"/>
                <w:spacing w:val="-13"/>
                <w:sz w:val="28"/>
                <w:szCs w:val="28"/>
              </w:rPr>
              <w:t xml:space="preserve"> </w:t>
            </w:r>
          </w:p>
          <w:p w:rsidR="005929E1" w:rsidRPr="005929E1" w:rsidRDefault="005929E1" w:rsidP="005929E1">
            <w:pPr>
              <w:spacing w:line="240" w:lineRule="auto"/>
              <w:contextualSpacing/>
              <w:rPr>
                <w:rFonts w:ascii="Times New Roman" w:hAnsi="Times New Roman"/>
                <w:b/>
                <w:sz w:val="28"/>
                <w:szCs w:val="28"/>
                <w:lang w:val="en-US"/>
              </w:rPr>
            </w:pPr>
            <w:r w:rsidRPr="005929E1">
              <w:rPr>
                <w:rFonts w:ascii="Times New Roman" w:hAnsi="Times New Roman"/>
                <w:spacing w:val="-13"/>
                <w:sz w:val="28"/>
                <w:szCs w:val="28"/>
              </w:rPr>
              <w:t xml:space="preserve">от </w:t>
            </w:r>
            <w:r w:rsidRPr="00FF17DC">
              <w:rPr>
                <w:rFonts w:ascii="Times New Roman" w:hAnsi="Times New Roman"/>
                <w:spacing w:val="-13"/>
                <w:sz w:val="28"/>
                <w:szCs w:val="28"/>
              </w:rPr>
              <w:t>03</w:t>
            </w:r>
            <w:r>
              <w:rPr>
                <w:rFonts w:ascii="Times New Roman" w:hAnsi="Times New Roman"/>
                <w:spacing w:val="-13"/>
                <w:sz w:val="28"/>
                <w:szCs w:val="28"/>
              </w:rPr>
              <w:t xml:space="preserve"> </w:t>
            </w:r>
            <w:r w:rsidRPr="005929E1">
              <w:rPr>
                <w:rFonts w:ascii="Times New Roman" w:hAnsi="Times New Roman"/>
                <w:spacing w:val="-13"/>
                <w:sz w:val="28"/>
                <w:szCs w:val="28"/>
              </w:rPr>
              <w:t xml:space="preserve"> </w:t>
            </w:r>
            <w:r w:rsidRPr="005929E1">
              <w:rPr>
                <w:rFonts w:ascii="Times New Roman" w:hAnsi="Times New Roman"/>
                <w:sz w:val="28"/>
                <w:szCs w:val="28"/>
              </w:rPr>
              <w:t>я</w:t>
            </w:r>
            <w:r>
              <w:rPr>
                <w:rFonts w:ascii="Times New Roman" w:hAnsi="Times New Roman"/>
                <w:spacing w:val="-13"/>
                <w:sz w:val="28"/>
                <w:szCs w:val="28"/>
              </w:rPr>
              <w:t>нвар</w:t>
            </w:r>
            <w:r w:rsidRPr="005929E1">
              <w:rPr>
                <w:rFonts w:ascii="Times New Roman" w:hAnsi="Times New Roman"/>
                <w:sz w:val="28"/>
                <w:szCs w:val="28"/>
              </w:rPr>
              <w:t>я</w:t>
            </w:r>
            <w:r>
              <w:rPr>
                <w:rFonts w:ascii="Times New Roman" w:hAnsi="Times New Roman"/>
                <w:spacing w:val="-13"/>
                <w:sz w:val="28"/>
                <w:szCs w:val="28"/>
              </w:rPr>
              <w:t xml:space="preserve"> 2023</w:t>
            </w:r>
            <w:r w:rsidRPr="005929E1">
              <w:rPr>
                <w:rFonts w:ascii="Times New Roman" w:hAnsi="Times New Roman"/>
                <w:spacing w:val="-13"/>
                <w:sz w:val="28"/>
                <w:szCs w:val="28"/>
              </w:rPr>
              <w:t>г. №</w:t>
            </w:r>
            <w:r>
              <w:rPr>
                <w:rFonts w:ascii="Times New Roman" w:hAnsi="Times New Roman"/>
                <w:spacing w:val="-13"/>
                <w:sz w:val="28"/>
                <w:szCs w:val="28"/>
              </w:rPr>
              <w:t>1</w:t>
            </w:r>
          </w:p>
        </w:tc>
        <w:tc>
          <w:tcPr>
            <w:tcW w:w="4536" w:type="dxa"/>
            <w:hideMark/>
          </w:tcPr>
          <w:p w:rsidR="005929E1" w:rsidRPr="005929E1" w:rsidRDefault="005929E1" w:rsidP="005929E1">
            <w:pPr>
              <w:spacing w:line="360" w:lineRule="auto"/>
              <w:contextualSpacing/>
              <w:rPr>
                <w:rFonts w:ascii="Times New Roman" w:hAnsi="Times New Roman"/>
                <w:spacing w:val="-14"/>
                <w:sz w:val="28"/>
                <w:szCs w:val="28"/>
              </w:rPr>
            </w:pPr>
            <w:r w:rsidRPr="005929E1">
              <w:rPr>
                <w:rFonts w:ascii="Times New Roman" w:hAnsi="Times New Roman"/>
                <w:spacing w:val="-14"/>
                <w:sz w:val="28"/>
                <w:szCs w:val="28"/>
              </w:rPr>
              <w:t>УТВЕРЖДЕНО</w:t>
            </w:r>
          </w:p>
          <w:p w:rsidR="005929E1" w:rsidRDefault="005929E1" w:rsidP="005929E1">
            <w:pPr>
              <w:spacing w:line="240" w:lineRule="auto"/>
              <w:contextualSpacing/>
              <w:rPr>
                <w:rFonts w:ascii="Times New Roman" w:hAnsi="Times New Roman"/>
                <w:spacing w:val="-8"/>
                <w:sz w:val="28"/>
                <w:szCs w:val="28"/>
              </w:rPr>
            </w:pPr>
            <w:r w:rsidRPr="005929E1">
              <w:rPr>
                <w:rFonts w:ascii="Times New Roman" w:hAnsi="Times New Roman"/>
                <w:spacing w:val="-8"/>
                <w:sz w:val="28"/>
                <w:szCs w:val="28"/>
              </w:rPr>
              <w:t xml:space="preserve">Приказ </w:t>
            </w:r>
            <w:r>
              <w:rPr>
                <w:rFonts w:ascii="Times New Roman" w:hAnsi="Times New Roman"/>
                <w:spacing w:val="-8"/>
                <w:sz w:val="28"/>
                <w:szCs w:val="28"/>
              </w:rPr>
              <w:t xml:space="preserve"> исполняющего обязанности</w:t>
            </w:r>
          </w:p>
          <w:p w:rsidR="005929E1" w:rsidRPr="005929E1" w:rsidRDefault="005929E1" w:rsidP="005929E1">
            <w:pPr>
              <w:spacing w:line="240" w:lineRule="auto"/>
              <w:contextualSpacing/>
              <w:rPr>
                <w:rFonts w:ascii="Times New Roman" w:hAnsi="Times New Roman"/>
                <w:spacing w:val="-8"/>
                <w:sz w:val="28"/>
                <w:szCs w:val="28"/>
              </w:rPr>
            </w:pPr>
            <w:r w:rsidRPr="005929E1">
              <w:rPr>
                <w:rFonts w:ascii="Times New Roman" w:hAnsi="Times New Roman"/>
                <w:spacing w:val="-8"/>
                <w:sz w:val="28"/>
                <w:szCs w:val="28"/>
              </w:rPr>
              <w:t>директора Государственного</w:t>
            </w:r>
            <w:r w:rsidRPr="005929E1">
              <w:rPr>
                <w:rFonts w:ascii="Times New Roman" w:hAnsi="Times New Roman"/>
                <w:spacing w:val="-12"/>
                <w:sz w:val="28"/>
                <w:szCs w:val="28"/>
              </w:rPr>
              <w:t xml:space="preserve"> учреждения образования</w:t>
            </w:r>
          </w:p>
          <w:p w:rsidR="005929E1" w:rsidRDefault="005929E1" w:rsidP="005929E1">
            <w:pPr>
              <w:spacing w:line="240" w:lineRule="auto"/>
              <w:contextualSpacing/>
              <w:rPr>
                <w:rFonts w:ascii="Times New Roman" w:hAnsi="Times New Roman"/>
                <w:spacing w:val="-12"/>
                <w:sz w:val="28"/>
                <w:szCs w:val="28"/>
              </w:rPr>
            </w:pPr>
            <w:r w:rsidRPr="005929E1">
              <w:rPr>
                <w:rFonts w:ascii="Times New Roman" w:hAnsi="Times New Roman"/>
                <w:spacing w:val="-12"/>
                <w:sz w:val="28"/>
                <w:szCs w:val="28"/>
              </w:rPr>
              <w:t>«Хальчанская базовая школа»</w:t>
            </w:r>
          </w:p>
          <w:p w:rsidR="005929E1" w:rsidRDefault="005929E1" w:rsidP="005929E1">
            <w:pPr>
              <w:spacing w:line="240" w:lineRule="auto"/>
              <w:contextualSpacing/>
              <w:rPr>
                <w:rFonts w:ascii="Times New Roman" w:hAnsi="Times New Roman"/>
                <w:spacing w:val="-12"/>
                <w:sz w:val="28"/>
                <w:szCs w:val="28"/>
              </w:rPr>
            </w:pPr>
            <w:r>
              <w:rPr>
                <w:rFonts w:ascii="Times New Roman" w:hAnsi="Times New Roman"/>
                <w:spacing w:val="-12"/>
                <w:sz w:val="28"/>
                <w:szCs w:val="28"/>
              </w:rPr>
              <w:t xml:space="preserve">заместитель директора по </w:t>
            </w:r>
          </w:p>
          <w:p w:rsidR="005929E1" w:rsidRPr="005929E1" w:rsidRDefault="005929E1" w:rsidP="005929E1">
            <w:pPr>
              <w:spacing w:line="240" w:lineRule="auto"/>
              <w:contextualSpacing/>
              <w:rPr>
                <w:rFonts w:ascii="Times New Roman" w:hAnsi="Times New Roman"/>
                <w:spacing w:val="-12"/>
                <w:sz w:val="28"/>
                <w:szCs w:val="28"/>
              </w:rPr>
            </w:pPr>
            <w:r>
              <w:rPr>
                <w:rFonts w:ascii="Times New Roman" w:hAnsi="Times New Roman"/>
                <w:spacing w:val="-12"/>
                <w:sz w:val="28"/>
                <w:szCs w:val="28"/>
              </w:rPr>
              <w:t xml:space="preserve">учебной работе </w:t>
            </w:r>
            <w:r w:rsidRPr="005929E1">
              <w:rPr>
                <w:rFonts w:ascii="Times New Roman" w:hAnsi="Times New Roman"/>
                <w:spacing w:val="-13"/>
                <w:sz w:val="28"/>
                <w:szCs w:val="28"/>
              </w:rPr>
              <w:t xml:space="preserve"> </w:t>
            </w:r>
          </w:p>
          <w:p w:rsidR="005929E1" w:rsidRPr="000E730E" w:rsidRDefault="005929E1" w:rsidP="005929E1">
            <w:pPr>
              <w:spacing w:line="240" w:lineRule="auto"/>
              <w:contextualSpacing/>
              <w:rPr>
                <w:rFonts w:ascii="Times New Roman" w:hAnsi="Times New Roman"/>
                <w:b/>
                <w:sz w:val="28"/>
                <w:szCs w:val="28"/>
                <w:lang w:val="en-US"/>
              </w:rPr>
            </w:pPr>
            <w:r>
              <w:rPr>
                <w:rFonts w:ascii="Times New Roman" w:hAnsi="Times New Roman"/>
                <w:spacing w:val="-13"/>
                <w:sz w:val="28"/>
                <w:szCs w:val="28"/>
              </w:rPr>
              <w:t>от 03</w:t>
            </w:r>
            <w:r w:rsidRPr="005929E1">
              <w:rPr>
                <w:rFonts w:ascii="Times New Roman" w:hAnsi="Times New Roman"/>
                <w:sz w:val="28"/>
                <w:szCs w:val="28"/>
              </w:rPr>
              <w:t xml:space="preserve"> я</w:t>
            </w:r>
            <w:r>
              <w:rPr>
                <w:rFonts w:ascii="Times New Roman" w:hAnsi="Times New Roman"/>
                <w:spacing w:val="-13"/>
                <w:sz w:val="28"/>
                <w:szCs w:val="28"/>
              </w:rPr>
              <w:t>нвар</w:t>
            </w:r>
            <w:r w:rsidRPr="005929E1">
              <w:rPr>
                <w:rFonts w:ascii="Times New Roman" w:hAnsi="Times New Roman"/>
                <w:sz w:val="28"/>
                <w:szCs w:val="28"/>
              </w:rPr>
              <w:t>я</w:t>
            </w:r>
            <w:r w:rsidR="000E730E" w:rsidRPr="00E90A26">
              <w:rPr>
                <w:rFonts w:ascii="Times New Roman" w:hAnsi="Times New Roman"/>
                <w:spacing w:val="-13"/>
                <w:sz w:val="28"/>
                <w:szCs w:val="28"/>
              </w:rPr>
              <w:t xml:space="preserve"> </w:t>
            </w:r>
            <w:r>
              <w:rPr>
                <w:rFonts w:ascii="Times New Roman" w:hAnsi="Times New Roman"/>
                <w:spacing w:val="-13"/>
                <w:sz w:val="28"/>
                <w:szCs w:val="28"/>
              </w:rPr>
              <w:t>2023</w:t>
            </w:r>
            <w:r w:rsidRPr="005929E1">
              <w:rPr>
                <w:rFonts w:ascii="Times New Roman" w:hAnsi="Times New Roman"/>
                <w:spacing w:val="-13"/>
                <w:sz w:val="28"/>
                <w:szCs w:val="28"/>
              </w:rPr>
              <w:t xml:space="preserve">г. № </w:t>
            </w:r>
            <w:r w:rsidR="000E730E">
              <w:rPr>
                <w:rFonts w:ascii="Times New Roman" w:hAnsi="Times New Roman"/>
                <w:spacing w:val="-13"/>
                <w:sz w:val="28"/>
                <w:szCs w:val="28"/>
                <w:lang w:val="en-US"/>
              </w:rPr>
              <w:t>10</w:t>
            </w:r>
          </w:p>
        </w:tc>
      </w:tr>
    </w:tbl>
    <w:p w:rsidR="005929E1" w:rsidRPr="005929E1" w:rsidRDefault="005929E1" w:rsidP="005929E1">
      <w:pPr>
        <w:spacing w:after="0" w:line="240" w:lineRule="auto"/>
        <w:contextualSpacing/>
        <w:jc w:val="center"/>
        <w:rPr>
          <w:rFonts w:ascii="Times New Roman" w:hAnsi="Times New Roman"/>
          <w:b/>
          <w:sz w:val="24"/>
          <w:szCs w:val="24"/>
        </w:rPr>
      </w:pPr>
    </w:p>
    <w:p w:rsidR="005929E1" w:rsidRPr="005929E1" w:rsidRDefault="005929E1" w:rsidP="005929E1">
      <w:pPr>
        <w:spacing w:after="0" w:line="240" w:lineRule="auto"/>
        <w:contextualSpacing/>
        <w:jc w:val="center"/>
        <w:rPr>
          <w:rFonts w:ascii="Times New Roman" w:hAnsi="Times New Roman"/>
          <w:b/>
          <w:sz w:val="28"/>
          <w:szCs w:val="28"/>
        </w:rPr>
      </w:pPr>
      <w:r w:rsidRPr="005929E1">
        <w:rPr>
          <w:rFonts w:ascii="Times New Roman" w:hAnsi="Times New Roman"/>
          <w:b/>
          <w:sz w:val="30"/>
          <w:szCs w:val="30"/>
        </w:rPr>
        <w:t xml:space="preserve">  </w:t>
      </w:r>
      <w:r w:rsidRPr="005929E1">
        <w:rPr>
          <w:rFonts w:ascii="Times New Roman" w:hAnsi="Times New Roman"/>
          <w:b/>
          <w:sz w:val="28"/>
          <w:szCs w:val="28"/>
        </w:rPr>
        <w:t xml:space="preserve">ПОЛОЖЕНИЕ </w:t>
      </w:r>
    </w:p>
    <w:p w:rsidR="005929E1" w:rsidRDefault="005929E1" w:rsidP="008446A1">
      <w:pPr>
        <w:spacing w:after="0" w:line="240" w:lineRule="auto"/>
        <w:contextualSpacing/>
        <w:jc w:val="center"/>
        <w:rPr>
          <w:rFonts w:ascii="Times New Roman" w:hAnsi="Times New Roman"/>
          <w:b/>
          <w:sz w:val="28"/>
          <w:szCs w:val="28"/>
        </w:rPr>
      </w:pPr>
      <w:r w:rsidRPr="005929E1">
        <w:rPr>
          <w:rFonts w:ascii="Times New Roman" w:hAnsi="Times New Roman"/>
          <w:b/>
          <w:sz w:val="28"/>
          <w:szCs w:val="28"/>
        </w:rPr>
        <w:t>об установлении надбавки за характер труда</w:t>
      </w:r>
    </w:p>
    <w:p w:rsidR="00E90A26" w:rsidRDefault="005929E1" w:rsidP="00E90A26">
      <w:pPr>
        <w:spacing w:after="0" w:line="240" w:lineRule="auto"/>
        <w:contextualSpacing/>
        <w:jc w:val="center"/>
        <w:rPr>
          <w:rFonts w:ascii="Times New Roman" w:hAnsi="Times New Roman"/>
          <w:b/>
          <w:sz w:val="28"/>
          <w:szCs w:val="28"/>
        </w:rPr>
      </w:pPr>
      <w:r w:rsidRPr="005929E1">
        <w:rPr>
          <w:rFonts w:ascii="Times New Roman" w:hAnsi="Times New Roman"/>
          <w:b/>
          <w:sz w:val="28"/>
          <w:szCs w:val="28"/>
        </w:rPr>
        <w:t xml:space="preserve">работникам </w:t>
      </w:r>
      <w:r w:rsidR="008446A1" w:rsidRPr="008446A1">
        <w:rPr>
          <w:rFonts w:ascii="Times New Roman" w:hAnsi="Times New Roman"/>
          <w:sz w:val="28"/>
          <w:szCs w:val="28"/>
        </w:rPr>
        <w:t xml:space="preserve"> </w:t>
      </w:r>
      <w:r w:rsidR="00E90A26">
        <w:rPr>
          <w:rFonts w:ascii="Times New Roman" w:hAnsi="Times New Roman"/>
          <w:b/>
          <w:sz w:val="28"/>
          <w:szCs w:val="28"/>
        </w:rPr>
        <w:t xml:space="preserve">Государственного учреждения образования </w:t>
      </w:r>
    </w:p>
    <w:p w:rsidR="00E90A26" w:rsidRPr="00144C11" w:rsidRDefault="00E90A26" w:rsidP="00E90A26">
      <w:pPr>
        <w:spacing w:after="0" w:line="240" w:lineRule="auto"/>
        <w:contextualSpacing/>
        <w:jc w:val="center"/>
        <w:rPr>
          <w:rFonts w:ascii="Times New Roman" w:hAnsi="Times New Roman"/>
          <w:b/>
          <w:sz w:val="28"/>
          <w:szCs w:val="28"/>
        </w:rPr>
      </w:pPr>
      <w:r>
        <w:rPr>
          <w:rFonts w:ascii="Times New Roman" w:hAnsi="Times New Roman"/>
          <w:b/>
          <w:sz w:val="28"/>
          <w:szCs w:val="28"/>
        </w:rPr>
        <w:t>«Хальчанская базовая школа»</w:t>
      </w:r>
      <w:r w:rsidRPr="00144C11">
        <w:rPr>
          <w:rFonts w:ascii="Times New Roman" w:hAnsi="Times New Roman"/>
          <w:b/>
          <w:sz w:val="28"/>
          <w:szCs w:val="28"/>
        </w:rPr>
        <w:t xml:space="preserve"> </w:t>
      </w:r>
    </w:p>
    <w:p w:rsidR="005929E1" w:rsidRPr="00CB3741" w:rsidRDefault="005929E1" w:rsidP="008446A1">
      <w:pPr>
        <w:spacing w:after="0" w:line="240" w:lineRule="auto"/>
        <w:contextualSpacing/>
        <w:jc w:val="center"/>
        <w:rPr>
          <w:rFonts w:ascii="Times New Roman" w:hAnsi="Times New Roman"/>
          <w:sz w:val="28"/>
          <w:szCs w:val="28"/>
        </w:rPr>
      </w:pPr>
    </w:p>
    <w:p w:rsidR="005929E1" w:rsidRPr="005929E1" w:rsidRDefault="005929E1" w:rsidP="005929E1">
      <w:pPr>
        <w:spacing w:after="0" w:line="240" w:lineRule="auto"/>
        <w:contextualSpacing/>
        <w:jc w:val="center"/>
        <w:rPr>
          <w:rFonts w:ascii="Times New Roman" w:hAnsi="Times New Roman"/>
          <w:b/>
          <w:sz w:val="28"/>
          <w:szCs w:val="28"/>
        </w:rPr>
      </w:pPr>
      <w:r w:rsidRPr="005929E1">
        <w:rPr>
          <w:rFonts w:ascii="Times New Roman" w:hAnsi="Times New Roman"/>
          <w:b/>
          <w:sz w:val="28"/>
          <w:szCs w:val="28"/>
        </w:rPr>
        <w:t xml:space="preserve"> (прилагается к коллективному договору учреждения)</w:t>
      </w:r>
    </w:p>
    <w:p w:rsidR="005929E1" w:rsidRPr="00456727" w:rsidRDefault="005929E1" w:rsidP="005929E1">
      <w:pPr>
        <w:spacing w:after="0" w:line="240" w:lineRule="auto"/>
        <w:contextualSpacing/>
        <w:jc w:val="center"/>
        <w:rPr>
          <w:rFonts w:ascii="Times New Roman" w:hAnsi="Times New Roman"/>
          <w:sz w:val="24"/>
          <w:szCs w:val="24"/>
        </w:rPr>
      </w:pPr>
    </w:p>
    <w:p w:rsidR="005929E1" w:rsidRPr="00FD6BED" w:rsidRDefault="005929E1" w:rsidP="005929E1">
      <w:pPr>
        <w:spacing w:after="0" w:line="240" w:lineRule="auto"/>
        <w:contextualSpacing/>
        <w:jc w:val="center"/>
        <w:rPr>
          <w:rFonts w:ascii="Times New Roman" w:hAnsi="Times New Roman"/>
          <w:sz w:val="28"/>
          <w:szCs w:val="28"/>
        </w:rPr>
      </w:pPr>
      <w:r w:rsidRPr="00FD6BED">
        <w:rPr>
          <w:rFonts w:ascii="Times New Roman" w:hAnsi="Times New Roman"/>
          <w:sz w:val="28"/>
          <w:szCs w:val="28"/>
        </w:rPr>
        <w:t>1.ОБЩИЕ</w:t>
      </w:r>
      <w:r w:rsidR="00FD6BED" w:rsidRPr="00FD6BED">
        <w:rPr>
          <w:rFonts w:ascii="Times New Roman" w:hAnsi="Times New Roman"/>
          <w:sz w:val="28"/>
          <w:szCs w:val="28"/>
        </w:rPr>
        <w:t xml:space="preserve">  ПОЛОЖЕНИЯ</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 xml:space="preserve">1.1. Настоящее положение разработано в соответствии с Указом  Президента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1.2. Положение определяет размеры, порядок и условия установления надбавки за характер труда  работникам   учреждения образования.</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1.3. Надбавки устанавливаются за характер труда:</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1.3.1. педагогическим работника (за исключением руководителей учреждения образования и их заместителей) за выполнение отдельных видов работы;</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1.3.2. служащим, работникам обслуживающего персонала учреждения образования.</w:t>
      </w:r>
    </w:p>
    <w:p w:rsidR="005929E1" w:rsidRPr="00FD6BED" w:rsidRDefault="005929E1" w:rsidP="005929E1">
      <w:pPr>
        <w:spacing w:after="0" w:line="240" w:lineRule="auto"/>
        <w:ind w:firstLine="708"/>
        <w:contextualSpacing/>
        <w:jc w:val="both"/>
        <w:rPr>
          <w:rFonts w:ascii="Times New Roman" w:hAnsi="Times New Roman"/>
          <w:sz w:val="28"/>
          <w:szCs w:val="28"/>
        </w:rPr>
      </w:pPr>
      <w:r w:rsidRPr="00FD6BED">
        <w:rPr>
          <w:rFonts w:ascii="Times New Roman" w:hAnsi="Times New Roman"/>
          <w:sz w:val="28"/>
          <w:szCs w:val="28"/>
        </w:rPr>
        <w:t xml:space="preserve"> 1.4.  Надбавки за характер труда выплачиваются за фактически  отработанное время.  Надбавка не начисляется за периоды:</w:t>
      </w:r>
    </w:p>
    <w:p w:rsidR="005929E1" w:rsidRPr="00FD6BED" w:rsidRDefault="005929E1" w:rsidP="005929E1">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          - трудового отпуска;</w:t>
      </w:r>
    </w:p>
    <w:p w:rsidR="005929E1" w:rsidRPr="00FD6BED" w:rsidRDefault="005929E1" w:rsidP="005929E1">
      <w:pPr>
        <w:spacing w:after="0" w:line="240" w:lineRule="auto"/>
        <w:ind w:firstLine="708"/>
        <w:contextualSpacing/>
        <w:jc w:val="both"/>
        <w:rPr>
          <w:rFonts w:ascii="Times New Roman" w:hAnsi="Times New Roman"/>
          <w:sz w:val="28"/>
          <w:szCs w:val="28"/>
        </w:rPr>
      </w:pPr>
      <w:r w:rsidRPr="00FD6BED">
        <w:rPr>
          <w:rFonts w:ascii="Times New Roman" w:hAnsi="Times New Roman"/>
          <w:sz w:val="28"/>
          <w:szCs w:val="28"/>
        </w:rPr>
        <w:t>- социального отпуска;</w:t>
      </w:r>
    </w:p>
    <w:p w:rsidR="005929E1" w:rsidRPr="00FD6BED" w:rsidRDefault="005929E1" w:rsidP="005929E1">
      <w:pPr>
        <w:spacing w:after="0" w:line="240" w:lineRule="auto"/>
        <w:contextualSpacing/>
        <w:jc w:val="both"/>
        <w:rPr>
          <w:rFonts w:ascii="Times New Roman" w:hAnsi="Times New Roman"/>
          <w:sz w:val="28"/>
          <w:szCs w:val="28"/>
        </w:rPr>
      </w:pPr>
      <w:r w:rsidRPr="00FD6BED">
        <w:rPr>
          <w:rFonts w:ascii="Times New Roman" w:hAnsi="Times New Roman"/>
          <w:sz w:val="28"/>
          <w:szCs w:val="28"/>
        </w:rPr>
        <w:tab/>
        <w:t>- временной нетрудоспособности;</w:t>
      </w:r>
    </w:p>
    <w:p w:rsidR="005929E1" w:rsidRPr="00FD6BED" w:rsidRDefault="005929E1" w:rsidP="005929E1">
      <w:pPr>
        <w:spacing w:after="0" w:line="240" w:lineRule="auto"/>
        <w:contextualSpacing/>
        <w:jc w:val="both"/>
        <w:rPr>
          <w:rFonts w:ascii="Times New Roman" w:hAnsi="Times New Roman"/>
          <w:sz w:val="28"/>
          <w:szCs w:val="28"/>
        </w:rPr>
      </w:pPr>
      <w:r w:rsidRPr="00FD6BED">
        <w:rPr>
          <w:rFonts w:ascii="Times New Roman" w:hAnsi="Times New Roman"/>
          <w:sz w:val="28"/>
          <w:szCs w:val="28"/>
        </w:rPr>
        <w:tab/>
        <w:t>- повышения квалификации;</w:t>
      </w:r>
    </w:p>
    <w:p w:rsidR="00FD6BED" w:rsidRPr="00E90A26" w:rsidRDefault="005929E1" w:rsidP="00E90A26">
      <w:pPr>
        <w:spacing w:after="0" w:line="240" w:lineRule="auto"/>
        <w:contextualSpacing/>
        <w:jc w:val="both"/>
        <w:rPr>
          <w:rFonts w:ascii="Times New Roman" w:hAnsi="Times New Roman"/>
          <w:sz w:val="28"/>
          <w:szCs w:val="28"/>
        </w:rPr>
      </w:pPr>
      <w:r w:rsidRPr="00FD6BED">
        <w:rPr>
          <w:rFonts w:ascii="Times New Roman" w:hAnsi="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5929E1" w:rsidRPr="00FD6BED" w:rsidRDefault="005929E1" w:rsidP="005929E1">
      <w:pPr>
        <w:spacing w:after="0" w:line="240" w:lineRule="auto"/>
        <w:ind w:firstLine="743"/>
        <w:contextualSpacing/>
        <w:jc w:val="center"/>
        <w:rPr>
          <w:rFonts w:ascii="Times New Roman" w:hAnsi="Times New Roman"/>
          <w:b/>
          <w:sz w:val="28"/>
          <w:szCs w:val="28"/>
        </w:rPr>
      </w:pPr>
      <w:r w:rsidRPr="00FD6BED">
        <w:rPr>
          <w:rFonts w:ascii="Times New Roman" w:hAnsi="Times New Roman"/>
          <w:b/>
          <w:sz w:val="28"/>
          <w:szCs w:val="28"/>
        </w:rPr>
        <w:lastRenderedPageBreak/>
        <w:t xml:space="preserve"> 2. ПОЛОЖЕНИЕ ОБ УСТАНОВЛЕНИИ НАДБАВКИ ЗА ХАРАКТЕР ТРУДА ПЕДАГОГИЧЕСКИМ РАБОТНИКАМ </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2.1. Надбавка устанавливается за характер труда педагогическим работникам (за исключение  руководителя учреждения образования и его заместителей) за выполнение отдельных видов работ.</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2.2.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2.4. Надбавка устанавливается  независимо от педагогической нагрузки педагогического работника на период  не менее чем на месяц  по одному или нескольким основаниям. При  установлении надбавки по нескольким основаниям они суммируются.</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5929E1" w:rsidRPr="00FD6BED" w:rsidRDefault="005929E1" w:rsidP="005929E1">
      <w:pPr>
        <w:spacing w:after="0" w:line="240" w:lineRule="auto"/>
        <w:contextualSpacing/>
        <w:jc w:val="both"/>
        <w:rPr>
          <w:rFonts w:ascii="Times New Roman" w:hAnsi="Times New Roman"/>
          <w:sz w:val="28"/>
          <w:szCs w:val="28"/>
        </w:rPr>
      </w:pPr>
      <w:r w:rsidRPr="00FD6BED">
        <w:rPr>
          <w:rFonts w:ascii="Times New Roman" w:hAnsi="Times New Roman"/>
          <w:sz w:val="28"/>
          <w:szCs w:val="28"/>
        </w:rPr>
        <w:tab/>
        <w:t xml:space="preserve"> 2.6.  На установление надбавки за характер труда педагогическим работникам направляются средства -  в размере </w:t>
      </w:r>
      <w:r w:rsidR="00FD6BED" w:rsidRPr="00FD6BED">
        <w:rPr>
          <w:rFonts w:ascii="Times New Roman" w:hAnsi="Times New Roman"/>
          <w:sz w:val="28"/>
          <w:szCs w:val="28"/>
        </w:rPr>
        <w:t>10</w:t>
      </w:r>
      <w:r w:rsidRPr="00FD6BED">
        <w:rPr>
          <w:rFonts w:ascii="Times New Roman" w:hAnsi="Times New Roman"/>
          <w:sz w:val="28"/>
          <w:szCs w:val="28"/>
        </w:rPr>
        <w:t xml:space="preserve"> процентов суммы окладов педагогических работников.</w:t>
      </w:r>
    </w:p>
    <w:p w:rsidR="005929E1" w:rsidRPr="00FD6BED" w:rsidRDefault="005929E1" w:rsidP="005929E1">
      <w:pPr>
        <w:spacing w:after="0" w:line="240" w:lineRule="auto"/>
        <w:ind w:firstLine="708"/>
        <w:contextualSpacing/>
        <w:jc w:val="both"/>
        <w:rPr>
          <w:rFonts w:ascii="Times New Roman" w:hAnsi="Times New Roman"/>
          <w:sz w:val="28"/>
          <w:szCs w:val="28"/>
        </w:rPr>
      </w:pPr>
      <w:r w:rsidRPr="00FD6BED">
        <w:rPr>
          <w:rFonts w:ascii="Times New Roman" w:hAnsi="Times New Roman"/>
          <w:sz w:val="28"/>
          <w:szCs w:val="28"/>
        </w:rPr>
        <w:t xml:space="preserve"> 2.7. Размер и порядок выплаты надбавки определяется каждым учреждением образования  самостоятельно.</w:t>
      </w:r>
    </w:p>
    <w:p w:rsidR="005929E1" w:rsidRPr="00FD6BED" w:rsidRDefault="005929E1" w:rsidP="005929E1">
      <w:pPr>
        <w:spacing w:after="0" w:line="240" w:lineRule="auto"/>
        <w:contextualSpacing/>
        <w:jc w:val="both"/>
        <w:rPr>
          <w:rFonts w:ascii="Times New Roman" w:hAnsi="Times New Roman"/>
          <w:sz w:val="28"/>
          <w:szCs w:val="28"/>
        </w:rPr>
      </w:pPr>
      <w:r w:rsidRPr="00FD6BED">
        <w:rPr>
          <w:rFonts w:ascii="Times New Roman" w:hAnsi="Times New Roman"/>
          <w:sz w:val="28"/>
          <w:szCs w:val="28"/>
        </w:rPr>
        <w:tab/>
        <w:t xml:space="preserve"> 2.8.  Надбавка за характер труда педагогическим работникам устанавливаются:</w:t>
      </w:r>
    </w:p>
    <w:tbl>
      <w:tblPr>
        <w:tblW w:w="10245" w:type="dxa"/>
        <w:tblInd w:w="-72" w:type="dxa"/>
        <w:tblLook w:val="01E0"/>
      </w:tblPr>
      <w:tblGrid>
        <w:gridCol w:w="9515"/>
        <w:gridCol w:w="730"/>
      </w:tblGrid>
      <w:tr w:rsidR="005929E1" w:rsidRPr="00FD6BED" w:rsidTr="005A2E00">
        <w:tc>
          <w:tcPr>
            <w:tcW w:w="9536" w:type="dxa"/>
          </w:tcPr>
          <w:p w:rsidR="005929E1" w:rsidRPr="00FD6BED" w:rsidRDefault="005929E1" w:rsidP="005A2E00">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             2.8.1. 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                                                                                                                                                                                                                                                                                                                                                                                                       </w:t>
            </w:r>
          </w:p>
        </w:tc>
        <w:tc>
          <w:tcPr>
            <w:tcW w:w="709" w:type="dxa"/>
          </w:tcPr>
          <w:p w:rsidR="005929E1" w:rsidRPr="00FD6BED" w:rsidRDefault="005929E1" w:rsidP="005A2E00">
            <w:pPr>
              <w:spacing w:after="0" w:line="240" w:lineRule="auto"/>
              <w:contextualSpacing/>
              <w:jc w:val="both"/>
              <w:rPr>
                <w:rFonts w:ascii="Times New Roman" w:hAnsi="Times New Roman"/>
                <w:sz w:val="28"/>
                <w:szCs w:val="28"/>
              </w:rPr>
            </w:pPr>
          </w:p>
          <w:p w:rsidR="005929E1" w:rsidRPr="00FD6BED" w:rsidRDefault="005929E1" w:rsidP="005A2E00">
            <w:pPr>
              <w:spacing w:after="0" w:line="240" w:lineRule="auto"/>
              <w:contextualSpacing/>
              <w:jc w:val="both"/>
              <w:rPr>
                <w:rFonts w:ascii="Times New Roman" w:hAnsi="Times New Roman"/>
                <w:sz w:val="28"/>
                <w:szCs w:val="28"/>
              </w:rPr>
            </w:pPr>
            <w:r w:rsidRPr="00FD6BED">
              <w:rPr>
                <w:rFonts w:ascii="Times New Roman" w:hAnsi="Times New Roman"/>
                <w:sz w:val="28"/>
                <w:szCs w:val="28"/>
              </w:rPr>
              <w:t>До 60%</w:t>
            </w:r>
          </w:p>
          <w:p w:rsidR="00FD6BED" w:rsidRPr="00FD6BED" w:rsidRDefault="00FD6BED" w:rsidP="005A2E00">
            <w:pPr>
              <w:spacing w:after="0" w:line="240" w:lineRule="auto"/>
              <w:contextualSpacing/>
              <w:jc w:val="both"/>
              <w:rPr>
                <w:rFonts w:ascii="Times New Roman" w:hAnsi="Times New Roman"/>
                <w:sz w:val="28"/>
                <w:szCs w:val="28"/>
              </w:rPr>
            </w:pPr>
          </w:p>
        </w:tc>
      </w:tr>
      <w:tr w:rsidR="005929E1" w:rsidRPr="00FD6BED" w:rsidTr="005A2E00">
        <w:tc>
          <w:tcPr>
            <w:tcW w:w="9536" w:type="dxa"/>
          </w:tcPr>
          <w:p w:rsidR="005929E1" w:rsidRPr="00FD6BED" w:rsidRDefault="005929E1" w:rsidP="005A2E00">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             2.8.2. за работу по организации питания обучающихся, оздоровления обучающихся, в том числе в каникулярный период</w:t>
            </w: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r w:rsidR="005929E1" w:rsidRPr="00FD6BED" w:rsidTr="005A2E00">
        <w:trPr>
          <w:trHeight w:val="495"/>
        </w:trPr>
        <w:tc>
          <w:tcPr>
            <w:tcW w:w="9536" w:type="dxa"/>
          </w:tcPr>
          <w:p w:rsidR="005929E1" w:rsidRPr="00FD6BED" w:rsidRDefault="005929E1" w:rsidP="005A2E00">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             2.8.3. за сопровождение обучающихся в учреждениях дошкольного, общего среднего, специального образования при организации их подвоза                                                                                            </w:t>
            </w: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r w:rsidR="005929E1" w:rsidRPr="00FD6BED" w:rsidTr="005A2E00">
        <w:trPr>
          <w:trHeight w:val="588"/>
        </w:trPr>
        <w:tc>
          <w:tcPr>
            <w:tcW w:w="9536" w:type="dxa"/>
          </w:tcPr>
          <w:p w:rsidR="005929E1" w:rsidRPr="00FD6BED" w:rsidRDefault="005929E1" w:rsidP="005A2E00">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             2.8.4.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r w:rsidR="005929E1" w:rsidRPr="00FD6BED" w:rsidTr="005A2E00">
        <w:tc>
          <w:tcPr>
            <w:tcW w:w="9536" w:type="dxa"/>
          </w:tcPr>
          <w:p w:rsidR="00FD6BED" w:rsidRPr="008446A1" w:rsidRDefault="005929E1" w:rsidP="005A2E00">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             2.8.5. 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r w:rsidR="005929E1" w:rsidRPr="00FD6BED" w:rsidTr="005A2E00">
        <w:tc>
          <w:tcPr>
            <w:tcW w:w="9536" w:type="dxa"/>
          </w:tcPr>
          <w:p w:rsidR="00FD6BED" w:rsidRPr="00FD6BED" w:rsidRDefault="005929E1" w:rsidP="005A2E00">
            <w:pPr>
              <w:spacing w:after="0" w:line="240" w:lineRule="auto"/>
              <w:contextualSpacing/>
              <w:jc w:val="both"/>
              <w:rPr>
                <w:rFonts w:ascii="Times New Roman" w:hAnsi="Times New Roman"/>
                <w:sz w:val="28"/>
                <w:szCs w:val="28"/>
              </w:rPr>
            </w:pPr>
            <w:r w:rsidRPr="00FD6BED">
              <w:rPr>
                <w:rFonts w:ascii="Times New Roman" w:hAnsi="Times New Roman"/>
                <w:sz w:val="28"/>
                <w:szCs w:val="28"/>
              </w:rPr>
              <w:lastRenderedPageBreak/>
              <w:t xml:space="preserve">             2.8.6.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w:t>
            </w:r>
          </w:p>
          <w:p w:rsidR="005929E1" w:rsidRPr="00FD6BED" w:rsidRDefault="005929E1" w:rsidP="005A2E00">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                                                                      </w:t>
            </w: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r w:rsidR="005929E1" w:rsidRPr="00FD6BED" w:rsidTr="005A2E00">
        <w:tc>
          <w:tcPr>
            <w:tcW w:w="9536" w:type="dxa"/>
          </w:tcPr>
          <w:p w:rsidR="00FD6BED" w:rsidRPr="00FD6BED" w:rsidRDefault="005929E1" w:rsidP="005A2E00">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              2.8.7.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w:t>
            </w:r>
          </w:p>
          <w:p w:rsidR="005929E1" w:rsidRPr="00FD6BED" w:rsidRDefault="005929E1" w:rsidP="005A2E00">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                                                                                                         </w:t>
            </w: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r w:rsidR="005929E1" w:rsidRPr="00FD6BED" w:rsidTr="005A2E00">
        <w:tc>
          <w:tcPr>
            <w:tcW w:w="9536" w:type="dxa"/>
          </w:tcPr>
          <w:p w:rsidR="005929E1" w:rsidRPr="00FD6BED" w:rsidRDefault="005929E1" w:rsidP="005A2E00">
            <w:pPr>
              <w:tabs>
                <w:tab w:val="num" w:pos="252"/>
              </w:tabs>
              <w:spacing w:after="0" w:line="240" w:lineRule="auto"/>
              <w:contextualSpacing/>
              <w:rPr>
                <w:rFonts w:ascii="Times New Roman" w:hAnsi="Times New Roman"/>
                <w:sz w:val="28"/>
                <w:szCs w:val="28"/>
              </w:rPr>
            </w:pPr>
            <w:r w:rsidRPr="00FD6BED">
              <w:rPr>
                <w:rFonts w:ascii="Times New Roman" w:hAnsi="Times New Roman"/>
                <w:sz w:val="28"/>
                <w:szCs w:val="28"/>
              </w:rPr>
              <w:t xml:space="preserve">               2.8.8. за работу с иностранными обучающимися</w:t>
            </w: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r w:rsidR="005929E1" w:rsidRPr="00FD6BED" w:rsidTr="005A2E00">
        <w:tc>
          <w:tcPr>
            <w:tcW w:w="9536" w:type="dxa"/>
          </w:tcPr>
          <w:p w:rsidR="005929E1" w:rsidRPr="00FD6BED" w:rsidRDefault="005929E1" w:rsidP="005A2E00">
            <w:pPr>
              <w:tabs>
                <w:tab w:val="num" w:pos="252"/>
              </w:tabs>
              <w:spacing w:after="0" w:line="240" w:lineRule="auto"/>
              <w:contextualSpacing/>
              <w:rPr>
                <w:rFonts w:ascii="Times New Roman" w:hAnsi="Times New Roman"/>
                <w:sz w:val="28"/>
                <w:szCs w:val="28"/>
              </w:rPr>
            </w:pPr>
            <w:r w:rsidRPr="00FD6BED">
              <w:rPr>
                <w:rFonts w:ascii="Times New Roman" w:hAnsi="Times New Roman"/>
                <w:sz w:val="28"/>
                <w:szCs w:val="28"/>
              </w:rPr>
              <w:t xml:space="preserve">               2.8.9. за кураторство учебной группой в учреждении высшего образования, подчиненном Министерству образования </w:t>
            </w: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r w:rsidR="005929E1" w:rsidRPr="00FD6BED" w:rsidTr="005A2E00">
        <w:tc>
          <w:tcPr>
            <w:tcW w:w="9536" w:type="dxa"/>
          </w:tcPr>
          <w:p w:rsidR="005929E1" w:rsidRPr="00FD6BED" w:rsidRDefault="005929E1" w:rsidP="005A2E00">
            <w:pPr>
              <w:tabs>
                <w:tab w:val="num" w:pos="252"/>
              </w:tabs>
              <w:spacing w:after="0" w:line="240" w:lineRule="auto"/>
              <w:contextualSpacing/>
              <w:rPr>
                <w:rFonts w:ascii="Times New Roman" w:hAnsi="Times New Roman"/>
                <w:sz w:val="28"/>
                <w:szCs w:val="28"/>
              </w:rPr>
            </w:pPr>
            <w:r w:rsidRPr="00FD6BED">
              <w:rPr>
                <w:rFonts w:ascii="Times New Roman" w:hAnsi="Times New Roman"/>
                <w:sz w:val="28"/>
                <w:szCs w:val="28"/>
              </w:rPr>
              <w:t xml:space="preserve">               2.8.10. за разработку учебно-программной документации на иностранном языке</w:t>
            </w: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r w:rsidR="005929E1" w:rsidRPr="00FD6BED" w:rsidTr="005A2E00">
        <w:tc>
          <w:tcPr>
            <w:tcW w:w="9536" w:type="dxa"/>
          </w:tcPr>
          <w:p w:rsidR="005929E1" w:rsidRPr="00FD6BED" w:rsidRDefault="005929E1" w:rsidP="005A2E00">
            <w:pPr>
              <w:tabs>
                <w:tab w:val="num" w:pos="252"/>
              </w:tabs>
              <w:spacing w:after="0" w:line="240" w:lineRule="auto"/>
              <w:ind w:right="-108"/>
              <w:contextualSpacing/>
              <w:rPr>
                <w:rFonts w:ascii="Times New Roman" w:hAnsi="Times New Roman"/>
                <w:sz w:val="28"/>
                <w:szCs w:val="28"/>
              </w:rPr>
            </w:pPr>
            <w:r w:rsidRPr="00FD6BED">
              <w:rPr>
                <w:rFonts w:ascii="Times New Roman" w:hAnsi="Times New Roman"/>
                <w:sz w:val="28"/>
                <w:szCs w:val="28"/>
              </w:rPr>
              <w:t xml:space="preserve">               2.8.11. 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p w:rsidR="00FD6BED" w:rsidRPr="00FD6BED" w:rsidRDefault="00FD6BED" w:rsidP="005A2E00">
            <w:pPr>
              <w:tabs>
                <w:tab w:val="num" w:pos="252"/>
              </w:tabs>
              <w:spacing w:after="0" w:line="240" w:lineRule="auto"/>
              <w:ind w:right="-108"/>
              <w:contextualSpacing/>
              <w:rPr>
                <w:rFonts w:ascii="Times New Roman" w:hAnsi="Times New Roman"/>
                <w:sz w:val="28"/>
                <w:szCs w:val="28"/>
              </w:rPr>
            </w:pP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r w:rsidR="005929E1" w:rsidRPr="00FD6BED" w:rsidTr="005A2E00">
        <w:tc>
          <w:tcPr>
            <w:tcW w:w="9536" w:type="dxa"/>
          </w:tcPr>
          <w:p w:rsidR="005929E1" w:rsidRDefault="005929E1" w:rsidP="005A2E00">
            <w:pPr>
              <w:tabs>
                <w:tab w:val="num" w:pos="252"/>
              </w:tabs>
              <w:spacing w:after="0" w:line="240" w:lineRule="auto"/>
              <w:ind w:right="-108"/>
              <w:contextualSpacing/>
              <w:rPr>
                <w:rFonts w:ascii="Times New Roman" w:hAnsi="Times New Roman"/>
                <w:sz w:val="28"/>
                <w:szCs w:val="28"/>
              </w:rPr>
            </w:pPr>
            <w:r w:rsidRPr="00FD6BED">
              <w:rPr>
                <w:rFonts w:ascii="Times New Roman" w:hAnsi="Times New Roman"/>
                <w:sz w:val="28"/>
                <w:szCs w:val="28"/>
              </w:rPr>
              <w:t xml:space="preserve">               2.8.12 за работу в классах (группах) с изучением учебных предметов на повышенном уровне в учреждении образования,  реализующим образовательные программы общего среднего образования</w:t>
            </w:r>
          </w:p>
          <w:p w:rsidR="00FD6BED" w:rsidRPr="00FD6BED" w:rsidRDefault="00FD6BED" w:rsidP="005A2E00">
            <w:pPr>
              <w:tabs>
                <w:tab w:val="num" w:pos="252"/>
              </w:tabs>
              <w:spacing w:after="0" w:line="240" w:lineRule="auto"/>
              <w:ind w:right="-108"/>
              <w:contextualSpacing/>
              <w:rPr>
                <w:rFonts w:ascii="Times New Roman" w:hAnsi="Times New Roman"/>
                <w:sz w:val="28"/>
                <w:szCs w:val="28"/>
              </w:rPr>
            </w:pPr>
          </w:p>
        </w:tc>
        <w:tc>
          <w:tcPr>
            <w:tcW w:w="709" w:type="dxa"/>
          </w:tcPr>
          <w:p w:rsidR="005929E1" w:rsidRPr="00FD6BED" w:rsidRDefault="005929E1" w:rsidP="005A2E00">
            <w:pPr>
              <w:rPr>
                <w:sz w:val="28"/>
                <w:szCs w:val="28"/>
              </w:rPr>
            </w:pPr>
            <w:r w:rsidRPr="00FD6BED">
              <w:rPr>
                <w:rFonts w:ascii="Times New Roman" w:hAnsi="Times New Roman"/>
                <w:sz w:val="28"/>
                <w:szCs w:val="28"/>
              </w:rPr>
              <w:t>До 60%</w:t>
            </w:r>
          </w:p>
        </w:tc>
      </w:tr>
    </w:tbl>
    <w:p w:rsidR="005929E1" w:rsidRPr="00FD6BED" w:rsidRDefault="005929E1" w:rsidP="004B110C">
      <w:pPr>
        <w:spacing w:after="0" w:line="240" w:lineRule="auto"/>
        <w:contextualSpacing/>
        <w:jc w:val="center"/>
        <w:rPr>
          <w:rFonts w:ascii="Times New Roman" w:hAnsi="Times New Roman"/>
          <w:sz w:val="28"/>
          <w:szCs w:val="28"/>
        </w:rPr>
      </w:pPr>
      <w:r w:rsidRPr="00FD6BED">
        <w:rPr>
          <w:rFonts w:ascii="Times New Roman" w:hAnsi="Times New Roman"/>
          <w:b/>
          <w:sz w:val="28"/>
          <w:szCs w:val="28"/>
        </w:rPr>
        <w:t>3. ПОЛОЖЕНИЕ ОБ УСТАНОВЛЕНИИ НАДБАВКИ ЗА ХАРАКТЕР ТРУДА СЛУЖАЩИМ, РАБОТНИКАМ ОБСЛУЖИВАЮЩЕГО</w:t>
      </w:r>
      <w:r w:rsidRPr="00FD6BED">
        <w:rPr>
          <w:rFonts w:ascii="Times New Roman" w:hAnsi="Times New Roman"/>
          <w:sz w:val="28"/>
          <w:szCs w:val="28"/>
        </w:rPr>
        <w:t xml:space="preserve"> </w:t>
      </w:r>
      <w:r w:rsidRPr="00FD6BED">
        <w:rPr>
          <w:rFonts w:ascii="Times New Roman" w:hAnsi="Times New Roman"/>
          <w:b/>
          <w:sz w:val="28"/>
          <w:szCs w:val="28"/>
        </w:rPr>
        <w:t>ПЕРСОНАЛА УЧРЕЖДЕНИЯ ОБРАЗОВАНИЯ</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3.2. Надбавка за характер труда устанавливается  работнику на период  не менее чем на месяц,  квартал, полугодие, год  по одному или нескольким основаниям. При  установлении надбавки  по нескольким основаниям они суммируются.</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Надбавка устанавливается приказом руководителя на календарный год, при необходимости может корректироваться на протяжении года.</w:t>
      </w:r>
    </w:p>
    <w:p w:rsidR="005929E1" w:rsidRPr="00FD6BED" w:rsidRDefault="005929E1" w:rsidP="005929E1">
      <w:pPr>
        <w:spacing w:after="0" w:line="240" w:lineRule="auto"/>
        <w:contextualSpacing/>
        <w:jc w:val="both"/>
        <w:rPr>
          <w:rFonts w:ascii="Times New Roman" w:hAnsi="Times New Roman"/>
          <w:sz w:val="28"/>
          <w:szCs w:val="28"/>
        </w:rPr>
      </w:pPr>
      <w:r w:rsidRPr="00FD6BED">
        <w:rPr>
          <w:rFonts w:ascii="Times New Roman" w:hAnsi="Times New Roman"/>
          <w:sz w:val="28"/>
          <w:szCs w:val="28"/>
        </w:rPr>
        <w:lastRenderedPageBreak/>
        <w:t xml:space="preserve">             3.3. На установление надбавки за характер труда служащим и работникам обслуживающего персонала направляются средства в размере от 50 до 110 процентов (включительно)  сумм окладов этих работников.</w:t>
      </w:r>
    </w:p>
    <w:p w:rsidR="005929E1" w:rsidRPr="00FD6BED" w:rsidRDefault="005929E1" w:rsidP="005929E1">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             3.4. Размер надбавки за характер труда работнику по каждому основанию устанавливается в  процентном выражении до 100 процентов (включительно) от оклада. Оснований может быть несколько.</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 xml:space="preserve">  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 xml:space="preserve">  3.6. Размер и порядок выплаты надбавки за характер труда служащим,  работникам обслуживающего персонала определяются каждым учреждением образования  самостоятельно.</w:t>
      </w:r>
    </w:p>
    <w:p w:rsidR="005929E1" w:rsidRPr="00FD6BED" w:rsidRDefault="005929E1" w:rsidP="005929E1">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 xml:space="preserve">   3.7.  Надбавка за характер труда служащим, работникам обслуживающего персонала устанавливается:</w:t>
      </w:r>
    </w:p>
    <w:p w:rsidR="005929E1" w:rsidRPr="00FD6BED" w:rsidRDefault="005929E1" w:rsidP="00FD6BED">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 xml:space="preserve">3.7.1. за выполнение работником более сложной и ответственной работы по сравнению с другими работниками                                                                       </w:t>
      </w:r>
      <w:r w:rsidR="00FD6BED" w:rsidRPr="00FD6BED">
        <w:rPr>
          <w:rFonts w:ascii="Times New Roman" w:hAnsi="Times New Roman"/>
          <w:sz w:val="28"/>
          <w:szCs w:val="28"/>
        </w:rPr>
        <w:t xml:space="preserve">        </w:t>
      </w:r>
      <w:r w:rsidRPr="00FD6BED">
        <w:rPr>
          <w:rFonts w:ascii="Times New Roman" w:hAnsi="Times New Roman"/>
          <w:sz w:val="28"/>
          <w:szCs w:val="28"/>
        </w:rPr>
        <w:t xml:space="preserve">  </w:t>
      </w:r>
      <w:r w:rsidR="00FD6BED">
        <w:rPr>
          <w:rFonts w:ascii="Times New Roman" w:hAnsi="Times New Roman"/>
          <w:sz w:val="28"/>
          <w:szCs w:val="28"/>
        </w:rPr>
        <w:t xml:space="preserve">                                          </w:t>
      </w:r>
      <w:r w:rsidR="00431FDE">
        <w:rPr>
          <w:rFonts w:ascii="Times New Roman" w:hAnsi="Times New Roman"/>
          <w:sz w:val="28"/>
          <w:szCs w:val="28"/>
        </w:rPr>
        <w:t xml:space="preserve">        </w:t>
      </w:r>
      <w:r w:rsidRPr="00FD6BED">
        <w:rPr>
          <w:rFonts w:ascii="Times New Roman" w:hAnsi="Times New Roman"/>
          <w:sz w:val="28"/>
          <w:szCs w:val="28"/>
        </w:rPr>
        <w:t>до 100%</w:t>
      </w:r>
    </w:p>
    <w:p w:rsidR="005929E1" w:rsidRPr="00FD6BED" w:rsidRDefault="005929E1" w:rsidP="00FD6BED">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3.7.2. за объем и разновидность выполняемой работы, ее интенсивность   до 100%</w:t>
      </w:r>
    </w:p>
    <w:p w:rsidR="005929E1" w:rsidRPr="00FD6BED" w:rsidRDefault="005929E1" w:rsidP="00431FDE">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3.7.3. за  качество выполняемых работ, творческий и перспективный подход</w:t>
      </w:r>
      <w:r w:rsidR="00431FDE">
        <w:rPr>
          <w:rFonts w:ascii="Times New Roman" w:hAnsi="Times New Roman"/>
          <w:sz w:val="28"/>
          <w:szCs w:val="28"/>
        </w:rPr>
        <w:t xml:space="preserve"> </w:t>
      </w:r>
      <w:r w:rsidRPr="00FD6BED">
        <w:rPr>
          <w:rFonts w:ascii="Times New Roman" w:hAnsi="Times New Roman"/>
          <w:sz w:val="28"/>
          <w:szCs w:val="28"/>
        </w:rPr>
        <w:t xml:space="preserve">при выполнении новых и сложных работ                                                                 </w:t>
      </w:r>
      <w:r w:rsidR="00FD6BED" w:rsidRPr="00FD6BED">
        <w:rPr>
          <w:rFonts w:ascii="Times New Roman" w:hAnsi="Times New Roman"/>
          <w:sz w:val="28"/>
          <w:szCs w:val="28"/>
        </w:rPr>
        <w:t xml:space="preserve">      </w:t>
      </w:r>
      <w:r w:rsidR="00431FDE">
        <w:rPr>
          <w:rFonts w:ascii="Times New Roman" w:hAnsi="Times New Roman"/>
          <w:sz w:val="28"/>
          <w:szCs w:val="28"/>
        </w:rPr>
        <w:t xml:space="preserve">                      </w:t>
      </w:r>
      <w:r w:rsidRPr="00FD6BED">
        <w:rPr>
          <w:rFonts w:ascii="Times New Roman" w:hAnsi="Times New Roman"/>
          <w:sz w:val="28"/>
          <w:szCs w:val="28"/>
        </w:rPr>
        <w:t>до 100%</w:t>
      </w:r>
    </w:p>
    <w:p w:rsidR="005929E1" w:rsidRPr="00FD6BED" w:rsidRDefault="005929E1" w:rsidP="00FD6BED">
      <w:pPr>
        <w:spacing w:after="0" w:line="240" w:lineRule="auto"/>
        <w:contextualSpacing/>
        <w:jc w:val="both"/>
        <w:rPr>
          <w:rFonts w:ascii="Times New Roman" w:hAnsi="Times New Roman"/>
          <w:sz w:val="28"/>
          <w:szCs w:val="28"/>
        </w:rPr>
      </w:pPr>
      <w:r w:rsidRPr="00FD6BED">
        <w:rPr>
          <w:rFonts w:ascii="Times New Roman" w:hAnsi="Times New Roman"/>
          <w:sz w:val="28"/>
          <w:szCs w:val="28"/>
        </w:rPr>
        <w:t>3.7.4.</w:t>
      </w:r>
      <w:r w:rsidR="00FD6BED" w:rsidRPr="00FD6BED">
        <w:rPr>
          <w:rFonts w:ascii="Times New Roman" w:hAnsi="Times New Roman"/>
          <w:sz w:val="28"/>
          <w:szCs w:val="28"/>
        </w:rPr>
        <w:t xml:space="preserve"> </w:t>
      </w:r>
      <w:r w:rsidRPr="00FD6BED">
        <w:rPr>
          <w:rFonts w:ascii="Times New Roman" w:hAnsi="Times New Roman"/>
          <w:sz w:val="28"/>
          <w:szCs w:val="28"/>
        </w:rPr>
        <w:t>за стабильное, непосредственное влияние работника на улучшение</w:t>
      </w:r>
    </w:p>
    <w:p w:rsidR="005929E1" w:rsidRPr="00FD6BED" w:rsidRDefault="005929E1" w:rsidP="00FD6BED">
      <w:pPr>
        <w:spacing w:after="0" w:line="240" w:lineRule="auto"/>
        <w:contextualSpacing/>
        <w:jc w:val="both"/>
        <w:rPr>
          <w:rFonts w:ascii="Times New Roman" w:hAnsi="Times New Roman"/>
          <w:sz w:val="28"/>
          <w:szCs w:val="28"/>
        </w:rPr>
      </w:pPr>
      <w:r w:rsidRPr="00FD6BED">
        <w:rPr>
          <w:rFonts w:ascii="Times New Roman" w:hAnsi="Times New Roman"/>
          <w:sz w:val="28"/>
          <w:szCs w:val="28"/>
        </w:rPr>
        <w:t xml:space="preserve">показателей работы учреждения                                                 </w:t>
      </w:r>
      <w:r w:rsidR="00431FDE">
        <w:rPr>
          <w:rFonts w:ascii="Times New Roman" w:hAnsi="Times New Roman"/>
          <w:sz w:val="28"/>
          <w:szCs w:val="28"/>
        </w:rPr>
        <w:t xml:space="preserve">                               </w:t>
      </w:r>
      <w:r w:rsidRPr="00FD6BED">
        <w:rPr>
          <w:rFonts w:ascii="Times New Roman" w:hAnsi="Times New Roman"/>
          <w:sz w:val="28"/>
          <w:szCs w:val="28"/>
        </w:rPr>
        <w:t>до 100%</w:t>
      </w:r>
    </w:p>
    <w:p w:rsidR="005929E1" w:rsidRPr="008446A1" w:rsidRDefault="005929E1" w:rsidP="004B110C">
      <w:pPr>
        <w:spacing w:after="0" w:line="240" w:lineRule="auto"/>
        <w:ind w:firstLine="743"/>
        <w:contextualSpacing/>
        <w:jc w:val="both"/>
        <w:rPr>
          <w:rFonts w:ascii="Times New Roman" w:hAnsi="Times New Roman"/>
          <w:sz w:val="28"/>
          <w:szCs w:val="28"/>
        </w:rPr>
      </w:pPr>
      <w:r w:rsidRPr="00FD6BED">
        <w:rPr>
          <w:rFonts w:ascii="Times New Roman" w:hAnsi="Times New Roman"/>
          <w:sz w:val="28"/>
          <w:szCs w:val="28"/>
        </w:rPr>
        <w:t xml:space="preserve">3.7.5. за соблюдение требований техники безопасности                          </w:t>
      </w:r>
      <w:r w:rsidR="00FD6BED" w:rsidRPr="00FD6BED">
        <w:rPr>
          <w:rFonts w:ascii="Times New Roman" w:hAnsi="Times New Roman"/>
          <w:sz w:val="28"/>
          <w:szCs w:val="28"/>
        </w:rPr>
        <w:t xml:space="preserve">    </w:t>
      </w:r>
      <w:r w:rsidRPr="00FD6BED">
        <w:rPr>
          <w:rFonts w:ascii="Times New Roman" w:hAnsi="Times New Roman"/>
          <w:sz w:val="28"/>
          <w:szCs w:val="28"/>
        </w:rPr>
        <w:t xml:space="preserve"> до 100%</w:t>
      </w:r>
    </w:p>
    <w:p w:rsidR="005929E1" w:rsidRPr="00FD6BED" w:rsidRDefault="005929E1" w:rsidP="005929E1">
      <w:pPr>
        <w:spacing w:after="0" w:line="240" w:lineRule="auto"/>
        <w:ind w:firstLine="708"/>
        <w:contextualSpacing/>
        <w:jc w:val="both"/>
        <w:rPr>
          <w:rFonts w:ascii="Times New Roman" w:hAnsi="Times New Roman"/>
          <w:sz w:val="28"/>
          <w:szCs w:val="28"/>
        </w:rPr>
      </w:pPr>
      <w:r w:rsidRPr="00FD6BED">
        <w:rPr>
          <w:rFonts w:ascii="Times New Roman" w:hAnsi="Times New Roman"/>
          <w:sz w:val="28"/>
          <w:szCs w:val="28"/>
        </w:rPr>
        <w:t xml:space="preserve">4.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комитетом на основании действующего  Положения. </w:t>
      </w:r>
    </w:p>
    <w:p w:rsidR="005929E1" w:rsidRPr="00456727" w:rsidRDefault="005929E1" w:rsidP="005929E1">
      <w:pPr>
        <w:spacing w:after="0" w:line="240" w:lineRule="auto"/>
        <w:ind w:firstLine="708"/>
        <w:contextualSpacing/>
        <w:jc w:val="both"/>
        <w:rPr>
          <w:rFonts w:ascii="Times New Roman" w:hAnsi="Times New Roman"/>
          <w:sz w:val="24"/>
          <w:szCs w:val="24"/>
        </w:rPr>
      </w:pPr>
    </w:p>
    <w:p w:rsidR="005929E1" w:rsidRDefault="00E13263" w:rsidP="004B110C">
      <w:pPr>
        <w:spacing w:after="0" w:line="240" w:lineRule="auto"/>
        <w:contextualSpacing/>
        <w:jc w:val="both"/>
        <w:rPr>
          <w:rFonts w:ascii="Times New Roman" w:hAnsi="Times New Roman"/>
          <w:sz w:val="28"/>
          <w:szCs w:val="28"/>
        </w:rPr>
      </w:pPr>
      <w:r>
        <w:rPr>
          <w:rFonts w:ascii="Times New Roman" w:hAnsi="Times New Roman"/>
          <w:sz w:val="28"/>
          <w:szCs w:val="28"/>
        </w:rPr>
        <w:t>Настоящее положение  в</w:t>
      </w:r>
      <w:r w:rsidR="00FD6BED" w:rsidRPr="009A692A">
        <w:rPr>
          <w:rFonts w:ascii="Times New Roman" w:hAnsi="Times New Roman"/>
          <w:sz w:val="28"/>
          <w:szCs w:val="28"/>
        </w:rPr>
        <w:t>ступает в силу с 01.0</w:t>
      </w:r>
      <w:r w:rsidR="00FD6BED">
        <w:rPr>
          <w:rFonts w:ascii="Times New Roman" w:hAnsi="Times New Roman"/>
          <w:sz w:val="28"/>
          <w:szCs w:val="28"/>
        </w:rPr>
        <w:t>1.2023г</w:t>
      </w:r>
      <w:r w:rsidR="00FD6BED" w:rsidRPr="009A692A">
        <w:rPr>
          <w:rFonts w:ascii="Times New Roman" w:hAnsi="Times New Roman"/>
          <w:sz w:val="28"/>
          <w:szCs w:val="28"/>
        </w:rPr>
        <w:t>.</w:t>
      </w:r>
    </w:p>
    <w:p w:rsidR="00E13263" w:rsidRPr="00E13263" w:rsidRDefault="00E13263" w:rsidP="004B110C">
      <w:pPr>
        <w:spacing w:after="0" w:line="240" w:lineRule="auto"/>
        <w:contextualSpacing/>
        <w:jc w:val="both"/>
        <w:rPr>
          <w:rFonts w:ascii="Times New Roman" w:hAnsi="Times New Roman"/>
          <w:sz w:val="28"/>
          <w:szCs w:val="28"/>
        </w:rPr>
      </w:pPr>
    </w:p>
    <w:tbl>
      <w:tblPr>
        <w:tblW w:w="9853" w:type="dxa"/>
        <w:tblInd w:w="-34" w:type="dxa"/>
        <w:tblLook w:val="01E0"/>
      </w:tblPr>
      <w:tblGrid>
        <w:gridCol w:w="4926"/>
        <w:gridCol w:w="4927"/>
      </w:tblGrid>
      <w:tr w:rsidR="00431FDE" w:rsidTr="005A2E00">
        <w:tc>
          <w:tcPr>
            <w:tcW w:w="4926" w:type="dxa"/>
          </w:tcPr>
          <w:p w:rsidR="00431FDE" w:rsidRDefault="00431FDE" w:rsidP="005A2E00">
            <w:pPr>
              <w:spacing w:after="0" w:line="240" w:lineRule="auto"/>
              <w:rPr>
                <w:rFonts w:ascii="Times New Roman" w:hAnsi="Times New Roman"/>
                <w:sz w:val="28"/>
                <w:szCs w:val="28"/>
              </w:rPr>
            </w:pPr>
            <w:r>
              <w:rPr>
                <w:rFonts w:ascii="Times New Roman" w:hAnsi="Times New Roman"/>
                <w:sz w:val="28"/>
                <w:szCs w:val="28"/>
              </w:rPr>
              <w:t xml:space="preserve">Председатель </w:t>
            </w:r>
          </w:p>
          <w:p w:rsidR="00431FDE" w:rsidRDefault="00431FDE" w:rsidP="005A2E00">
            <w:pPr>
              <w:spacing w:after="0" w:line="240" w:lineRule="auto"/>
              <w:rPr>
                <w:rFonts w:ascii="Times New Roman" w:hAnsi="Times New Roman"/>
                <w:sz w:val="28"/>
                <w:szCs w:val="28"/>
              </w:rPr>
            </w:pPr>
            <w:r>
              <w:rPr>
                <w:rFonts w:ascii="Times New Roman" w:hAnsi="Times New Roman"/>
                <w:sz w:val="28"/>
                <w:szCs w:val="28"/>
              </w:rPr>
              <w:t>Первичной профсоюзной организации</w:t>
            </w:r>
          </w:p>
          <w:p w:rsidR="00431FDE" w:rsidRDefault="00431FDE" w:rsidP="005A2E00">
            <w:pPr>
              <w:spacing w:after="0" w:line="240" w:lineRule="auto"/>
              <w:rPr>
                <w:rFonts w:ascii="Times New Roman" w:hAnsi="Times New Roman"/>
                <w:sz w:val="28"/>
                <w:szCs w:val="28"/>
              </w:rPr>
            </w:pPr>
            <w:r>
              <w:rPr>
                <w:rFonts w:ascii="Times New Roman" w:hAnsi="Times New Roman"/>
                <w:sz w:val="28"/>
                <w:szCs w:val="28"/>
              </w:rPr>
              <w:t>Государственного учреждения</w:t>
            </w:r>
          </w:p>
          <w:p w:rsidR="00431FDE" w:rsidRDefault="00431FDE" w:rsidP="005A2E00">
            <w:pPr>
              <w:spacing w:after="0" w:line="240" w:lineRule="auto"/>
              <w:rPr>
                <w:rFonts w:ascii="Times New Roman" w:hAnsi="Times New Roman"/>
                <w:sz w:val="28"/>
                <w:szCs w:val="28"/>
              </w:rPr>
            </w:pPr>
            <w:r>
              <w:rPr>
                <w:rFonts w:ascii="Times New Roman" w:hAnsi="Times New Roman"/>
                <w:sz w:val="28"/>
                <w:szCs w:val="28"/>
              </w:rPr>
              <w:t>образования «Хальчанская базовая</w:t>
            </w:r>
          </w:p>
          <w:p w:rsidR="00431FDE" w:rsidRDefault="00431FDE" w:rsidP="00431FDE">
            <w:pPr>
              <w:spacing w:after="0" w:line="360" w:lineRule="auto"/>
              <w:rPr>
                <w:rFonts w:ascii="Times New Roman" w:hAnsi="Times New Roman"/>
                <w:sz w:val="28"/>
                <w:szCs w:val="28"/>
              </w:rPr>
            </w:pPr>
            <w:r>
              <w:rPr>
                <w:rFonts w:ascii="Times New Roman" w:hAnsi="Times New Roman"/>
                <w:sz w:val="28"/>
                <w:szCs w:val="28"/>
              </w:rPr>
              <w:t>школа»</w:t>
            </w:r>
          </w:p>
          <w:p w:rsidR="00431FDE" w:rsidRDefault="00431FDE" w:rsidP="00431FDE">
            <w:pPr>
              <w:spacing w:after="0" w:line="360" w:lineRule="auto"/>
              <w:rPr>
                <w:rFonts w:ascii="Times New Roman" w:hAnsi="Times New Roman"/>
                <w:sz w:val="28"/>
                <w:szCs w:val="28"/>
              </w:rPr>
            </w:pPr>
            <w:r>
              <w:rPr>
                <w:rFonts w:ascii="Times New Roman" w:hAnsi="Times New Roman"/>
                <w:sz w:val="28"/>
                <w:szCs w:val="28"/>
              </w:rPr>
              <w:t xml:space="preserve">                             Л.Л.Суглоб</w:t>
            </w:r>
          </w:p>
        </w:tc>
        <w:tc>
          <w:tcPr>
            <w:tcW w:w="4927" w:type="dxa"/>
          </w:tcPr>
          <w:p w:rsidR="00431FDE" w:rsidRDefault="00431FDE" w:rsidP="00431FDE">
            <w:pPr>
              <w:spacing w:line="240" w:lineRule="auto"/>
              <w:contextualSpacing/>
              <w:rPr>
                <w:rFonts w:ascii="Times New Roman" w:hAnsi="Times New Roman"/>
                <w:spacing w:val="-8"/>
                <w:sz w:val="28"/>
                <w:szCs w:val="28"/>
              </w:rPr>
            </w:pPr>
            <w:r>
              <w:rPr>
                <w:rFonts w:ascii="Times New Roman" w:hAnsi="Times New Roman"/>
                <w:sz w:val="28"/>
                <w:szCs w:val="28"/>
              </w:rPr>
              <w:t xml:space="preserve">          </w:t>
            </w:r>
            <w:r w:rsidRPr="002D76DD">
              <w:rPr>
                <w:rFonts w:ascii="Times New Roman" w:hAnsi="Times New Roman"/>
                <w:sz w:val="28"/>
              </w:rPr>
              <w:t>И</w:t>
            </w:r>
            <w:r>
              <w:rPr>
                <w:rFonts w:ascii="Times New Roman" w:hAnsi="Times New Roman"/>
                <w:spacing w:val="-8"/>
                <w:sz w:val="28"/>
                <w:szCs w:val="28"/>
              </w:rPr>
              <w:t>сполняющий обязанности</w:t>
            </w:r>
          </w:p>
          <w:p w:rsidR="00431FDE" w:rsidRDefault="00431FDE" w:rsidP="00431FDE">
            <w:pPr>
              <w:spacing w:line="240" w:lineRule="auto"/>
              <w:contextualSpacing/>
              <w:rPr>
                <w:rFonts w:ascii="Times New Roman" w:hAnsi="Times New Roman"/>
                <w:spacing w:val="-12"/>
                <w:sz w:val="28"/>
                <w:szCs w:val="28"/>
              </w:rPr>
            </w:pPr>
            <w:r>
              <w:rPr>
                <w:rFonts w:ascii="Times New Roman" w:hAnsi="Times New Roman"/>
                <w:spacing w:val="-8"/>
                <w:sz w:val="28"/>
                <w:szCs w:val="28"/>
              </w:rPr>
              <w:t xml:space="preserve">           </w:t>
            </w:r>
            <w:r w:rsidRPr="005929E1">
              <w:rPr>
                <w:rFonts w:ascii="Times New Roman" w:hAnsi="Times New Roman"/>
                <w:spacing w:val="-8"/>
                <w:sz w:val="28"/>
                <w:szCs w:val="28"/>
              </w:rPr>
              <w:t>директора Государственного</w:t>
            </w:r>
            <w:r w:rsidRPr="005929E1">
              <w:rPr>
                <w:rFonts w:ascii="Times New Roman" w:hAnsi="Times New Roman"/>
                <w:spacing w:val="-12"/>
                <w:sz w:val="28"/>
                <w:szCs w:val="28"/>
              </w:rPr>
              <w:t xml:space="preserve"> </w:t>
            </w:r>
          </w:p>
          <w:p w:rsidR="00431FDE" w:rsidRPr="00431FDE" w:rsidRDefault="00431FDE" w:rsidP="00431FDE">
            <w:pPr>
              <w:spacing w:line="240" w:lineRule="auto"/>
              <w:contextualSpacing/>
              <w:rPr>
                <w:rFonts w:ascii="Times New Roman" w:hAnsi="Times New Roman"/>
                <w:spacing w:val="-12"/>
                <w:sz w:val="28"/>
                <w:szCs w:val="28"/>
              </w:rPr>
            </w:pPr>
            <w:r>
              <w:rPr>
                <w:rFonts w:ascii="Times New Roman" w:hAnsi="Times New Roman"/>
                <w:spacing w:val="-12"/>
                <w:sz w:val="28"/>
                <w:szCs w:val="28"/>
              </w:rPr>
              <w:t xml:space="preserve">            </w:t>
            </w:r>
            <w:r w:rsidRPr="005929E1">
              <w:rPr>
                <w:rFonts w:ascii="Times New Roman" w:hAnsi="Times New Roman"/>
                <w:spacing w:val="-12"/>
                <w:sz w:val="28"/>
                <w:szCs w:val="28"/>
              </w:rPr>
              <w:t>учреждения образования</w:t>
            </w:r>
          </w:p>
          <w:p w:rsidR="00431FDE" w:rsidRDefault="00431FDE" w:rsidP="00431FDE">
            <w:pPr>
              <w:spacing w:line="240" w:lineRule="auto"/>
              <w:contextualSpacing/>
              <w:rPr>
                <w:rFonts w:ascii="Times New Roman" w:hAnsi="Times New Roman"/>
                <w:spacing w:val="-12"/>
                <w:sz w:val="28"/>
                <w:szCs w:val="28"/>
              </w:rPr>
            </w:pPr>
            <w:r>
              <w:rPr>
                <w:rFonts w:ascii="Times New Roman" w:hAnsi="Times New Roman"/>
                <w:spacing w:val="-12"/>
                <w:sz w:val="28"/>
                <w:szCs w:val="28"/>
              </w:rPr>
              <w:t xml:space="preserve">            </w:t>
            </w:r>
            <w:r w:rsidRPr="005929E1">
              <w:rPr>
                <w:rFonts w:ascii="Times New Roman" w:hAnsi="Times New Roman"/>
                <w:spacing w:val="-12"/>
                <w:sz w:val="28"/>
                <w:szCs w:val="28"/>
              </w:rPr>
              <w:t>«Хальчанская базовая школа»</w:t>
            </w:r>
          </w:p>
          <w:p w:rsidR="00431FDE" w:rsidRDefault="00431FDE" w:rsidP="00431FDE">
            <w:pPr>
              <w:spacing w:line="240" w:lineRule="auto"/>
              <w:contextualSpacing/>
              <w:rPr>
                <w:rFonts w:ascii="Times New Roman" w:hAnsi="Times New Roman"/>
                <w:spacing w:val="-12"/>
                <w:sz w:val="28"/>
                <w:szCs w:val="28"/>
              </w:rPr>
            </w:pPr>
            <w:r>
              <w:rPr>
                <w:rFonts w:ascii="Times New Roman" w:hAnsi="Times New Roman"/>
                <w:spacing w:val="-12"/>
                <w:sz w:val="28"/>
                <w:szCs w:val="28"/>
              </w:rPr>
              <w:t xml:space="preserve">             заместитель директора по </w:t>
            </w:r>
          </w:p>
          <w:p w:rsidR="00431FDE" w:rsidRPr="005929E1" w:rsidRDefault="00431FDE" w:rsidP="00431FDE">
            <w:pPr>
              <w:spacing w:line="360" w:lineRule="auto"/>
              <w:contextualSpacing/>
              <w:rPr>
                <w:rFonts w:ascii="Times New Roman" w:hAnsi="Times New Roman"/>
                <w:spacing w:val="-12"/>
                <w:sz w:val="28"/>
                <w:szCs w:val="28"/>
              </w:rPr>
            </w:pPr>
            <w:r>
              <w:rPr>
                <w:rFonts w:ascii="Times New Roman" w:hAnsi="Times New Roman"/>
                <w:spacing w:val="-12"/>
                <w:sz w:val="28"/>
                <w:szCs w:val="28"/>
              </w:rPr>
              <w:t xml:space="preserve">             учебной работе </w:t>
            </w:r>
            <w:r w:rsidRPr="005929E1">
              <w:rPr>
                <w:rFonts w:ascii="Times New Roman" w:hAnsi="Times New Roman"/>
                <w:spacing w:val="-13"/>
                <w:sz w:val="28"/>
                <w:szCs w:val="28"/>
              </w:rPr>
              <w:t xml:space="preserve"> </w:t>
            </w:r>
          </w:p>
          <w:p w:rsidR="00431FDE" w:rsidRDefault="00431FDE" w:rsidP="00431FDE">
            <w:pPr>
              <w:spacing w:after="0" w:line="360" w:lineRule="auto"/>
              <w:rPr>
                <w:rFonts w:ascii="Times New Roman" w:hAnsi="Times New Roman"/>
                <w:sz w:val="28"/>
                <w:szCs w:val="28"/>
              </w:rPr>
            </w:pPr>
            <w:r>
              <w:rPr>
                <w:rFonts w:ascii="Times New Roman" w:hAnsi="Times New Roman"/>
                <w:sz w:val="28"/>
                <w:szCs w:val="28"/>
              </w:rPr>
              <w:t xml:space="preserve">                             </w:t>
            </w:r>
            <w:r w:rsidRPr="002D76DD">
              <w:rPr>
                <w:rFonts w:ascii="Times New Roman" w:hAnsi="Times New Roman"/>
                <w:sz w:val="28"/>
              </w:rPr>
              <w:t>А</w:t>
            </w:r>
            <w:r>
              <w:rPr>
                <w:rFonts w:ascii="Times New Roman" w:hAnsi="Times New Roman"/>
                <w:sz w:val="28"/>
                <w:szCs w:val="28"/>
              </w:rPr>
              <w:t xml:space="preserve">.Л. </w:t>
            </w:r>
            <w:r w:rsidRPr="00431FDE">
              <w:rPr>
                <w:rFonts w:ascii="Times New Roman" w:hAnsi="Times New Roman"/>
                <w:sz w:val="28"/>
                <w:szCs w:val="28"/>
              </w:rPr>
              <w:t xml:space="preserve">Филимонова </w:t>
            </w:r>
            <w:r>
              <w:rPr>
                <w:rFonts w:ascii="Times New Roman" w:hAnsi="Times New Roman"/>
                <w:sz w:val="28"/>
                <w:szCs w:val="28"/>
              </w:rPr>
              <w:t xml:space="preserve">      </w:t>
            </w:r>
          </w:p>
        </w:tc>
      </w:tr>
    </w:tbl>
    <w:p w:rsidR="00431FDE" w:rsidRDefault="00431FDE" w:rsidP="00431FDE">
      <w:pPr>
        <w:tabs>
          <w:tab w:val="left" w:pos="0"/>
        </w:tabs>
        <w:ind w:right="-1"/>
        <w:rPr>
          <w:rFonts w:ascii="Times New Roman" w:hAnsi="Times New Roman"/>
          <w:sz w:val="30"/>
          <w:szCs w:val="30"/>
        </w:rPr>
      </w:pPr>
      <w:r>
        <w:rPr>
          <w:rFonts w:ascii="Times New Roman" w:hAnsi="Times New Roman"/>
          <w:sz w:val="30"/>
          <w:szCs w:val="30"/>
        </w:rPr>
        <w:lastRenderedPageBreak/>
        <w:t>С положением ознакомлены: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9"/>
        <w:gridCol w:w="1985"/>
        <w:gridCol w:w="1808"/>
      </w:tblGrid>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jc w:val="center"/>
              <w:rPr>
                <w:rFonts w:ascii="Times New Roman" w:eastAsia="Calibri" w:hAnsi="Times New Roman"/>
                <w:sz w:val="30"/>
                <w:szCs w:val="30"/>
                <w:lang w:eastAsia="ru-RU"/>
              </w:rPr>
            </w:pPr>
            <w:r>
              <w:rPr>
                <w:rFonts w:ascii="Times New Roman" w:eastAsia="Calibri" w:hAnsi="Times New Roman"/>
                <w:sz w:val="30"/>
                <w:szCs w:val="30"/>
                <w:lang w:eastAsia="ru-RU"/>
              </w:rPr>
              <w:t>Ф.И.О.</w:t>
            </w:r>
          </w:p>
        </w:tc>
        <w:tc>
          <w:tcPr>
            <w:tcW w:w="1985"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jc w:val="center"/>
              <w:rPr>
                <w:rFonts w:ascii="Times New Roman" w:eastAsia="Calibri" w:hAnsi="Times New Roman"/>
                <w:sz w:val="30"/>
                <w:szCs w:val="30"/>
                <w:lang w:eastAsia="ru-RU"/>
              </w:rPr>
            </w:pPr>
            <w:r>
              <w:rPr>
                <w:rFonts w:ascii="Times New Roman" w:eastAsia="Calibri" w:hAnsi="Times New Roman"/>
                <w:sz w:val="30"/>
                <w:szCs w:val="30"/>
                <w:lang w:eastAsia="ru-RU"/>
              </w:rPr>
              <w:t>дата</w:t>
            </w:r>
          </w:p>
        </w:tc>
        <w:tc>
          <w:tcPr>
            <w:tcW w:w="1808"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jc w:val="center"/>
              <w:rPr>
                <w:rFonts w:ascii="Times New Roman" w:eastAsia="Calibri" w:hAnsi="Times New Roman"/>
                <w:sz w:val="30"/>
                <w:szCs w:val="30"/>
                <w:lang w:eastAsia="ru-RU"/>
              </w:rPr>
            </w:pPr>
            <w:r>
              <w:rPr>
                <w:rFonts w:ascii="Times New Roman" w:eastAsia="Calibri" w:hAnsi="Times New Roman"/>
                <w:sz w:val="30"/>
                <w:szCs w:val="30"/>
                <w:lang w:eastAsia="ru-RU"/>
              </w:rPr>
              <w:t>подпись</w:t>
            </w: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431FDE">
            <w:pPr>
              <w:spacing w:after="0" w:line="240" w:lineRule="auto"/>
              <w:jc w:val="both"/>
              <w:rPr>
                <w:rFonts w:ascii="Times New Roman" w:eastAsia="Calibri" w:hAnsi="Times New Roman"/>
                <w:sz w:val="30"/>
                <w:szCs w:val="30"/>
                <w:lang w:eastAsia="ru-RU"/>
              </w:rPr>
            </w:pPr>
            <w:r>
              <w:rPr>
                <w:rFonts w:ascii="Times New Roman" w:eastAsia="Calibri" w:hAnsi="Times New Roman"/>
                <w:sz w:val="30"/>
                <w:szCs w:val="30"/>
                <w:lang w:eastAsia="ru-RU"/>
              </w:rPr>
              <w:t xml:space="preserve">Моисеева </w:t>
            </w:r>
            <w:r w:rsidR="00285C55">
              <w:rPr>
                <w:rFonts w:ascii="Times New Roman" w:hAnsi="Times New Roman"/>
                <w:sz w:val="30"/>
                <w:szCs w:val="30"/>
                <w:lang w:eastAsia="ru-RU"/>
              </w:rPr>
              <w:t xml:space="preserve">Светлана </w:t>
            </w:r>
            <w:r w:rsidR="00285C55">
              <w:rPr>
                <w:rFonts w:ascii="Times New Roman" w:eastAsia="Calibri" w:hAnsi="Times New Roman"/>
                <w:sz w:val="30"/>
                <w:szCs w:val="30"/>
                <w:lang w:eastAsia="ru-RU"/>
              </w:rPr>
              <w:t>Петровна</w:t>
            </w:r>
          </w:p>
        </w:tc>
        <w:tc>
          <w:tcPr>
            <w:tcW w:w="1985"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jc w:val="both"/>
              <w:rPr>
                <w:rFonts w:ascii="Times New Roman" w:eastAsia="Calibri" w:hAnsi="Times New Roman"/>
                <w:sz w:val="30"/>
                <w:szCs w:val="30"/>
                <w:lang w:eastAsia="ru-RU"/>
              </w:rPr>
            </w:pPr>
            <w:r>
              <w:rPr>
                <w:rFonts w:ascii="Times New Roman" w:eastAsia="Calibri" w:hAnsi="Times New Roman"/>
                <w:sz w:val="30"/>
                <w:szCs w:val="30"/>
                <w:lang w:eastAsia="ru-RU"/>
              </w:rPr>
              <w:t>Варушина Надежда Петровна</w:t>
            </w:r>
          </w:p>
        </w:tc>
        <w:tc>
          <w:tcPr>
            <w:tcW w:w="1985"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76" w:lineRule="auto"/>
              <w:rPr>
                <w:rFonts w:asciiTheme="minorHAnsi" w:eastAsiaTheme="minorEastAsia" w:hAnsiTheme="minorHAnsi"/>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76" w:lineRule="auto"/>
              <w:rPr>
                <w:rFonts w:asciiTheme="minorHAnsi" w:eastAsiaTheme="minorEastAsia" w:hAnsiTheme="minorHAnsi"/>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Гончарова Елена Николаевна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Зайко Елена Николаевна </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Казакова Екатерина Александровна </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Кончиц Алевтина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Котова Людмила Михайловна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Литвинова Елена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Мигаль Елена Геннадьевна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Москалёва Анита Леонидовна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Науменко Екатерина Сергеевна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Протченко Анастасия Александровна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Разумейко Татьяна Сергеевна </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Реутова Инна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Страдаева Светлана Леонидовна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B110C">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Хоронжа Ирина Адамовна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Хрущева Татьяна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Чернявская Галина Валерьевна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Шаповалова Мария Владимировна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Юшкина Елена Семеновна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Воскобойный Юрий Алексеевич</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Галезник Игорь Леонидович</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Григорьева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Деменков Николай Николаевич</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Королёва Светлана Васильевна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Купреев Владимир Николаевич</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Купреева Галина Владимировна </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 xml:space="preserve">Левшунов Сергей Михайлович </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30"/>
                <w:szCs w:val="30"/>
                <w:lang w:eastAsia="ru-RU"/>
              </w:rPr>
              <w:t>Левшунова Татьяна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30"/>
                <w:szCs w:val="30"/>
                <w:lang w:eastAsia="ru-RU"/>
              </w:rPr>
            </w:pPr>
            <w:r>
              <w:rPr>
                <w:rFonts w:ascii="Times New Roman" w:hAnsi="Times New Roman"/>
                <w:sz w:val="28"/>
                <w:szCs w:val="28"/>
              </w:rPr>
              <w:t>Павлюкова Рита Аугустасовна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hideMark/>
          </w:tcPr>
          <w:p w:rsidR="00431FDE" w:rsidRDefault="00431FDE" w:rsidP="005A2E00">
            <w:pPr>
              <w:spacing w:after="0" w:line="240" w:lineRule="auto"/>
              <w:rPr>
                <w:rFonts w:ascii="Times New Roman" w:hAnsi="Times New Roman"/>
                <w:sz w:val="28"/>
                <w:szCs w:val="28"/>
                <w:lang w:eastAsia="ru-RU"/>
              </w:rPr>
            </w:pPr>
            <w:r>
              <w:rPr>
                <w:rFonts w:ascii="Times New Roman" w:hAnsi="Times New Roman"/>
                <w:sz w:val="30"/>
                <w:szCs w:val="30"/>
                <w:lang w:eastAsia="ru-RU"/>
              </w:rPr>
              <w:t>Титкова Ольга Вячеславовна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tcPr>
          <w:p w:rsidR="00431FDE" w:rsidRPr="00285C55" w:rsidRDefault="00285C55" w:rsidP="005A2E00">
            <w:pPr>
              <w:spacing w:after="0" w:line="240" w:lineRule="auto"/>
              <w:rPr>
                <w:rFonts w:ascii="Times New Roman" w:hAnsi="Times New Roman"/>
                <w:sz w:val="28"/>
                <w:szCs w:val="28"/>
                <w:lang w:eastAsia="ru-RU"/>
              </w:rPr>
            </w:pPr>
            <w:r>
              <w:rPr>
                <w:rFonts w:ascii="Times New Roman" w:hAnsi="Times New Roman"/>
                <w:sz w:val="28"/>
                <w:szCs w:val="28"/>
              </w:rPr>
              <w:t>Господарева Елена</w:t>
            </w:r>
            <w:r w:rsidRPr="00285C55">
              <w:rPr>
                <w:rFonts w:ascii="Times New Roman" w:hAnsi="Times New Roman"/>
                <w:sz w:val="28"/>
                <w:szCs w:val="28"/>
              </w:rPr>
              <w:t xml:space="preserve"> Александровн</w:t>
            </w:r>
            <w:r>
              <w:rPr>
                <w:rFonts w:ascii="Times New Roman" w:hAnsi="Times New Roman"/>
                <w:sz w:val="28"/>
                <w:szCs w:val="28"/>
              </w:rPr>
              <w:t>а</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tcPr>
          <w:p w:rsidR="00431FDE" w:rsidRPr="00285C55" w:rsidRDefault="00285C55" w:rsidP="005A2E00">
            <w:pPr>
              <w:spacing w:after="0" w:line="240" w:lineRule="auto"/>
              <w:rPr>
                <w:rFonts w:ascii="Times New Roman" w:hAnsi="Times New Roman"/>
                <w:sz w:val="28"/>
                <w:szCs w:val="28"/>
                <w:lang w:eastAsia="ru-RU"/>
              </w:rPr>
            </w:pPr>
            <w:r w:rsidRPr="00285C55">
              <w:rPr>
                <w:rFonts w:ascii="Times New Roman" w:hAnsi="Times New Roman"/>
                <w:sz w:val="28"/>
                <w:szCs w:val="28"/>
              </w:rPr>
              <w:t>Зубко</w:t>
            </w:r>
            <w:r>
              <w:rPr>
                <w:rFonts w:ascii="Times New Roman" w:hAnsi="Times New Roman"/>
                <w:sz w:val="28"/>
                <w:szCs w:val="28"/>
              </w:rPr>
              <w:t>в Максим</w:t>
            </w:r>
            <w:r w:rsidRPr="00285C55">
              <w:rPr>
                <w:rFonts w:ascii="Times New Roman" w:hAnsi="Times New Roman"/>
                <w:sz w:val="28"/>
                <w:szCs w:val="28"/>
              </w:rPr>
              <w:t xml:space="preserve"> Николаевич</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tcPr>
          <w:p w:rsidR="00431FDE" w:rsidRPr="00285C55" w:rsidRDefault="00285C55" w:rsidP="005A2E00">
            <w:pPr>
              <w:spacing w:after="0" w:line="240" w:lineRule="auto"/>
              <w:rPr>
                <w:rFonts w:ascii="Times New Roman" w:hAnsi="Times New Roman"/>
                <w:sz w:val="28"/>
                <w:szCs w:val="28"/>
                <w:lang w:eastAsia="ru-RU"/>
              </w:rPr>
            </w:pPr>
            <w:r>
              <w:rPr>
                <w:rFonts w:ascii="Times New Roman" w:hAnsi="Times New Roman"/>
                <w:sz w:val="28"/>
                <w:szCs w:val="28"/>
              </w:rPr>
              <w:t>Королев Александр</w:t>
            </w:r>
            <w:r w:rsidRPr="00285C55">
              <w:rPr>
                <w:rFonts w:ascii="Times New Roman" w:hAnsi="Times New Roman"/>
                <w:sz w:val="28"/>
                <w:szCs w:val="28"/>
              </w:rPr>
              <w:t xml:space="preserve"> Григорьевич</w:t>
            </w: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r w:rsidR="00431FDE" w:rsidTr="00431FDE">
        <w:tc>
          <w:tcPr>
            <w:tcW w:w="5669"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rPr>
                <w:rFonts w:ascii="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c>
          <w:tcPr>
            <w:tcW w:w="1808" w:type="dxa"/>
            <w:tcBorders>
              <w:top w:val="single" w:sz="4" w:space="0" w:color="auto"/>
              <w:left w:val="single" w:sz="4" w:space="0" w:color="auto"/>
              <w:bottom w:val="single" w:sz="4" w:space="0" w:color="auto"/>
              <w:right w:val="single" w:sz="4" w:space="0" w:color="auto"/>
            </w:tcBorders>
          </w:tcPr>
          <w:p w:rsidR="00431FDE" w:rsidRDefault="00431FDE" w:rsidP="005A2E00">
            <w:pPr>
              <w:spacing w:after="0" w:line="240" w:lineRule="auto"/>
              <w:jc w:val="center"/>
              <w:rPr>
                <w:rFonts w:ascii="Times New Roman" w:eastAsia="Calibri" w:hAnsi="Times New Roman"/>
                <w:sz w:val="30"/>
                <w:szCs w:val="30"/>
                <w:lang w:eastAsia="ru-RU"/>
              </w:rPr>
            </w:pPr>
          </w:p>
        </w:tc>
      </w:tr>
    </w:tbl>
    <w:p w:rsidR="005929E1" w:rsidRDefault="005929E1" w:rsidP="005929E1">
      <w:pPr>
        <w:spacing w:after="0" w:line="240" w:lineRule="auto"/>
        <w:contextualSpacing/>
        <w:jc w:val="right"/>
        <w:rPr>
          <w:rFonts w:ascii="Times New Roman" w:hAnsi="Times New Roman"/>
          <w:sz w:val="24"/>
          <w:szCs w:val="24"/>
        </w:rPr>
      </w:pPr>
    </w:p>
    <w:p w:rsidR="005929E1" w:rsidRDefault="005929E1" w:rsidP="005929E1"/>
    <w:p w:rsidR="00735C35" w:rsidRDefault="00735C35"/>
    <w:sectPr w:rsidR="00735C35" w:rsidSect="00C51487">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376" w:rsidRDefault="00F03376" w:rsidP="00285C55">
      <w:pPr>
        <w:spacing w:after="0" w:line="240" w:lineRule="auto"/>
      </w:pPr>
      <w:r>
        <w:separator/>
      </w:r>
    </w:p>
  </w:endnote>
  <w:endnote w:type="continuationSeparator" w:id="1">
    <w:p w:rsidR="00F03376" w:rsidRDefault="00F03376" w:rsidP="00285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87" w:rsidRDefault="00C5148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7B" w:rsidRPr="00E53D7B" w:rsidRDefault="00E53D7B" w:rsidP="00E53D7B">
    <w:pPr>
      <w:pStyle w:val="a5"/>
      <w:rPr>
        <w:rFonts w:ascii="Times New Roman" w:hAnsi="Times New Roman"/>
        <w:sz w:val="2"/>
        <w:szCs w:val="2"/>
      </w:rPr>
    </w:pPr>
    <w:r w:rsidRPr="00E53D7B">
      <w:rPr>
        <w:rFonts w:ascii="Times New Roman" w:hAnsi="Times New Roman"/>
        <w:sz w:val="27"/>
        <w:szCs w:val="27"/>
      </w:rPr>
      <w:t>_________________Л.Л. Суглоб</w:t>
    </w:r>
    <w:r w:rsidRPr="00E53D7B">
      <w:rPr>
        <w:rFonts w:ascii="Times New Roman" w:hAnsi="Times New Roman"/>
        <w:sz w:val="27"/>
        <w:szCs w:val="27"/>
      </w:rPr>
      <w:tab/>
    </w:r>
    <w:r w:rsidRPr="00E53D7B">
      <w:rPr>
        <w:rFonts w:ascii="Times New Roman" w:hAnsi="Times New Roman"/>
        <w:sz w:val="27"/>
        <w:szCs w:val="27"/>
      </w:rPr>
      <w:tab/>
      <w:t xml:space="preserve">                 ____________ </w:t>
    </w:r>
    <w:r w:rsidRPr="00E53D7B">
      <w:rPr>
        <w:rFonts w:ascii="Times New Roman" w:hAnsi="Times New Roman"/>
        <w:sz w:val="28"/>
        <w:szCs w:val="28"/>
      </w:rPr>
      <w:t>А.Л.Филимонова</w:t>
    </w:r>
  </w:p>
  <w:p w:rsidR="00E53D7B" w:rsidRPr="008446A1" w:rsidRDefault="00E53D7B" w:rsidP="00E53D7B">
    <w:pPr>
      <w:pStyle w:val="a5"/>
      <w:rPr>
        <w:rFonts w:ascii="Times New Roman" w:hAnsi="Times New Roman"/>
      </w:rPr>
    </w:pPr>
  </w:p>
  <w:p w:rsidR="00285C55" w:rsidRPr="004B110C" w:rsidRDefault="00285C55" w:rsidP="00285C55">
    <w:pPr>
      <w:pStyle w:val="a5"/>
      <w:rPr>
        <w:sz w:val="28"/>
        <w:szCs w:val="28"/>
      </w:rPr>
    </w:pPr>
  </w:p>
  <w:p w:rsidR="00285C55" w:rsidRPr="00285C55" w:rsidRDefault="00285C55">
    <w:pPr>
      <w:pStyle w:val="a5"/>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87" w:rsidRDefault="00C514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376" w:rsidRDefault="00F03376" w:rsidP="00285C55">
      <w:pPr>
        <w:spacing w:after="0" w:line="240" w:lineRule="auto"/>
      </w:pPr>
      <w:r>
        <w:separator/>
      </w:r>
    </w:p>
  </w:footnote>
  <w:footnote w:type="continuationSeparator" w:id="1">
    <w:p w:rsidR="00F03376" w:rsidRDefault="00F03376" w:rsidP="00285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87" w:rsidRDefault="00C5148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564"/>
      <w:docPartObj>
        <w:docPartGallery w:val="Page Numbers (Top of Page)"/>
        <w:docPartUnique/>
      </w:docPartObj>
    </w:sdtPr>
    <w:sdtContent>
      <w:p w:rsidR="00C51487" w:rsidRDefault="00F33196">
        <w:pPr>
          <w:pStyle w:val="a3"/>
          <w:jc w:val="right"/>
        </w:pPr>
        <w:fldSimple w:instr=" PAGE   \* MERGEFORMAT ">
          <w:r w:rsidR="00E13263">
            <w:rPr>
              <w:noProof/>
            </w:rPr>
            <w:t>5</w:t>
          </w:r>
        </w:fldSimple>
      </w:p>
    </w:sdtContent>
  </w:sdt>
  <w:p w:rsidR="00285C55" w:rsidRDefault="00285C5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87" w:rsidRDefault="00C5148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29E1"/>
    <w:rsid w:val="000E730E"/>
    <w:rsid w:val="0020121F"/>
    <w:rsid w:val="00210A54"/>
    <w:rsid w:val="00285C55"/>
    <w:rsid w:val="0041554B"/>
    <w:rsid w:val="00431FDE"/>
    <w:rsid w:val="0043562B"/>
    <w:rsid w:val="004B110C"/>
    <w:rsid w:val="004E1666"/>
    <w:rsid w:val="005171D5"/>
    <w:rsid w:val="005929E1"/>
    <w:rsid w:val="005D47A0"/>
    <w:rsid w:val="006113F8"/>
    <w:rsid w:val="00663B8E"/>
    <w:rsid w:val="006920FB"/>
    <w:rsid w:val="00735C35"/>
    <w:rsid w:val="008166FF"/>
    <w:rsid w:val="008446A1"/>
    <w:rsid w:val="00983BD0"/>
    <w:rsid w:val="00B75941"/>
    <w:rsid w:val="00C51487"/>
    <w:rsid w:val="00CB3741"/>
    <w:rsid w:val="00CC74E7"/>
    <w:rsid w:val="00D1475A"/>
    <w:rsid w:val="00D7099A"/>
    <w:rsid w:val="00E13263"/>
    <w:rsid w:val="00E53D7B"/>
    <w:rsid w:val="00E90A26"/>
    <w:rsid w:val="00F03376"/>
    <w:rsid w:val="00F33196"/>
    <w:rsid w:val="00F535BA"/>
    <w:rsid w:val="00FD6BED"/>
    <w:rsid w:val="00FF1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9E1"/>
    <w:pPr>
      <w:spacing w:after="160" w:line="254" w:lineRule="auto"/>
    </w:pPr>
    <w:rPr>
      <w:rFonts w:ascii="Calibri" w:eastAsia="Times New Roman" w:hAnsi="Calibri" w:cs="Times New Roman"/>
    </w:rPr>
  </w:style>
  <w:style w:type="paragraph" w:styleId="1">
    <w:name w:val="heading 1"/>
    <w:basedOn w:val="a"/>
    <w:next w:val="a"/>
    <w:link w:val="10"/>
    <w:qFormat/>
    <w:rsid w:val="005929E1"/>
    <w:pPr>
      <w:keepNext/>
      <w:spacing w:after="0" w:line="240" w:lineRule="auto"/>
      <w:outlineLvl w:val="0"/>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9E1"/>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285C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5C55"/>
    <w:rPr>
      <w:rFonts w:ascii="Calibri" w:eastAsia="Times New Roman" w:hAnsi="Calibri" w:cs="Times New Roman"/>
    </w:rPr>
  </w:style>
  <w:style w:type="paragraph" w:styleId="a5">
    <w:name w:val="footer"/>
    <w:basedOn w:val="a"/>
    <w:link w:val="a6"/>
    <w:unhideWhenUsed/>
    <w:rsid w:val="00285C55"/>
    <w:pPr>
      <w:tabs>
        <w:tab w:val="center" w:pos="4677"/>
        <w:tab w:val="right" w:pos="9355"/>
      </w:tabs>
      <w:spacing w:after="0" w:line="240" w:lineRule="auto"/>
    </w:pPr>
  </w:style>
  <w:style w:type="character" w:customStyle="1" w:styleId="a6">
    <w:name w:val="Нижний колонтитул Знак"/>
    <w:basedOn w:val="a0"/>
    <w:link w:val="a5"/>
    <w:rsid w:val="00285C5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14</cp:revision>
  <cp:lastPrinted>2023-01-16T17:06:00Z</cp:lastPrinted>
  <dcterms:created xsi:type="dcterms:W3CDTF">2023-01-16T16:21:00Z</dcterms:created>
  <dcterms:modified xsi:type="dcterms:W3CDTF">2023-01-21T15:39:00Z</dcterms:modified>
</cp:coreProperties>
</file>