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08" w:rsidRDefault="005A0908" w:rsidP="005A0908">
      <w:pPr>
        <w:rPr>
          <w:rFonts w:ascii="Times New Roman" w:hAnsi="Times New Roman" w:cs="Times New Roman"/>
          <w:b/>
          <w:sz w:val="28"/>
          <w:szCs w:val="28"/>
        </w:rPr>
      </w:pPr>
      <w:r w:rsidRPr="005A0908">
        <w:rPr>
          <w:rFonts w:ascii="Times New Roman" w:hAnsi="Times New Roman" w:cs="Times New Roman"/>
          <w:b/>
          <w:sz w:val="28"/>
          <w:szCs w:val="28"/>
        </w:rPr>
        <w:t>Структурные элементы учебного занятия</w:t>
      </w:r>
    </w:p>
    <w:p w:rsidR="005A0908" w:rsidRPr="005A0908" w:rsidRDefault="005A0908" w:rsidP="005A0908">
      <w:pPr>
        <w:pStyle w:val="a5"/>
        <w:numPr>
          <w:ilvl w:val="0"/>
          <w:numId w:val="3"/>
        </w:numPr>
        <w:spacing w:after="418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Организация начала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занятия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.П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одготовка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учащихся к работе на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занятии.Полная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готовность класса и оборудования, быстрое включение учащихся в деловой ритм.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2. Проверка выполнения домашнего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задания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.У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становление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правильности и осознанности выполнения домашнего задание всеми учащимися, выявление пробелов и их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коррекция.Оптимальность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сочетания контроля, самоконтроля и взаимоконтроля для установления правильности выполнения задания и коррекции пробелов.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3. Подготовка к основному этапу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занятия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.О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беспечение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мотивации и принятия учащимися цели, учебно-познавательной деятельности, актуализация опорных знаний и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умений.Готовность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учащихся к активной учебно-познавательной деятельности на основе опорных знаний.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4. Усвоение новых знаний и способов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действий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.О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беспечение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восприятия осмысления и первичного запоминания знаний и способов действий, связей и отношений в объекте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изучения.Активные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действия учащихся с объемом изучения; максимальное использование самостоятельности в добывании знаний и овладении способами действий.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5. Первичная проверка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понимания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.У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становление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правильности и осознанности усвоения нового учебного материала; выявление пробелов и неверных представлений и их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коррекция.Усвоение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6. Закрепление знаний и способов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действий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.О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беспечение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усвоения новых знаний и способов действий на уровне применения в измененной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ситуации.Самостоятельное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выполнение заданий, требующих применения знаний в знакомой и измененной ситуации.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7. Обобщение и систематизация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знаний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.Ф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ормирование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целостной системы ведущих знаний по теме, курсу; выделение мировоззренческих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идей.Активная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и продуктивная деятельности учащихся по включений части в целое, классификации и систематизации, выявлению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внутрипредметных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имежкурсовых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связей.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8. Контроль и самопроверка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знаний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.В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ыявление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качества и уровня овладения знаниями и способами действий, обеспечение их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коррекции.Получение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достоверной информации о достижении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всемиучащимися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планируемых результатов обучения.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9. Подведение итогов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занятий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.Д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ать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анализ и оценку успешности достижения цели и наметить перспективу последующей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работы.Адекватность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самооценки учащегося оценке учителя. Получение учащимися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информациио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реальных 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результатах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учения.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10.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Рефлексия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.М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обилизация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учащихся на рефлексию своего поведения (мотивации, способов деятельности, общения). Усвоение принципов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саморегуляции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и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сотрудничества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.О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ткрытость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учащихся в осмыслении своих действий и самооценке. Прогнозирование способов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саморегуляции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и сотрудничества.</w:t>
      </w: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 xml:space="preserve">11. Информация о домашнем </w:t>
      </w:r>
      <w:proofErr w:type="spellStart"/>
      <w:r w:rsidRPr="005A0908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задании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.О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беспечение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понимания цели, содержания и способов выполнения домашнего задания. Проверка соответствующих </w:t>
      </w:r>
      <w:proofErr w:type="spell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записей</w:t>
      </w:r>
      <w:proofErr w:type="gramStart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.Р</w:t>
      </w:r>
      <w:proofErr w:type="gram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еализация</w:t>
      </w:r>
      <w:proofErr w:type="spellEnd"/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5A0908" w:rsidRPr="005A0908" w:rsidRDefault="005A0908" w:rsidP="005A0908">
      <w:pPr>
        <w:spacing w:after="418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br/>
      </w:r>
      <w:r w:rsidRPr="005A0908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Этапы комбинированного урока:</w:t>
      </w:r>
    </w:p>
    <w:p w:rsidR="005A0908" w:rsidRPr="005A0908" w:rsidRDefault="005A0908" w:rsidP="005A0908">
      <w:pPr>
        <w:numPr>
          <w:ilvl w:val="0"/>
          <w:numId w:val="1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Организация начала урока</w:t>
      </w:r>
    </w:p>
    <w:p w:rsidR="005A0908" w:rsidRPr="005A0908" w:rsidRDefault="005A0908" w:rsidP="005A0908">
      <w:pPr>
        <w:numPr>
          <w:ilvl w:val="0"/>
          <w:numId w:val="1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Проверка выполнения домашнего задания</w:t>
      </w:r>
    </w:p>
    <w:p w:rsidR="005A0908" w:rsidRPr="005A0908" w:rsidRDefault="005A0908" w:rsidP="005A0908">
      <w:pPr>
        <w:numPr>
          <w:ilvl w:val="0"/>
          <w:numId w:val="1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Всесторонняя проверка знаний</w:t>
      </w:r>
    </w:p>
    <w:p w:rsidR="005A0908" w:rsidRPr="005A0908" w:rsidRDefault="005A0908" w:rsidP="005A0908">
      <w:pPr>
        <w:numPr>
          <w:ilvl w:val="0"/>
          <w:numId w:val="1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Подготовка к усвоению нового учебного материала.</w:t>
      </w:r>
    </w:p>
    <w:p w:rsidR="005A0908" w:rsidRPr="005A0908" w:rsidRDefault="005A0908" w:rsidP="005A0908">
      <w:pPr>
        <w:numPr>
          <w:ilvl w:val="0"/>
          <w:numId w:val="1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Усвоение новых знаний.</w:t>
      </w:r>
    </w:p>
    <w:p w:rsidR="005A0908" w:rsidRPr="005A0908" w:rsidRDefault="005A0908" w:rsidP="005A0908">
      <w:pPr>
        <w:numPr>
          <w:ilvl w:val="0"/>
          <w:numId w:val="1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Первичная проверка понимания учащимися нового материала.</w:t>
      </w:r>
    </w:p>
    <w:p w:rsidR="005A0908" w:rsidRPr="005A0908" w:rsidRDefault="005A0908" w:rsidP="005A0908">
      <w:pPr>
        <w:numPr>
          <w:ilvl w:val="0"/>
          <w:numId w:val="1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Закрепление новых знаний.</w:t>
      </w:r>
    </w:p>
    <w:p w:rsidR="005A0908" w:rsidRPr="005A0908" w:rsidRDefault="005A0908" w:rsidP="005A0908">
      <w:pPr>
        <w:numPr>
          <w:ilvl w:val="0"/>
          <w:numId w:val="1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Подведение итогов урока.</w:t>
      </w:r>
    </w:p>
    <w:p w:rsidR="005A0908" w:rsidRPr="005A0908" w:rsidRDefault="005A0908" w:rsidP="005A0908">
      <w:pPr>
        <w:numPr>
          <w:ilvl w:val="0"/>
          <w:numId w:val="1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Информация о домашнем задании, инструкция о его выполнении.</w:t>
      </w:r>
    </w:p>
    <w:p w:rsidR="005A0908" w:rsidRPr="005A0908" w:rsidRDefault="005A0908" w:rsidP="005A0908">
      <w:pPr>
        <w:spacing w:after="418"/>
        <w:ind w:left="0" w:firstLine="0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Этапы других типов уроков включают как обязательные этапы:</w:t>
      </w:r>
    </w:p>
    <w:p w:rsidR="005A0908" w:rsidRPr="005A0908" w:rsidRDefault="005A0908" w:rsidP="005A0908">
      <w:pPr>
        <w:numPr>
          <w:ilvl w:val="0"/>
          <w:numId w:val="2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Организация начала урока</w:t>
      </w:r>
    </w:p>
    <w:p w:rsidR="005A0908" w:rsidRPr="005A0908" w:rsidRDefault="005A0908" w:rsidP="005A0908">
      <w:pPr>
        <w:numPr>
          <w:ilvl w:val="0"/>
          <w:numId w:val="2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Подготовка к активному усвоению нового учебного материала.</w:t>
      </w:r>
    </w:p>
    <w:p w:rsidR="005A0908" w:rsidRPr="005A0908" w:rsidRDefault="005A0908" w:rsidP="005A0908">
      <w:pPr>
        <w:numPr>
          <w:ilvl w:val="0"/>
          <w:numId w:val="2"/>
        </w:numPr>
        <w:spacing w:after="100" w:afterAutospacing="1"/>
        <w:ind w:left="525"/>
        <w:jc w:val="both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A0908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Информация о домашнем задании, инструкция о его выполнении.</w:t>
      </w:r>
    </w:p>
    <w:p w:rsidR="005A0908" w:rsidRPr="005A0908" w:rsidRDefault="005A0908" w:rsidP="005A0908">
      <w:pPr>
        <w:rPr>
          <w:rFonts w:ascii="Times New Roman" w:hAnsi="Times New Roman" w:cs="Times New Roman"/>
          <w:b/>
          <w:sz w:val="28"/>
          <w:szCs w:val="28"/>
        </w:rPr>
      </w:pPr>
    </w:p>
    <w:p w:rsidR="00301CD6" w:rsidRDefault="00301CD6"/>
    <w:sectPr w:rsidR="00301CD6" w:rsidSect="00AB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95E"/>
    <w:multiLevelType w:val="multilevel"/>
    <w:tmpl w:val="5B6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6208F8"/>
    <w:multiLevelType w:val="hybridMultilevel"/>
    <w:tmpl w:val="3BF8F0BA"/>
    <w:lvl w:ilvl="0" w:tplc="BD724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C3C77"/>
    <w:multiLevelType w:val="multilevel"/>
    <w:tmpl w:val="015E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908"/>
    <w:rsid w:val="000C7EB3"/>
    <w:rsid w:val="00301CD6"/>
    <w:rsid w:val="004B3188"/>
    <w:rsid w:val="005A0908"/>
    <w:rsid w:val="008332EF"/>
    <w:rsid w:val="00AB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44"/>
        <w:ind w:lef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27"/>
  </w:style>
  <w:style w:type="paragraph" w:styleId="4">
    <w:name w:val="heading 4"/>
    <w:basedOn w:val="a"/>
    <w:link w:val="40"/>
    <w:uiPriority w:val="9"/>
    <w:qFormat/>
    <w:rsid w:val="005A0908"/>
    <w:pPr>
      <w:spacing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0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0908"/>
    <w:pPr>
      <w:spacing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908"/>
    <w:rPr>
      <w:b/>
      <w:bCs/>
    </w:rPr>
  </w:style>
  <w:style w:type="paragraph" w:styleId="a5">
    <w:name w:val="List Paragraph"/>
    <w:basedOn w:val="a"/>
    <w:uiPriority w:val="34"/>
    <w:qFormat/>
    <w:rsid w:val="005A0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2970</Characters>
  <Application>Microsoft Office Word</Application>
  <DocSecurity>0</DocSecurity>
  <Lines>24</Lines>
  <Paragraphs>6</Paragraphs>
  <ScaleCrop>false</ScaleCrop>
  <Company>Megasoftware GrouP™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2018-11-26T04:47:00Z</dcterms:created>
  <dcterms:modified xsi:type="dcterms:W3CDTF">2018-11-26T04:49:00Z</dcterms:modified>
</cp:coreProperties>
</file>