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135" colors="0 #5e9eff;26214f #85c2ff;45875f #c4d6eb;1 #ffebfa" method="none" focus="100%" type="gradient"/>
    </v:background>
  </w:background>
  <w:body>
    <w:p w:rsidR="00DD38ED" w:rsidRDefault="00696ED8">
      <w:pPr>
        <w:pStyle w:val="a3"/>
        <w:rPr>
          <w:sz w:val="20"/>
        </w:rPr>
      </w:pPr>
      <w:bookmarkStart w:id="0" w:name="_GoBack"/>
      <w:bookmarkEnd w:id="0"/>
      <w:r w:rsidRPr="00696ED8">
        <w:rPr>
          <w:noProof/>
          <w:sz w:val="20"/>
          <w:lang w:bidi="ar-SA"/>
        </w:rPr>
        <w:drawing>
          <wp:anchor distT="0" distB="0" distL="114300" distR="114300" simplePos="0" relativeHeight="251657728" behindDoc="1" locked="0" layoutInCell="1" allowOverlap="1" wp14:anchorId="6389F235" wp14:editId="3E1DD11E">
            <wp:simplePos x="0" y="0"/>
            <wp:positionH relativeFrom="column">
              <wp:posOffset>4006215</wp:posOffset>
            </wp:positionH>
            <wp:positionV relativeFrom="paragraph">
              <wp:posOffset>25400</wp:posOffset>
            </wp:positionV>
            <wp:extent cx="261175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27" y="21380"/>
                <wp:lineTo x="21427" y="0"/>
                <wp:lineTo x="0" y="0"/>
              </wp:wrapPolygon>
            </wp:wrapTight>
            <wp:docPr id="2" name="Рисунок 2" descr="https://versiya.info/uploads/posts/2018-06/1528808015_1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siya.info/uploads/posts/2018-06/1528808015_16_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ED" w:rsidRDefault="00DD38ED">
      <w:pPr>
        <w:rPr>
          <w:sz w:val="20"/>
          <w:szCs w:val="24"/>
        </w:rPr>
      </w:pPr>
    </w:p>
    <w:p w:rsidR="00696ED8" w:rsidRDefault="00696ED8">
      <w:pPr>
        <w:rPr>
          <w:sz w:val="21"/>
        </w:rPr>
        <w:sectPr w:rsidR="00696ED8">
          <w:type w:val="continuous"/>
          <w:pgSz w:w="11910" w:h="16840"/>
          <w:pgMar w:top="1100" w:right="1040" w:bottom="280" w:left="880" w:header="720" w:footer="720" w:gutter="0"/>
          <w:cols w:space="720"/>
        </w:sectPr>
      </w:pPr>
    </w:p>
    <w:p w:rsidR="00DD38ED" w:rsidRDefault="00D81513" w:rsidP="00696ED8">
      <w:pPr>
        <w:pStyle w:val="1"/>
        <w:spacing w:before="80" w:line="505" w:lineRule="exact"/>
        <w:ind w:left="0"/>
        <w:jc w:val="center"/>
      </w:pPr>
      <w:r>
        <w:lastRenderedPageBreak/>
        <w:t>Памятка по профилактике</w:t>
      </w:r>
    </w:p>
    <w:p w:rsidR="00DD38ED" w:rsidRDefault="00D81513" w:rsidP="00696ED8">
      <w:pPr>
        <w:ind w:left="286"/>
        <w:jc w:val="center"/>
        <w:rPr>
          <w:sz w:val="44"/>
        </w:rPr>
      </w:pPr>
      <w:r>
        <w:rPr>
          <w:sz w:val="44"/>
        </w:rPr>
        <w:t>преступлений против половой неприкосновенности несовершеннолетних</w:t>
      </w:r>
    </w:p>
    <w:p w:rsidR="00DD38ED" w:rsidRDefault="00D81513" w:rsidP="00696ED8">
      <w:pPr>
        <w:pStyle w:val="2"/>
        <w:spacing w:before="142"/>
        <w:jc w:val="center"/>
      </w:pPr>
      <w:r>
        <w:t>Уважаемые родители!</w:t>
      </w:r>
    </w:p>
    <w:p w:rsidR="00DD38ED" w:rsidRDefault="00D81513" w:rsidP="004D51CF">
      <w:pPr>
        <w:pStyle w:val="a3"/>
        <w:spacing w:before="127" w:line="225" w:lineRule="auto"/>
        <w:ind w:left="175" w:right="588"/>
        <w:jc w:val="both"/>
        <w:rPr>
          <w:b/>
        </w:rPr>
      </w:pPr>
      <w: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 </w:t>
      </w:r>
      <w:r>
        <w:rPr>
          <w:b/>
        </w:rPr>
        <w:t>«Правило пяти «нельзя».</w:t>
      </w:r>
    </w:p>
    <w:p w:rsidR="00696ED8" w:rsidRDefault="00696ED8">
      <w:pPr>
        <w:pStyle w:val="a3"/>
        <w:spacing w:before="127" w:line="225" w:lineRule="auto"/>
        <w:ind w:left="175" w:right="588"/>
        <w:rPr>
          <w:b/>
        </w:rPr>
      </w:pPr>
    </w:p>
    <w:p w:rsidR="00696ED8" w:rsidRDefault="00696ED8">
      <w:pPr>
        <w:pStyle w:val="a3"/>
        <w:spacing w:before="127" w:line="225" w:lineRule="auto"/>
        <w:ind w:left="175" w:right="588"/>
        <w:rPr>
          <w:b/>
        </w:rPr>
      </w:pPr>
    </w:p>
    <w:p w:rsidR="00696ED8" w:rsidRDefault="00696ED8">
      <w:pPr>
        <w:pStyle w:val="a3"/>
        <w:spacing w:before="127" w:line="225" w:lineRule="auto"/>
        <w:ind w:left="175" w:right="588"/>
        <w:rPr>
          <w:b/>
        </w:rPr>
      </w:pPr>
    </w:p>
    <w:p w:rsidR="00DD38ED" w:rsidRPr="00696ED8" w:rsidRDefault="00D81513" w:rsidP="00696ED8">
      <w:pPr>
        <w:pStyle w:val="2"/>
        <w:spacing w:before="120"/>
        <w:jc w:val="center"/>
        <w:rPr>
          <w:sz w:val="32"/>
          <w:u w:val="single" w:color="FF0000"/>
        </w:rPr>
      </w:pPr>
      <w:r w:rsidRPr="00696ED8">
        <w:rPr>
          <w:sz w:val="32"/>
        </w:rPr>
        <w:t>«</w:t>
      </w:r>
      <w:r w:rsidRPr="00696ED8">
        <w:rPr>
          <w:sz w:val="32"/>
          <w:u w:val="single" w:color="FF0000"/>
        </w:rPr>
        <w:t>Правило пяти «нельзя»</w:t>
      </w:r>
    </w:p>
    <w:p w:rsidR="00DD38ED" w:rsidRDefault="00D81513">
      <w:pPr>
        <w:pStyle w:val="a4"/>
        <w:numPr>
          <w:ilvl w:val="0"/>
          <w:numId w:val="2"/>
        </w:numPr>
        <w:tabs>
          <w:tab w:val="left" w:pos="753"/>
        </w:tabs>
        <w:spacing w:before="128" w:line="225" w:lineRule="auto"/>
        <w:ind w:right="465"/>
        <w:rPr>
          <w:sz w:val="24"/>
        </w:rPr>
      </w:pPr>
      <w:r>
        <w:rPr>
          <w:sz w:val="24"/>
        </w:rPr>
        <w:t>Нельзя разговаривать с незнакомцами на улице</w:t>
      </w:r>
      <w:r>
        <w:rPr>
          <w:spacing w:val="-23"/>
          <w:sz w:val="24"/>
        </w:rPr>
        <w:t xml:space="preserve"> </w:t>
      </w:r>
      <w:r>
        <w:rPr>
          <w:sz w:val="24"/>
        </w:rPr>
        <w:t>и впускать их в дом.</w:t>
      </w:r>
    </w:p>
    <w:p w:rsidR="00DD38ED" w:rsidRDefault="00D81513">
      <w:pPr>
        <w:pStyle w:val="a4"/>
        <w:numPr>
          <w:ilvl w:val="0"/>
          <w:numId w:val="2"/>
        </w:numPr>
        <w:tabs>
          <w:tab w:val="left" w:pos="753"/>
        </w:tabs>
        <w:spacing w:before="119"/>
        <w:ind w:hanging="361"/>
        <w:rPr>
          <w:sz w:val="24"/>
        </w:rPr>
      </w:pPr>
      <w:r>
        <w:rPr>
          <w:sz w:val="24"/>
        </w:rPr>
        <w:t>Нельзя заходить с ними вместе в подъезд и</w:t>
      </w:r>
      <w:r>
        <w:rPr>
          <w:spacing w:val="-13"/>
          <w:sz w:val="24"/>
        </w:rPr>
        <w:t xml:space="preserve"> </w:t>
      </w:r>
      <w:r>
        <w:rPr>
          <w:sz w:val="24"/>
        </w:rPr>
        <w:t>лифт.</w:t>
      </w:r>
    </w:p>
    <w:p w:rsidR="00DD38ED" w:rsidRDefault="00D81513">
      <w:pPr>
        <w:pStyle w:val="a4"/>
        <w:numPr>
          <w:ilvl w:val="0"/>
          <w:numId w:val="2"/>
        </w:numPr>
        <w:tabs>
          <w:tab w:val="left" w:pos="753"/>
        </w:tabs>
        <w:spacing w:before="112"/>
        <w:ind w:hanging="361"/>
        <w:rPr>
          <w:sz w:val="24"/>
        </w:rPr>
      </w:pPr>
      <w:r>
        <w:rPr>
          <w:sz w:val="24"/>
        </w:rPr>
        <w:t>Нельзя садиться в чужую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машину.</w:t>
      </w:r>
    </w:p>
    <w:p w:rsidR="00DD38ED" w:rsidRDefault="00D81513">
      <w:pPr>
        <w:pStyle w:val="a4"/>
        <w:numPr>
          <w:ilvl w:val="0"/>
          <w:numId w:val="2"/>
        </w:numPr>
        <w:tabs>
          <w:tab w:val="left" w:pos="753"/>
        </w:tabs>
        <w:spacing w:before="129" w:line="225" w:lineRule="auto"/>
        <w:ind w:right="215"/>
        <w:jc w:val="both"/>
        <w:rPr>
          <w:sz w:val="24"/>
        </w:rPr>
      </w:pPr>
      <w:r>
        <w:rPr>
          <w:sz w:val="24"/>
        </w:rPr>
        <w:t>Нельзя принимать от незнакомых людей подарки и соглашаться на их предложение пойти к ним</w:t>
      </w:r>
      <w:r>
        <w:rPr>
          <w:spacing w:val="-18"/>
          <w:sz w:val="24"/>
        </w:rPr>
        <w:t xml:space="preserve"> </w:t>
      </w:r>
      <w:r>
        <w:rPr>
          <w:sz w:val="24"/>
        </w:rPr>
        <w:t>домой или еще</w:t>
      </w:r>
      <w:r>
        <w:rPr>
          <w:spacing w:val="-1"/>
          <w:sz w:val="24"/>
        </w:rPr>
        <w:t xml:space="preserve"> </w:t>
      </w:r>
      <w:r>
        <w:rPr>
          <w:sz w:val="24"/>
        </w:rPr>
        <w:t>куда-либо.</w:t>
      </w:r>
    </w:p>
    <w:p w:rsidR="00DD38ED" w:rsidRDefault="00D81513">
      <w:pPr>
        <w:pStyle w:val="a4"/>
        <w:numPr>
          <w:ilvl w:val="0"/>
          <w:numId w:val="2"/>
        </w:numPr>
        <w:tabs>
          <w:tab w:val="left" w:pos="753"/>
        </w:tabs>
        <w:spacing w:before="131" w:line="225" w:lineRule="auto"/>
        <w:ind w:right="231"/>
        <w:jc w:val="both"/>
        <w:rPr>
          <w:sz w:val="24"/>
        </w:rPr>
      </w:pPr>
      <w:r>
        <w:rPr>
          <w:sz w:val="24"/>
        </w:rPr>
        <w:t>Нельзя задерживаться на улице одному, особенно с наступлением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темноты.</w:t>
      </w:r>
    </w:p>
    <w:p w:rsidR="00DD38ED" w:rsidRDefault="00DD38ED">
      <w:pPr>
        <w:pStyle w:val="a3"/>
        <w:rPr>
          <w:sz w:val="26"/>
        </w:rPr>
      </w:pPr>
    </w:p>
    <w:p w:rsidR="00696ED8" w:rsidRDefault="00696ED8">
      <w:pPr>
        <w:spacing w:before="209" w:line="269" w:lineRule="exact"/>
        <w:ind w:left="752"/>
        <w:rPr>
          <w:b/>
          <w:sz w:val="24"/>
        </w:rPr>
      </w:pPr>
    </w:p>
    <w:p w:rsidR="00DD38ED" w:rsidRDefault="00D81513" w:rsidP="004D51CF">
      <w:pPr>
        <w:spacing w:before="209" w:line="269" w:lineRule="exact"/>
        <w:ind w:left="752"/>
        <w:jc w:val="both"/>
        <w:rPr>
          <w:b/>
          <w:sz w:val="24"/>
        </w:rPr>
      </w:pPr>
      <w:r>
        <w:rPr>
          <w:b/>
          <w:sz w:val="24"/>
        </w:rPr>
        <w:t>ЭТА ПАМЯТКА ПРЕДНАЗНАЧЕНА ДЛЯ ТЕХ,</w:t>
      </w:r>
    </w:p>
    <w:p w:rsidR="00DD38ED" w:rsidRDefault="00D81513" w:rsidP="004D51CF">
      <w:pPr>
        <w:spacing w:before="6" w:line="225" w:lineRule="auto"/>
        <w:ind w:left="752" w:right="21"/>
        <w:jc w:val="both"/>
        <w:rPr>
          <w:b/>
          <w:sz w:val="24"/>
        </w:rPr>
      </w:pPr>
      <w:r>
        <w:rPr>
          <w:b/>
          <w:sz w:val="24"/>
        </w:rPr>
        <w:t>КТО НЕ ХОЧЕТ, 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DD38ED" w:rsidRDefault="00DD38ED">
      <w:pPr>
        <w:pStyle w:val="a3"/>
        <w:rPr>
          <w:b/>
          <w:sz w:val="26"/>
        </w:rPr>
      </w:pPr>
    </w:p>
    <w:p w:rsidR="00DD38ED" w:rsidRDefault="00696ED8">
      <w:pPr>
        <w:pStyle w:val="a3"/>
        <w:rPr>
          <w:b/>
          <w:sz w:val="26"/>
        </w:rPr>
      </w:pPr>
      <w:r w:rsidRPr="00696ED8"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5E394785" wp14:editId="5679A360">
            <wp:simplePos x="0" y="0"/>
            <wp:positionH relativeFrom="column">
              <wp:posOffset>1012825</wp:posOffset>
            </wp:positionH>
            <wp:positionV relativeFrom="paragraph">
              <wp:posOffset>50165</wp:posOffset>
            </wp:positionV>
            <wp:extent cx="2374900" cy="1582420"/>
            <wp:effectExtent l="0" t="0" r="0" b="0"/>
            <wp:wrapTight wrapText="bothSides">
              <wp:wrapPolygon edited="0">
                <wp:start x="0" y="0"/>
                <wp:lineTo x="0" y="21323"/>
                <wp:lineTo x="21484" y="21323"/>
                <wp:lineTo x="21484" y="0"/>
                <wp:lineTo x="0" y="0"/>
              </wp:wrapPolygon>
            </wp:wrapTight>
            <wp:docPr id="4" name="Рисунок 4" descr="http://www.ust-kut24.ru/wp-content/uploads/420B3042-5ACB-429B-8276-7E73A4C0B4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t-kut24.ru/wp-content/uploads/420B3042-5ACB-429B-8276-7E73A4C0B4A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ED" w:rsidRDefault="00DD38ED">
      <w:pPr>
        <w:pStyle w:val="a3"/>
        <w:rPr>
          <w:b/>
          <w:sz w:val="26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bCs w:val="0"/>
          <w:i w:val="0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bCs w:val="0"/>
          <w:i w:val="0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color w:val="FF0000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color w:val="FF0000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color w:val="FF0000"/>
        </w:rPr>
      </w:pPr>
    </w:p>
    <w:p w:rsidR="00696ED8" w:rsidRDefault="00696ED8" w:rsidP="00696ED8">
      <w:pPr>
        <w:pStyle w:val="2"/>
        <w:spacing w:line="360" w:lineRule="auto"/>
        <w:ind w:left="0" w:right="352"/>
        <w:rPr>
          <w:color w:val="FF0000"/>
        </w:rPr>
      </w:pPr>
    </w:p>
    <w:p w:rsidR="00DD38ED" w:rsidRPr="00696ED8" w:rsidRDefault="00D81513" w:rsidP="00696ED8">
      <w:pPr>
        <w:pStyle w:val="2"/>
        <w:spacing w:line="360" w:lineRule="auto"/>
        <w:ind w:left="0" w:right="352"/>
      </w:pPr>
      <w:r w:rsidRPr="00696ED8">
        <w:rPr>
          <w:color w:val="FF0000"/>
        </w:rPr>
        <w:t>Научите ребенка всегда отвечать «Нет!»</w:t>
      </w:r>
    </w:p>
    <w:p w:rsidR="00DD38ED" w:rsidRPr="00696ED8" w:rsidRDefault="00696ED8">
      <w:pPr>
        <w:pStyle w:val="a4"/>
        <w:numPr>
          <w:ilvl w:val="0"/>
          <w:numId w:val="1"/>
        </w:numPr>
        <w:tabs>
          <w:tab w:val="left" w:pos="316"/>
        </w:tabs>
        <w:spacing w:line="360" w:lineRule="auto"/>
        <w:ind w:right="458" w:firstLine="0"/>
        <w:rPr>
          <w:b/>
          <w:sz w:val="24"/>
        </w:rPr>
      </w:pPr>
      <w:r>
        <w:rPr>
          <w:b/>
          <w:color w:val="FF0000"/>
          <w:sz w:val="24"/>
        </w:rPr>
        <w:t>*</w:t>
      </w:r>
      <w:r w:rsidR="00D81513" w:rsidRPr="00696ED8">
        <w:rPr>
          <w:b/>
          <w:color w:val="FF0000"/>
          <w:sz w:val="24"/>
        </w:rPr>
        <w:t>Если ему предлагают зайти в гости или подвезти до дома, пусть даже это</w:t>
      </w:r>
      <w:r w:rsidR="00D81513" w:rsidRPr="00696ED8">
        <w:rPr>
          <w:b/>
          <w:color w:val="FF0000"/>
          <w:spacing w:val="-3"/>
          <w:sz w:val="24"/>
        </w:rPr>
        <w:t xml:space="preserve"> </w:t>
      </w:r>
      <w:r w:rsidR="00D81513" w:rsidRPr="00696ED8">
        <w:rPr>
          <w:b/>
          <w:color w:val="FF0000"/>
          <w:sz w:val="24"/>
        </w:rPr>
        <w:t>соседи.</w:t>
      </w:r>
    </w:p>
    <w:p w:rsidR="00DD38ED" w:rsidRPr="00696ED8" w:rsidRDefault="00696ED8">
      <w:pPr>
        <w:pStyle w:val="a4"/>
        <w:numPr>
          <w:ilvl w:val="0"/>
          <w:numId w:val="1"/>
        </w:numPr>
        <w:tabs>
          <w:tab w:val="left" w:pos="316"/>
        </w:tabs>
        <w:spacing w:line="360" w:lineRule="auto"/>
        <w:ind w:right="353" w:firstLine="0"/>
        <w:rPr>
          <w:b/>
          <w:sz w:val="24"/>
        </w:rPr>
      </w:pPr>
      <w:r>
        <w:rPr>
          <w:b/>
          <w:color w:val="FF0000"/>
          <w:sz w:val="24"/>
        </w:rPr>
        <w:t>*</w:t>
      </w:r>
      <w:r w:rsidR="00D81513" w:rsidRPr="00696ED8">
        <w:rPr>
          <w:b/>
          <w:color w:val="FF0000"/>
          <w:sz w:val="24"/>
        </w:rPr>
        <w:t xml:space="preserve">Если за ним в школу пришел посторонний, а родители не предупреждали его </w:t>
      </w:r>
      <w:r w:rsidR="00D81513" w:rsidRPr="00696ED8">
        <w:rPr>
          <w:b/>
          <w:color w:val="FF0000"/>
          <w:spacing w:val="-5"/>
          <w:sz w:val="24"/>
        </w:rPr>
        <w:t xml:space="preserve">об </w:t>
      </w:r>
      <w:r w:rsidR="00D81513" w:rsidRPr="00696ED8">
        <w:rPr>
          <w:b/>
          <w:color w:val="FF0000"/>
          <w:sz w:val="24"/>
        </w:rPr>
        <w:t>этом</w:t>
      </w:r>
      <w:r w:rsidR="00D81513" w:rsidRPr="00696ED8">
        <w:rPr>
          <w:b/>
          <w:color w:val="FF0000"/>
          <w:spacing w:val="-2"/>
          <w:sz w:val="24"/>
        </w:rPr>
        <w:t xml:space="preserve"> </w:t>
      </w:r>
      <w:r w:rsidR="00D81513" w:rsidRPr="00696ED8">
        <w:rPr>
          <w:b/>
          <w:color w:val="FF0000"/>
          <w:sz w:val="24"/>
        </w:rPr>
        <w:t>заранее.</w:t>
      </w:r>
    </w:p>
    <w:p w:rsidR="00DD38ED" w:rsidRPr="00696ED8" w:rsidRDefault="00696ED8">
      <w:pPr>
        <w:pStyle w:val="a4"/>
        <w:numPr>
          <w:ilvl w:val="0"/>
          <w:numId w:val="1"/>
        </w:numPr>
        <w:tabs>
          <w:tab w:val="left" w:pos="316"/>
        </w:tabs>
        <w:spacing w:line="360" w:lineRule="auto"/>
        <w:ind w:right="401" w:firstLine="0"/>
        <w:rPr>
          <w:b/>
          <w:sz w:val="24"/>
        </w:rPr>
      </w:pPr>
      <w:r>
        <w:rPr>
          <w:b/>
          <w:color w:val="FF0000"/>
          <w:sz w:val="24"/>
        </w:rPr>
        <w:t>*</w:t>
      </w:r>
      <w:r w:rsidR="00D81513" w:rsidRPr="00696ED8">
        <w:rPr>
          <w:b/>
          <w:color w:val="FF0000"/>
          <w:sz w:val="24"/>
        </w:rPr>
        <w:t xml:space="preserve">Если в отсутствие родителей пришел незнакомый (малознакомый) </w:t>
      </w:r>
      <w:r w:rsidR="00D81513" w:rsidRPr="00696ED8">
        <w:rPr>
          <w:b/>
          <w:color w:val="FF0000"/>
          <w:spacing w:val="-3"/>
          <w:sz w:val="24"/>
        </w:rPr>
        <w:t xml:space="preserve">человек </w:t>
      </w:r>
      <w:r w:rsidR="00D81513" w:rsidRPr="00696ED8">
        <w:rPr>
          <w:b/>
          <w:color w:val="FF0000"/>
          <w:sz w:val="24"/>
        </w:rPr>
        <w:t>и просит впустить его в квартиру.</w:t>
      </w:r>
    </w:p>
    <w:p w:rsidR="00DD38ED" w:rsidRPr="00696ED8" w:rsidRDefault="00696ED8">
      <w:pPr>
        <w:pStyle w:val="a4"/>
        <w:numPr>
          <w:ilvl w:val="0"/>
          <w:numId w:val="1"/>
        </w:numPr>
        <w:tabs>
          <w:tab w:val="left" w:pos="316"/>
        </w:tabs>
        <w:spacing w:line="360" w:lineRule="auto"/>
        <w:ind w:right="456" w:firstLine="0"/>
        <w:rPr>
          <w:b/>
          <w:sz w:val="24"/>
        </w:rPr>
      </w:pPr>
      <w:r>
        <w:rPr>
          <w:b/>
          <w:color w:val="FF0000"/>
          <w:sz w:val="24"/>
        </w:rPr>
        <w:t>*</w:t>
      </w:r>
      <w:r w:rsidR="00D81513" w:rsidRPr="00696ED8">
        <w:rPr>
          <w:b/>
          <w:color w:val="FF0000"/>
          <w:sz w:val="24"/>
        </w:rPr>
        <w:t xml:space="preserve">Если незнакомец угощает чем-нибудь с целью познакомиться и провести с тобой </w:t>
      </w:r>
      <w:r w:rsidR="00D81513" w:rsidRPr="00696ED8">
        <w:rPr>
          <w:b/>
          <w:color w:val="FF0000"/>
          <w:spacing w:val="-3"/>
          <w:sz w:val="24"/>
        </w:rPr>
        <w:t>время.</w:t>
      </w:r>
    </w:p>
    <w:p w:rsidR="00DD38ED" w:rsidRPr="00696ED8" w:rsidRDefault="00DD38ED">
      <w:pPr>
        <w:spacing w:line="360" w:lineRule="auto"/>
        <w:rPr>
          <w:b/>
          <w:sz w:val="24"/>
        </w:rPr>
        <w:sectPr w:rsidR="00DD38ED" w:rsidRPr="00696ED8">
          <w:type w:val="continuous"/>
          <w:pgSz w:w="11910" w:h="16840"/>
          <w:pgMar w:top="1100" w:right="1040" w:bottom="280" w:left="880" w:header="720" w:footer="720" w:gutter="0"/>
          <w:cols w:num="2" w:space="720" w:equalWidth="0">
            <w:col w:w="6275" w:space="605"/>
            <w:col w:w="3110"/>
          </w:cols>
        </w:sectPr>
      </w:pPr>
    </w:p>
    <w:p w:rsidR="00DD38ED" w:rsidRDefault="00D81513">
      <w:pPr>
        <w:spacing w:before="70" w:line="242" w:lineRule="auto"/>
        <w:ind w:left="5303" w:right="102" w:hanging="1686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73664</wp:posOffset>
            </wp:positionV>
            <wp:extent cx="2055876" cy="1666875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876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Как понять, что ребенок или подросток подвергался сексуальному насилию?</w:t>
      </w:r>
    </w:p>
    <w:p w:rsidR="00DD38ED" w:rsidRDefault="00DD38ED">
      <w:pPr>
        <w:pStyle w:val="a3"/>
        <w:spacing w:before="4"/>
        <w:rPr>
          <w:sz w:val="16"/>
        </w:rPr>
      </w:pP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04" w:line="225" w:lineRule="auto"/>
        <w:ind w:right="635" w:firstLine="0"/>
        <w:rPr>
          <w:sz w:val="24"/>
        </w:rPr>
      </w:pPr>
      <w:r>
        <w:rPr>
          <w:sz w:val="24"/>
        </w:rPr>
        <w:t>Вялость, апатия, пренебрежение к своему внешнему виду;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31" w:line="225" w:lineRule="auto"/>
        <w:ind w:right="140" w:firstLine="0"/>
        <w:rPr>
          <w:sz w:val="24"/>
        </w:rPr>
      </w:pPr>
      <w:r>
        <w:rPr>
          <w:sz w:val="24"/>
        </w:rPr>
        <w:t>Постоянное чувство одиночества, бесполезности, грусти, общее 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настроения;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32" w:line="225" w:lineRule="auto"/>
        <w:ind w:right="428" w:firstLine="0"/>
        <w:rPr>
          <w:sz w:val="24"/>
        </w:rPr>
      </w:pPr>
      <w:r>
        <w:rPr>
          <w:sz w:val="24"/>
        </w:rPr>
        <w:t>Уход от контактов, изоляция от друзей и близких или поиск контакта с целью найти сочувствие и</w:t>
      </w:r>
      <w:r>
        <w:rPr>
          <w:spacing w:val="-21"/>
          <w:sz w:val="24"/>
        </w:rPr>
        <w:t xml:space="preserve"> </w:t>
      </w:r>
      <w:r>
        <w:rPr>
          <w:sz w:val="24"/>
        </w:rPr>
        <w:t>понимание;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18"/>
        <w:ind w:left="3961"/>
        <w:rPr>
          <w:sz w:val="24"/>
        </w:rPr>
      </w:pPr>
      <w:r>
        <w:rPr>
          <w:sz w:val="24"/>
        </w:rPr>
        <w:t>Отсутствие целей и планов на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будущее;</w:t>
      </w:r>
    </w:p>
    <w:p w:rsidR="00DD38ED" w:rsidRDefault="00D81513" w:rsidP="004D51CF">
      <w:pPr>
        <w:pStyle w:val="a3"/>
        <w:spacing w:before="126" w:line="225" w:lineRule="auto"/>
        <w:ind w:left="3822" w:right="1098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699769</wp:posOffset>
            </wp:positionH>
            <wp:positionV relativeFrom="paragraph">
              <wp:posOffset>154570</wp:posOffset>
            </wp:positionV>
            <wp:extent cx="2047875" cy="1628648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2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1CF">
        <w:t>-</w:t>
      </w:r>
      <w:r>
        <w:t>Чувство мотивированной или немотивированной тревожности, страха, отчаяния;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19"/>
        <w:ind w:left="3961"/>
        <w:rPr>
          <w:sz w:val="24"/>
        </w:rPr>
      </w:pPr>
      <w:r>
        <w:rPr>
          <w:sz w:val="24"/>
        </w:rPr>
        <w:t>Пессимистическая оценка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13"/>
        <w:ind w:left="3961"/>
        <w:rPr>
          <w:sz w:val="24"/>
        </w:rPr>
      </w:pPr>
      <w:r>
        <w:rPr>
          <w:sz w:val="24"/>
        </w:rPr>
        <w:t>Неуверенность в себе, 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15"/>
        <w:ind w:left="3961"/>
        <w:rPr>
          <w:sz w:val="24"/>
        </w:rPr>
      </w:pPr>
      <w:r>
        <w:rPr>
          <w:sz w:val="24"/>
        </w:rPr>
        <w:t>Проблемы со сном, кошмары, страх 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засыпанием.</w:t>
      </w:r>
    </w:p>
    <w:p w:rsidR="00DD38ED" w:rsidRDefault="00D81513">
      <w:pPr>
        <w:pStyle w:val="a3"/>
        <w:spacing w:before="124" w:line="228" w:lineRule="auto"/>
        <w:ind w:left="3822" w:right="1105" w:firstLine="120"/>
      </w:pPr>
      <w:r>
        <w:t xml:space="preserve">- Головные боли, боли в желудке, </w:t>
      </w:r>
      <w:r w:rsidR="004D51CF">
        <w:t xml:space="preserve">другие </w:t>
      </w:r>
      <w:r>
        <w:t>соматические симптомы.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26" w:line="228" w:lineRule="auto"/>
        <w:ind w:right="145" w:firstLine="0"/>
        <w:rPr>
          <w:sz w:val="24"/>
        </w:rPr>
      </w:pPr>
      <w:r>
        <w:rPr>
          <w:sz w:val="24"/>
        </w:rPr>
        <w:t>Постоянная тревога по поводу возможной опасности или беспокойство по поводу безопасности любимых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людей.</w:t>
      </w:r>
    </w:p>
    <w:p w:rsidR="00DD38ED" w:rsidRDefault="00D81513">
      <w:pPr>
        <w:pStyle w:val="a4"/>
        <w:numPr>
          <w:ilvl w:val="1"/>
          <w:numId w:val="1"/>
        </w:numPr>
        <w:tabs>
          <w:tab w:val="left" w:pos="3962"/>
        </w:tabs>
        <w:spacing w:before="128" w:line="225" w:lineRule="auto"/>
        <w:ind w:right="606" w:firstLine="0"/>
        <w:rPr>
          <w:sz w:val="24"/>
        </w:rPr>
      </w:pPr>
      <w:r>
        <w:rPr>
          <w:sz w:val="24"/>
        </w:rPr>
        <w:t>Нежелание общения и неучастие в играх и любимых занятиях.</w:t>
      </w:r>
    </w:p>
    <w:p w:rsidR="00DD38ED" w:rsidRDefault="00DD38ED">
      <w:pPr>
        <w:pStyle w:val="a3"/>
        <w:spacing w:before="11"/>
        <w:rPr>
          <w:sz w:val="22"/>
        </w:rPr>
      </w:pPr>
    </w:p>
    <w:p w:rsidR="00DD38ED" w:rsidRDefault="00D81513">
      <w:pPr>
        <w:ind w:left="951"/>
        <w:rPr>
          <w:b/>
          <w:i/>
          <w:sz w:val="28"/>
        </w:rPr>
      </w:pPr>
      <w:r>
        <w:rPr>
          <w:b/>
          <w:i/>
          <w:color w:val="C00000"/>
          <w:sz w:val="28"/>
        </w:rPr>
        <w:t>Лучше сразу обеспечить безопасность ребенку, чем потом</w:t>
      </w:r>
      <w:r>
        <w:rPr>
          <w:b/>
          <w:i/>
          <w:color w:val="C00000"/>
          <w:spacing w:val="-16"/>
          <w:sz w:val="28"/>
        </w:rPr>
        <w:t xml:space="preserve"> </w:t>
      </w:r>
      <w:r>
        <w:rPr>
          <w:b/>
          <w:i/>
          <w:color w:val="C00000"/>
          <w:sz w:val="28"/>
        </w:rPr>
        <w:t>сожалеть</w:t>
      </w:r>
    </w:p>
    <w:p w:rsidR="00DD38ED" w:rsidRDefault="00DD38ED">
      <w:pPr>
        <w:pStyle w:val="a3"/>
        <w:rPr>
          <w:b/>
          <w:i/>
          <w:sz w:val="20"/>
        </w:rPr>
      </w:pPr>
    </w:p>
    <w:p w:rsidR="00DD38ED" w:rsidRDefault="00DD38ED">
      <w:pPr>
        <w:pStyle w:val="a3"/>
        <w:spacing w:before="3"/>
        <w:rPr>
          <w:b/>
          <w:i/>
          <w:sz w:val="16"/>
        </w:rPr>
      </w:pPr>
    </w:p>
    <w:p w:rsidR="00DD38ED" w:rsidRDefault="00D81513" w:rsidP="004D51CF">
      <w:pPr>
        <w:pStyle w:val="a3"/>
        <w:spacing w:before="114"/>
        <w:ind w:firstLine="284"/>
      </w:pPr>
      <w:r>
        <w:rPr>
          <w:color w:val="FF0000"/>
        </w:rPr>
        <w:t>Что мы можете сделать, чтоб обезопасить своих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детей.</w:t>
      </w:r>
    </w:p>
    <w:p w:rsidR="004D51CF" w:rsidRDefault="004D51CF" w:rsidP="004D51CF">
      <w:pPr>
        <w:pStyle w:val="a4"/>
        <w:numPr>
          <w:ilvl w:val="1"/>
          <w:numId w:val="1"/>
        </w:numPr>
        <w:tabs>
          <w:tab w:val="left" w:pos="3931"/>
        </w:tabs>
        <w:spacing w:before="129" w:line="225" w:lineRule="auto"/>
        <w:ind w:left="0" w:right="204" w:firstLine="284"/>
        <w:jc w:val="both"/>
        <w:rPr>
          <w:sz w:val="24"/>
        </w:rPr>
      </w:pPr>
      <w:r>
        <w:rPr>
          <w:sz w:val="24"/>
        </w:rPr>
        <w:t>Необходимо знать, на какие сайты в Интернете чаще всего заходит, в каких чатах он состоит, какие приложения он использует (проверить каждую иконку!!!) для того чтобы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D51CF" w:rsidRDefault="004D51CF" w:rsidP="004D51CF">
      <w:pPr>
        <w:pStyle w:val="a4"/>
        <w:numPr>
          <w:ilvl w:val="1"/>
          <w:numId w:val="1"/>
        </w:numPr>
        <w:tabs>
          <w:tab w:val="left" w:pos="3931"/>
        </w:tabs>
        <w:spacing w:before="129" w:line="225" w:lineRule="auto"/>
        <w:ind w:left="0" w:right="204" w:firstLine="284"/>
        <w:jc w:val="both"/>
        <w:rPr>
          <w:sz w:val="24"/>
        </w:rPr>
      </w:pPr>
      <w:r>
        <w:rPr>
          <w:sz w:val="24"/>
        </w:rPr>
        <w:t xml:space="preserve">Договоритесь с ребенком, что если у него появилось хотя </w:t>
      </w:r>
      <w:r w:rsidR="00F50603">
        <w:rPr>
          <w:sz w:val="24"/>
        </w:rPr>
        <w:t xml:space="preserve">бы малейшее сомнение в общении с </w:t>
      </w:r>
      <w:proofErr w:type="gramStart"/>
      <w:r w:rsidR="00F50603">
        <w:rPr>
          <w:sz w:val="24"/>
        </w:rPr>
        <w:t>интернет-другом</w:t>
      </w:r>
      <w:proofErr w:type="gramEnd"/>
      <w:r w:rsidR="00F50603">
        <w:rPr>
          <w:sz w:val="24"/>
        </w:rPr>
        <w:t xml:space="preserve"> в его «странных» просьбах и вопросах к ребенку, чтобы он тот час же сообщал Вам.</w:t>
      </w:r>
    </w:p>
    <w:p w:rsidR="00DD38ED" w:rsidRDefault="004D51CF" w:rsidP="004D51CF">
      <w:pPr>
        <w:pStyle w:val="a4"/>
        <w:numPr>
          <w:ilvl w:val="1"/>
          <w:numId w:val="1"/>
        </w:numPr>
        <w:tabs>
          <w:tab w:val="left" w:pos="3931"/>
        </w:tabs>
        <w:spacing w:before="126" w:line="225" w:lineRule="auto"/>
        <w:ind w:left="0" w:right="130" w:firstLine="284"/>
        <w:jc w:val="both"/>
        <w:rPr>
          <w:sz w:val="24"/>
        </w:rPr>
      </w:pPr>
      <w:r>
        <w:rPr>
          <w:sz w:val="24"/>
        </w:rPr>
        <w:t xml:space="preserve">Пусть дети </w:t>
      </w:r>
      <w:r w:rsidR="00D81513">
        <w:rPr>
          <w:sz w:val="24"/>
        </w:rPr>
        <w:t>всегда сообщают</w:t>
      </w:r>
      <w:r>
        <w:rPr>
          <w:sz w:val="24"/>
        </w:rPr>
        <w:t xml:space="preserve"> Вам</w:t>
      </w:r>
      <w:r w:rsidR="00D81513">
        <w:rPr>
          <w:sz w:val="24"/>
        </w:rPr>
        <w:t>, где и с кем проводят</w:t>
      </w:r>
      <w:r w:rsidR="00D81513">
        <w:rPr>
          <w:spacing w:val="-7"/>
          <w:sz w:val="24"/>
        </w:rPr>
        <w:t xml:space="preserve"> </w:t>
      </w:r>
      <w:r w:rsidR="00D81513">
        <w:rPr>
          <w:sz w:val="24"/>
        </w:rPr>
        <w:t>время.</w:t>
      </w:r>
    </w:p>
    <w:p w:rsidR="00DD38ED" w:rsidRDefault="00D81513" w:rsidP="004D51CF">
      <w:pPr>
        <w:pStyle w:val="a4"/>
        <w:numPr>
          <w:ilvl w:val="1"/>
          <w:numId w:val="1"/>
        </w:numPr>
        <w:tabs>
          <w:tab w:val="left" w:pos="3931"/>
        </w:tabs>
        <w:spacing w:before="130" w:line="228" w:lineRule="auto"/>
        <w:ind w:left="0" w:right="142" w:firstLine="284"/>
        <w:jc w:val="both"/>
        <w:rPr>
          <w:sz w:val="24"/>
        </w:rPr>
      </w:pPr>
      <w:r>
        <w:rPr>
          <w:sz w:val="24"/>
        </w:rPr>
        <w:t>Объясните ребенку правила поведения, когда он остается один на улице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DD38ED" w:rsidRDefault="00A94489" w:rsidP="004D51CF">
      <w:pPr>
        <w:pStyle w:val="a4"/>
        <w:numPr>
          <w:ilvl w:val="1"/>
          <w:numId w:val="1"/>
        </w:numPr>
        <w:tabs>
          <w:tab w:val="left" w:pos="3931"/>
        </w:tabs>
        <w:spacing w:before="128" w:line="264" w:lineRule="exact"/>
        <w:ind w:left="0" w:right="159" w:firstLine="284"/>
        <w:jc w:val="both"/>
      </w:pPr>
      <w:r>
        <w:rPr>
          <w:sz w:val="24"/>
        </w:rPr>
        <w:t>Расскажите ребёнку, ч</w:t>
      </w:r>
      <w:r w:rsidR="00D81513">
        <w:rPr>
          <w:sz w:val="24"/>
        </w:rPr>
        <w:t>то если у него появилось хотя бы малейшее сомнение в человеке, который находится рядом, или его что-то насторожило, то лучше отойти от</w:t>
      </w:r>
      <w:r w:rsidR="00D81513" w:rsidRPr="004D51CF">
        <w:rPr>
          <w:spacing w:val="-14"/>
          <w:sz w:val="24"/>
        </w:rPr>
        <w:t xml:space="preserve"> </w:t>
      </w:r>
      <w:r w:rsidR="00D81513">
        <w:rPr>
          <w:sz w:val="24"/>
        </w:rPr>
        <w:t>него,</w:t>
      </w:r>
      <w:r w:rsidR="00F50603">
        <w:rPr>
          <w:sz w:val="24"/>
        </w:rPr>
        <w:t xml:space="preserve"> </w:t>
      </w:r>
      <w:r w:rsidR="00D81513">
        <w:t>либо остановиться и пропустить этого человека вперед.</w:t>
      </w:r>
    </w:p>
    <w:p w:rsidR="00DD38ED" w:rsidRDefault="00D81513" w:rsidP="004D51CF">
      <w:pPr>
        <w:pStyle w:val="a4"/>
        <w:numPr>
          <w:ilvl w:val="1"/>
          <w:numId w:val="1"/>
        </w:numPr>
        <w:tabs>
          <w:tab w:val="left" w:pos="3931"/>
        </w:tabs>
        <w:spacing w:before="133" w:line="225" w:lineRule="auto"/>
        <w:ind w:left="0" w:right="246" w:firstLine="284"/>
        <w:jc w:val="both"/>
        <w:rPr>
          <w:sz w:val="24"/>
        </w:rPr>
      </w:pPr>
      <w:r>
        <w:rPr>
          <w:sz w:val="24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DD38ED" w:rsidRDefault="00D81513" w:rsidP="004D51CF">
      <w:pPr>
        <w:pStyle w:val="a4"/>
        <w:numPr>
          <w:ilvl w:val="1"/>
          <w:numId w:val="1"/>
        </w:numPr>
        <w:tabs>
          <w:tab w:val="left" w:pos="3931"/>
        </w:tabs>
        <w:spacing w:before="132" w:line="225" w:lineRule="auto"/>
        <w:ind w:left="0" w:right="762" w:firstLine="284"/>
        <w:jc w:val="both"/>
        <w:rPr>
          <w:sz w:val="24"/>
        </w:rPr>
      </w:pPr>
      <w:r>
        <w:rPr>
          <w:sz w:val="24"/>
        </w:rPr>
        <w:t>Постройте с ребенком теплые, доверительные отношения. Часто в беду попадают именно те дети, которым дома не хватает любви, ласки и</w:t>
      </w:r>
      <w:r>
        <w:rPr>
          <w:spacing w:val="-18"/>
          <w:sz w:val="24"/>
        </w:rPr>
        <w:t xml:space="preserve"> </w:t>
      </w:r>
      <w:r>
        <w:rPr>
          <w:sz w:val="24"/>
        </w:rPr>
        <w:t>понимания.</w:t>
      </w:r>
    </w:p>
    <w:sectPr w:rsidR="00DD38ED">
      <w:pgSz w:w="11910" w:h="16840"/>
      <w:pgMar w:top="720" w:right="10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853"/>
    <w:multiLevelType w:val="hybridMultilevel"/>
    <w:tmpl w:val="5156DA68"/>
    <w:lvl w:ilvl="0" w:tplc="6394C39E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21859B4">
      <w:numFmt w:val="bullet"/>
      <w:lvlText w:val="•"/>
      <w:lvlJc w:val="left"/>
      <w:pPr>
        <w:ind w:left="1311" w:hanging="360"/>
      </w:pPr>
      <w:rPr>
        <w:rFonts w:hint="default"/>
        <w:lang w:val="ru-RU" w:eastAsia="ru-RU" w:bidi="ru-RU"/>
      </w:rPr>
    </w:lvl>
    <w:lvl w:ilvl="2" w:tplc="CC9E80F6">
      <w:numFmt w:val="bullet"/>
      <w:lvlText w:val="•"/>
      <w:lvlJc w:val="left"/>
      <w:pPr>
        <w:ind w:left="1862" w:hanging="360"/>
      </w:pPr>
      <w:rPr>
        <w:rFonts w:hint="default"/>
        <w:lang w:val="ru-RU" w:eastAsia="ru-RU" w:bidi="ru-RU"/>
      </w:rPr>
    </w:lvl>
    <w:lvl w:ilvl="3" w:tplc="EE827B70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4" w:tplc="133A1C16">
      <w:numFmt w:val="bullet"/>
      <w:lvlText w:val="•"/>
      <w:lvlJc w:val="left"/>
      <w:pPr>
        <w:ind w:left="2965" w:hanging="360"/>
      </w:pPr>
      <w:rPr>
        <w:rFonts w:hint="default"/>
        <w:lang w:val="ru-RU" w:eastAsia="ru-RU" w:bidi="ru-RU"/>
      </w:rPr>
    </w:lvl>
    <w:lvl w:ilvl="5" w:tplc="EA7422B2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6" w:tplc="636233D0">
      <w:numFmt w:val="bullet"/>
      <w:lvlText w:val="•"/>
      <w:lvlJc w:val="left"/>
      <w:pPr>
        <w:ind w:left="4068" w:hanging="360"/>
      </w:pPr>
      <w:rPr>
        <w:rFonts w:hint="default"/>
        <w:lang w:val="ru-RU" w:eastAsia="ru-RU" w:bidi="ru-RU"/>
      </w:rPr>
    </w:lvl>
    <w:lvl w:ilvl="7" w:tplc="138092AC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8" w:tplc="370C4B94">
      <w:numFmt w:val="bullet"/>
      <w:lvlText w:val="•"/>
      <w:lvlJc w:val="left"/>
      <w:pPr>
        <w:ind w:left="5171" w:hanging="360"/>
      </w:pPr>
      <w:rPr>
        <w:rFonts w:hint="default"/>
        <w:lang w:val="ru-RU" w:eastAsia="ru-RU" w:bidi="ru-RU"/>
      </w:rPr>
    </w:lvl>
  </w:abstractNum>
  <w:abstractNum w:abstractNumId="1">
    <w:nsid w:val="338A6CA1"/>
    <w:multiLevelType w:val="hybridMultilevel"/>
    <w:tmpl w:val="6E2E31DA"/>
    <w:lvl w:ilvl="0" w:tplc="06AE9542">
      <w:numFmt w:val="bullet"/>
      <w:lvlText w:val="-"/>
      <w:lvlJc w:val="left"/>
      <w:pPr>
        <w:ind w:left="176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ru-RU" w:bidi="ru-RU"/>
      </w:rPr>
    </w:lvl>
    <w:lvl w:ilvl="1" w:tplc="A4E0BAD0">
      <w:numFmt w:val="bullet"/>
      <w:lvlText w:val="-"/>
      <w:lvlJc w:val="left"/>
      <w:pPr>
        <w:ind w:left="3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02E6270">
      <w:numFmt w:val="bullet"/>
      <w:lvlText w:val="•"/>
      <w:lvlJc w:val="left"/>
      <w:pPr>
        <w:ind w:left="3740" w:hanging="140"/>
      </w:pPr>
      <w:rPr>
        <w:rFonts w:hint="default"/>
        <w:lang w:val="ru-RU" w:eastAsia="ru-RU" w:bidi="ru-RU"/>
      </w:rPr>
    </w:lvl>
    <w:lvl w:ilvl="3" w:tplc="FEF25698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4" w:tplc="86F02E04">
      <w:numFmt w:val="bullet"/>
      <w:lvlText w:val="•"/>
      <w:lvlJc w:val="left"/>
      <w:pPr>
        <w:ind w:left="3582" w:hanging="140"/>
      </w:pPr>
      <w:rPr>
        <w:rFonts w:hint="default"/>
        <w:lang w:val="ru-RU" w:eastAsia="ru-RU" w:bidi="ru-RU"/>
      </w:rPr>
    </w:lvl>
    <w:lvl w:ilvl="5" w:tplc="9FE003CA">
      <w:numFmt w:val="bullet"/>
      <w:lvlText w:val="•"/>
      <w:lvlJc w:val="left"/>
      <w:pPr>
        <w:ind w:left="3502" w:hanging="140"/>
      </w:pPr>
      <w:rPr>
        <w:rFonts w:hint="default"/>
        <w:lang w:val="ru-RU" w:eastAsia="ru-RU" w:bidi="ru-RU"/>
      </w:rPr>
    </w:lvl>
    <w:lvl w:ilvl="6" w:tplc="A6185988">
      <w:numFmt w:val="bullet"/>
      <w:lvlText w:val="•"/>
      <w:lvlJc w:val="left"/>
      <w:pPr>
        <w:ind w:left="3423" w:hanging="140"/>
      </w:pPr>
      <w:rPr>
        <w:rFonts w:hint="default"/>
        <w:lang w:val="ru-RU" w:eastAsia="ru-RU" w:bidi="ru-RU"/>
      </w:rPr>
    </w:lvl>
    <w:lvl w:ilvl="7" w:tplc="39224810">
      <w:numFmt w:val="bullet"/>
      <w:lvlText w:val="•"/>
      <w:lvlJc w:val="left"/>
      <w:pPr>
        <w:ind w:left="3344" w:hanging="140"/>
      </w:pPr>
      <w:rPr>
        <w:rFonts w:hint="default"/>
        <w:lang w:val="ru-RU" w:eastAsia="ru-RU" w:bidi="ru-RU"/>
      </w:rPr>
    </w:lvl>
    <w:lvl w:ilvl="8" w:tplc="079A1A0A">
      <w:numFmt w:val="bullet"/>
      <w:lvlText w:val="•"/>
      <w:lvlJc w:val="left"/>
      <w:pPr>
        <w:ind w:left="3265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D"/>
    <w:rsid w:val="004D51CF"/>
    <w:rsid w:val="00652FED"/>
    <w:rsid w:val="006844BB"/>
    <w:rsid w:val="00696ED8"/>
    <w:rsid w:val="00A94489"/>
    <w:rsid w:val="00D81513"/>
    <w:rsid w:val="00DD38ED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175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9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175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2020-08-26T07:50:00Z</dcterms:created>
  <dcterms:modified xsi:type="dcterms:W3CDTF">2020-08-26T07:50:00Z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2020-04-15T00:00:00Z</vt:filetime>
  </property>
</Properties>
</file>