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47" w:rsidRDefault="00E40947">
      <w:pPr>
        <w:pStyle w:val="newncpi0"/>
        <w:jc w:val="center"/>
      </w:pPr>
      <w:r>
        <w:rPr>
          <w:rStyle w:val="name"/>
        </w:rPr>
        <w:t>УКАЗ </w:t>
      </w:r>
      <w:r>
        <w:rPr>
          <w:rStyle w:val="promulgator"/>
        </w:rPr>
        <w:t>ПРЕЗИДЕНТА РЕСПУБЛИКИ БЕЛАРУСЬ</w:t>
      </w:r>
    </w:p>
    <w:p w:rsidR="00E40947" w:rsidRDefault="00E40947">
      <w:pPr>
        <w:pStyle w:val="newncpi"/>
        <w:ind w:firstLine="0"/>
        <w:jc w:val="center"/>
      </w:pPr>
      <w:r>
        <w:rPr>
          <w:rStyle w:val="datepr"/>
        </w:rPr>
        <w:t>26 апреля 2010 г.</w:t>
      </w:r>
      <w:r>
        <w:rPr>
          <w:rStyle w:val="number"/>
        </w:rPr>
        <w:t xml:space="preserve"> № 200</w:t>
      </w:r>
    </w:p>
    <w:p w:rsidR="00E40947" w:rsidRDefault="00E40947">
      <w:pPr>
        <w:pStyle w:val="title"/>
      </w:pPr>
      <w:r>
        <w:t>Об административных процедурах, осуществляемых государственными органами и иными организациями по заявлениям граждан</w:t>
      </w:r>
    </w:p>
    <w:p w:rsidR="00E40947" w:rsidRDefault="00E40947">
      <w:pPr>
        <w:pStyle w:val="changei"/>
      </w:pPr>
      <w:r>
        <w:t>Изменения и дополнения:</w:t>
      </w:r>
    </w:p>
    <w:p w:rsidR="00E40947" w:rsidRDefault="00E40947">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E40947" w:rsidRDefault="00E40947">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E40947" w:rsidRDefault="00E40947">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E40947" w:rsidRDefault="00E40947">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E40947" w:rsidRDefault="00E40947">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E40947" w:rsidRDefault="00E40947">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E40947" w:rsidRDefault="00E40947">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E40947" w:rsidRDefault="00E40947">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E40947" w:rsidRDefault="00E40947">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E40947" w:rsidRDefault="00E40947">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E40947" w:rsidRDefault="00E40947">
      <w:pPr>
        <w:pStyle w:val="changeadd"/>
      </w:pPr>
      <w:r>
        <w:t xml:space="preserve">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w:t>
      </w:r>
      <w:r>
        <w:lastRenderedPageBreak/>
        <w:t>24 июля 2012 г., за исключением изменений и дополнений, которые вступят в силу 1 января 2013 г.;</w:t>
      </w:r>
    </w:p>
    <w:p w:rsidR="00E40947" w:rsidRDefault="00E40947">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E40947" w:rsidRDefault="00E40947">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E40947" w:rsidRDefault="00E40947">
      <w:pPr>
        <w:pStyle w:val="changeadd"/>
      </w:pPr>
      <w:r>
        <w:t>Указ Президента Республики Беларусь от 15 января 2013 г. № 29 (Национальный правовой Интернет-портал Республики Беларусь, 19.01.2013, 1/14014) &lt;P31300029&gt;;</w:t>
      </w:r>
    </w:p>
    <w:p w:rsidR="00E40947" w:rsidRDefault="00E40947">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E40947" w:rsidRDefault="00E40947">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E40947" w:rsidRDefault="00E40947">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E40947" w:rsidRDefault="00E40947">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E40947" w:rsidRDefault="00E40947">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E40947" w:rsidRDefault="00E40947">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E40947" w:rsidRDefault="00E40947">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E40947" w:rsidRDefault="00E40947">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E40947" w:rsidRDefault="00E40947">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E40947" w:rsidRDefault="00E40947">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E40947" w:rsidRDefault="00E40947">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E40947" w:rsidRDefault="00E40947">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E40947" w:rsidRDefault="00E40947">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E40947" w:rsidRDefault="00E40947">
      <w:pPr>
        <w:pStyle w:val="changeadd"/>
      </w:pPr>
      <w:r>
        <w:lastRenderedPageBreak/>
        <w:t>Указ Президента Республики Беларусь от 4 декабря 2014 г. № 566 (Национальный правовой Интернет-портал Республики Беларусь, 10.12.2014, 1/15447) &lt;P31400566&gt;</w:t>
      </w:r>
    </w:p>
    <w:p w:rsidR="00E40947" w:rsidRDefault="00E40947">
      <w:pPr>
        <w:pStyle w:val="preamble"/>
      </w:pPr>
      <w:r>
        <w:t> </w:t>
      </w:r>
    </w:p>
    <w:p w:rsidR="00E40947" w:rsidRDefault="00E40947">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E40947" w:rsidRDefault="00E40947">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E40947" w:rsidRDefault="00E40947">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E40947" w:rsidRDefault="00E40947">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E40947" w:rsidRDefault="00E40947">
      <w:pPr>
        <w:pStyle w:val="newncpi"/>
      </w:pPr>
      <w:r>
        <w:t>удостоверяющих личность гражданина;</w:t>
      </w:r>
    </w:p>
    <w:p w:rsidR="00E40947" w:rsidRDefault="00E40947">
      <w:pPr>
        <w:pStyle w:val="newncpi"/>
      </w:pPr>
      <w:r>
        <w:t>подтверждающих полномочия представителя гражданина;</w:t>
      </w:r>
    </w:p>
    <w:p w:rsidR="00E40947" w:rsidRDefault="00E40947">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E40947" w:rsidRDefault="00E40947">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E40947" w:rsidRDefault="00E40947">
      <w:pPr>
        <w:pStyle w:val="point"/>
      </w:pPr>
      <w:r>
        <w:t>2. Установить, что действие части второй пункта 1 настоящего Указа не распространяется на отношения:</w:t>
      </w:r>
    </w:p>
    <w:p w:rsidR="00E40947" w:rsidRDefault="00E40947">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E40947" w:rsidRDefault="00E40947">
      <w:pPr>
        <w:pStyle w:val="newncpi"/>
      </w:pPr>
      <w:r>
        <w:t>указанные в пунктах 1 и 3 статьи 2 Закона Республики Беларусь «Об основах административных процедур»;</w:t>
      </w:r>
    </w:p>
    <w:p w:rsidR="00E40947" w:rsidRDefault="00E40947">
      <w:pPr>
        <w:pStyle w:val="newncpi"/>
      </w:pPr>
      <w:r>
        <w:t>связанные с изъятием и предоставлением земельных участков;</w:t>
      </w:r>
    </w:p>
    <w:p w:rsidR="00E40947" w:rsidRDefault="00E40947">
      <w:pPr>
        <w:pStyle w:val="newncpi"/>
      </w:pPr>
      <w:r>
        <w:t xml:space="preserve">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 </w:t>
      </w:r>
    </w:p>
    <w:p w:rsidR="00E40947" w:rsidRDefault="00E40947">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E40947" w:rsidRDefault="00E40947">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E40947" w:rsidRDefault="00E40947">
      <w:pPr>
        <w:pStyle w:val="newncpi"/>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E40947" w:rsidRDefault="00E40947">
      <w:pPr>
        <w:pStyle w:val="point"/>
      </w:pPr>
      <w:r>
        <w:lastRenderedPageBreak/>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E40947" w:rsidRDefault="00E40947">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E40947" w:rsidRDefault="00E40947">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E40947" w:rsidRDefault="00E40947">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E40947" w:rsidRDefault="00E40947">
      <w:pPr>
        <w:pStyle w:val="point"/>
      </w:pPr>
      <w:r>
        <w:t>6. Совету Министров Республики Беларусь в трехмесячный срок:</w:t>
      </w:r>
    </w:p>
    <w:p w:rsidR="00E40947" w:rsidRDefault="00E40947">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E40947" w:rsidRDefault="00E40947">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E40947" w:rsidRDefault="00E40947">
      <w:pPr>
        <w:pStyle w:val="point"/>
      </w:pPr>
      <w:r>
        <w:t>7. Настоящий Указ вступает в силу через десять дней после его официального опубликования.</w:t>
      </w:r>
    </w:p>
    <w:p w:rsidR="00E40947" w:rsidRDefault="00E40947">
      <w:pPr>
        <w:pStyle w:val="newncpi"/>
      </w:pPr>
      <w:r>
        <w:t> </w:t>
      </w:r>
    </w:p>
    <w:tbl>
      <w:tblPr>
        <w:tblStyle w:val="tablencpi"/>
        <w:tblW w:w="5000" w:type="pct"/>
        <w:tblLook w:val="04A0"/>
      </w:tblPr>
      <w:tblGrid>
        <w:gridCol w:w="4699"/>
        <w:gridCol w:w="4699"/>
      </w:tblGrid>
      <w:tr w:rsidR="00E40947">
        <w:tc>
          <w:tcPr>
            <w:tcW w:w="2500" w:type="pct"/>
            <w:tcMar>
              <w:top w:w="0" w:type="dxa"/>
              <w:left w:w="6" w:type="dxa"/>
              <w:bottom w:w="0" w:type="dxa"/>
              <w:right w:w="6" w:type="dxa"/>
            </w:tcMar>
            <w:vAlign w:val="bottom"/>
            <w:hideMark/>
          </w:tcPr>
          <w:p w:rsidR="00E40947" w:rsidRDefault="00E4094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40947" w:rsidRDefault="00E40947">
            <w:pPr>
              <w:pStyle w:val="newncpi0"/>
              <w:jc w:val="right"/>
            </w:pPr>
            <w:r>
              <w:rPr>
                <w:rStyle w:val="pers"/>
              </w:rPr>
              <w:t>А.Лукашенко</w:t>
            </w:r>
          </w:p>
        </w:tc>
      </w:tr>
    </w:tbl>
    <w:p w:rsidR="00E40947" w:rsidRDefault="00E40947">
      <w:pPr>
        <w:pStyle w:val="newncpi"/>
      </w:pPr>
      <w:r>
        <w:t> </w:t>
      </w:r>
    </w:p>
    <w:tbl>
      <w:tblPr>
        <w:tblStyle w:val="tablencpi"/>
        <w:tblW w:w="5000" w:type="pct"/>
        <w:tblLook w:val="04A0"/>
      </w:tblPr>
      <w:tblGrid>
        <w:gridCol w:w="7048"/>
        <w:gridCol w:w="2350"/>
      </w:tblGrid>
      <w:tr w:rsidR="00E40947">
        <w:tc>
          <w:tcPr>
            <w:tcW w:w="3750" w:type="pct"/>
            <w:tcMar>
              <w:top w:w="0" w:type="dxa"/>
              <w:left w:w="6" w:type="dxa"/>
              <w:bottom w:w="0" w:type="dxa"/>
              <w:right w:w="6" w:type="dxa"/>
            </w:tcMar>
            <w:hideMark/>
          </w:tcPr>
          <w:p w:rsidR="00E40947" w:rsidRDefault="00E40947">
            <w:pPr>
              <w:pStyle w:val="newncpi"/>
              <w:ind w:firstLine="0"/>
            </w:pPr>
            <w:r>
              <w:t> </w:t>
            </w:r>
          </w:p>
        </w:tc>
        <w:tc>
          <w:tcPr>
            <w:tcW w:w="1250" w:type="pct"/>
            <w:tcMar>
              <w:top w:w="0" w:type="dxa"/>
              <w:left w:w="6" w:type="dxa"/>
              <w:bottom w:w="0" w:type="dxa"/>
              <w:right w:w="6" w:type="dxa"/>
            </w:tcMar>
            <w:hideMark/>
          </w:tcPr>
          <w:p w:rsidR="00E40947" w:rsidRDefault="00E40947">
            <w:pPr>
              <w:pStyle w:val="append1"/>
            </w:pPr>
            <w:r>
              <w:t>Приложение</w:t>
            </w:r>
          </w:p>
          <w:p w:rsidR="00E40947" w:rsidRDefault="00E40947">
            <w:pPr>
              <w:pStyle w:val="append"/>
            </w:pPr>
            <w:r>
              <w:t xml:space="preserve">к Указу Президента </w:t>
            </w:r>
            <w:r>
              <w:br/>
              <w:t>Республики Беларусь</w:t>
            </w:r>
          </w:p>
          <w:p w:rsidR="00E40947" w:rsidRDefault="00E40947">
            <w:pPr>
              <w:pStyle w:val="append"/>
            </w:pPr>
            <w:r>
              <w:t>26.04.2010 № 200</w:t>
            </w:r>
          </w:p>
        </w:tc>
      </w:tr>
    </w:tbl>
    <w:p w:rsidR="00E40947" w:rsidRDefault="00E40947">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E40947" w:rsidRDefault="00E40947">
      <w:pPr>
        <w:pStyle w:val="point"/>
      </w:pPr>
      <w:r>
        <w:t>1. Внести изменения и дополнения в некоторые указы Президента Республики Беларусь:</w:t>
      </w:r>
    </w:p>
    <w:p w:rsidR="00E40947" w:rsidRDefault="00E40947">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E40947" w:rsidRDefault="00E40947">
      <w:pPr>
        <w:pStyle w:val="underpoint"/>
      </w:pPr>
      <w:r>
        <w:t xml:space="preserve">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w:t>
      </w:r>
      <w:r>
        <w:lastRenderedPageBreak/>
        <w:t>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E40947" w:rsidRDefault="00E40947">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E40947" w:rsidRDefault="00E40947">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E40947" w:rsidRDefault="00E40947">
      <w:pPr>
        <w:pStyle w:val="underpoint"/>
      </w:pPr>
      <w:r>
        <w:t>1.5. утратил силу;</w:t>
      </w:r>
    </w:p>
    <w:p w:rsidR="00E40947" w:rsidRDefault="00E40947">
      <w:pPr>
        <w:pStyle w:val="underpoint"/>
      </w:pPr>
      <w:r>
        <w:t>1.6. в Указе Президента Республики Беларусь от 7 февраля 2006 г. № 80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E40947" w:rsidRDefault="00E40947">
      <w:pPr>
        <w:pStyle w:val="underpoint"/>
      </w:pPr>
      <w:r>
        <w:t>1.6.1. в Правилах приема в высшие учебные заведения, утвержденных данным Указом:</w:t>
      </w:r>
    </w:p>
    <w:p w:rsidR="00E40947" w:rsidRDefault="00E40947">
      <w:pPr>
        <w:pStyle w:val="newncpi"/>
      </w:pPr>
      <w:r>
        <w:t>абзац пятый части второй пункта 9 после слова «справку» дополнить словами «о состоянии здоровья»;</w:t>
      </w:r>
    </w:p>
    <w:p w:rsidR="00E40947" w:rsidRDefault="00E40947">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E40947" w:rsidRDefault="00E40947">
      <w:pPr>
        <w:pStyle w:val="underpoint"/>
      </w:pPr>
      <w:r>
        <w:t>1.6.2. в Правилах приема в средние специальные учебные заведения, утвержденных данным Указом:</w:t>
      </w:r>
    </w:p>
    <w:p w:rsidR="00E40947" w:rsidRDefault="00E40947">
      <w:pPr>
        <w:pStyle w:val="newncpi"/>
      </w:pPr>
      <w:r>
        <w:t>абзац пятый части второй пункта 9 после слова «справку» дополнить словами «о состоянии здоровья»;</w:t>
      </w:r>
    </w:p>
    <w:p w:rsidR="00E40947" w:rsidRDefault="00E40947">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E40947" w:rsidRDefault="00E40947">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E40947" w:rsidRDefault="00E40947">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E40947" w:rsidRDefault="00E40947">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E40947" w:rsidRDefault="00E40947">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E40947" w:rsidRDefault="00E40947">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E40947" w:rsidRDefault="00E40947">
      <w:pPr>
        <w:pStyle w:val="underpoint"/>
      </w:pPr>
      <w:r>
        <w:lastRenderedPageBreak/>
        <w:t>1.9.2. в Положении о порядке направления населения на санаторно-курортное лечение и оздоровление, утвержденном данным Указом:</w:t>
      </w:r>
    </w:p>
    <w:p w:rsidR="00E40947" w:rsidRDefault="00E40947">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E40947" w:rsidRDefault="00E40947">
      <w:pPr>
        <w:pStyle w:val="newncpi"/>
      </w:pPr>
      <w:r>
        <w:t>в абзаце втором части первой пункта 5 слово «врачебно-консультативной» заменить словом «врачебно-консультационной»;</w:t>
      </w:r>
    </w:p>
    <w:p w:rsidR="00E40947" w:rsidRDefault="00E40947">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E40947" w:rsidRDefault="00E40947">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E40947" w:rsidRDefault="00E40947">
      <w:pPr>
        <w:pStyle w:val="underpoint"/>
      </w:pPr>
      <w:r>
        <w:t>1.11.1. в Положении о документах, удостоверяющих личность, утвержденном данным Указом:</w:t>
      </w:r>
    </w:p>
    <w:p w:rsidR="00E40947" w:rsidRDefault="00E40947">
      <w:pPr>
        <w:pStyle w:val="newncpi"/>
      </w:pPr>
      <w:r>
        <w:t>часть первую пункта 7 изложить в следующей редакции:</w:t>
      </w:r>
    </w:p>
    <w:p w:rsidR="00E40947" w:rsidRDefault="00E40947">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E40947" w:rsidRDefault="00E40947">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E40947" w:rsidRDefault="00E40947">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E40947" w:rsidRDefault="00E40947">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E40947" w:rsidRDefault="00E40947">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E40947" w:rsidRDefault="00E40947">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E40947" w:rsidRDefault="00E40947">
      <w:pPr>
        <w:pStyle w:val="underpoint"/>
      </w:pPr>
      <w:r>
        <w:t>1.13. утратил силу;</w:t>
      </w:r>
    </w:p>
    <w:p w:rsidR="00E40947" w:rsidRDefault="00E40947">
      <w:pPr>
        <w:pStyle w:val="underpoint"/>
      </w:pPr>
      <w:r>
        <w:t>1.14. утратил силу.</w:t>
      </w:r>
    </w:p>
    <w:p w:rsidR="00E40947" w:rsidRDefault="00E40947">
      <w:pPr>
        <w:pStyle w:val="point"/>
      </w:pPr>
      <w:r>
        <w:t>2. Признать утратившими силу:</w:t>
      </w:r>
    </w:p>
    <w:p w:rsidR="00E40947" w:rsidRDefault="00E40947">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E40947" w:rsidRDefault="00E40947">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E40947" w:rsidRDefault="00E40947">
      <w:pPr>
        <w:pStyle w:val="newncpi"/>
      </w:pPr>
      <w:r>
        <w:t> </w:t>
      </w:r>
    </w:p>
    <w:p w:rsidR="00E40947" w:rsidRDefault="00E40947">
      <w:pPr>
        <w:rPr>
          <w:rFonts w:eastAsia="Times New Roman"/>
        </w:rPr>
        <w:sectPr w:rsidR="00E40947" w:rsidSect="00E40947">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408"/>
        </w:sectPr>
      </w:pPr>
    </w:p>
    <w:p w:rsidR="00E40947" w:rsidRDefault="00E40947">
      <w:pPr>
        <w:pStyle w:val="newncpi"/>
      </w:pPr>
      <w:r>
        <w:lastRenderedPageBreak/>
        <w:t> </w:t>
      </w:r>
    </w:p>
    <w:tbl>
      <w:tblPr>
        <w:tblStyle w:val="tablencpi"/>
        <w:tblW w:w="5000" w:type="pct"/>
        <w:tblLook w:val="04A0"/>
      </w:tblPr>
      <w:tblGrid>
        <w:gridCol w:w="12166"/>
        <w:gridCol w:w="4055"/>
      </w:tblGrid>
      <w:tr w:rsidR="00E40947">
        <w:tc>
          <w:tcPr>
            <w:tcW w:w="3750" w:type="pct"/>
            <w:tcMar>
              <w:top w:w="0" w:type="dxa"/>
              <w:left w:w="6" w:type="dxa"/>
              <w:bottom w:w="0" w:type="dxa"/>
              <w:right w:w="6" w:type="dxa"/>
            </w:tcMar>
            <w:hideMark/>
          </w:tcPr>
          <w:p w:rsidR="00E40947" w:rsidRDefault="00E40947">
            <w:pPr>
              <w:pStyle w:val="newncpi"/>
            </w:pPr>
            <w:r>
              <w:t> </w:t>
            </w:r>
          </w:p>
        </w:tc>
        <w:tc>
          <w:tcPr>
            <w:tcW w:w="1250" w:type="pct"/>
            <w:tcMar>
              <w:top w:w="0" w:type="dxa"/>
              <w:left w:w="6" w:type="dxa"/>
              <w:bottom w:w="0" w:type="dxa"/>
              <w:right w:w="6" w:type="dxa"/>
            </w:tcMar>
            <w:hideMark/>
          </w:tcPr>
          <w:p w:rsidR="00E40947" w:rsidRDefault="00E40947">
            <w:pPr>
              <w:pStyle w:val="capu1"/>
            </w:pPr>
            <w:r>
              <w:t>УТВЕРЖДЕНО</w:t>
            </w:r>
          </w:p>
          <w:p w:rsidR="00E40947" w:rsidRDefault="00E40947">
            <w:pPr>
              <w:pStyle w:val="cap1"/>
            </w:pPr>
            <w:r>
              <w:t xml:space="preserve">Указ Президента </w:t>
            </w:r>
            <w:r>
              <w:br/>
              <w:t>Республики Беларусь</w:t>
            </w:r>
          </w:p>
          <w:p w:rsidR="00E40947" w:rsidRDefault="00E40947">
            <w:pPr>
              <w:pStyle w:val="cap1"/>
            </w:pPr>
            <w:r>
              <w:t>26.04.2010 № 200</w:t>
            </w:r>
          </w:p>
        </w:tc>
      </w:tr>
    </w:tbl>
    <w:p w:rsidR="00E40947" w:rsidRDefault="00E40947">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Style w:val="tablencpi"/>
        <w:tblW w:w="5000" w:type="pct"/>
        <w:tblLook w:val="04A0"/>
      </w:tblPr>
      <w:tblGrid>
        <w:gridCol w:w="2345"/>
        <w:gridCol w:w="2521"/>
        <w:gridCol w:w="529"/>
        <w:gridCol w:w="3792"/>
        <w:gridCol w:w="2524"/>
        <w:gridCol w:w="2346"/>
        <w:gridCol w:w="2164"/>
      </w:tblGrid>
      <w:tr w:rsidR="00E40947">
        <w:trPr>
          <w:trHeight w:val="240"/>
        </w:trPr>
        <w:tc>
          <w:tcPr>
            <w:tcW w:w="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40947" w:rsidRDefault="00E40947">
            <w:pPr>
              <w:pStyle w:val="table10"/>
              <w:jc w:val="center"/>
            </w:pPr>
            <w: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0947" w:rsidRDefault="00E40947">
            <w:pPr>
              <w:pStyle w:val="table10"/>
              <w:jc w:val="center"/>
            </w:pPr>
            <w:r>
              <w:t>Государственный орган (иная организация), в который гражданин должен обратиться</w:t>
            </w:r>
          </w:p>
        </w:tc>
        <w:tc>
          <w:tcPr>
            <w:tcW w:w="13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0947" w:rsidRDefault="00E40947">
            <w:pPr>
              <w:pStyle w:val="table10"/>
              <w:jc w:val="center"/>
            </w:pPr>
            <w:r>
              <w:t>Документы и (или) сведения, представляемые гражданином для осуществления административной процедуры*</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0947" w:rsidRDefault="00E40947">
            <w:pPr>
              <w:pStyle w:val="table10"/>
              <w:jc w:val="center"/>
            </w:pPr>
            <w:r>
              <w:t>Размер платы, взимаемой при осуществлении административной процедуры**</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0947" w:rsidRDefault="00E40947">
            <w:pPr>
              <w:pStyle w:val="table10"/>
              <w:jc w:val="center"/>
            </w:pPr>
            <w:r>
              <w:t>Максимальный срок осуществления административной процедуры</w:t>
            </w:r>
          </w:p>
        </w:tc>
        <w:tc>
          <w:tcPr>
            <w:tcW w:w="6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40947" w:rsidRDefault="00E40947">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E40947">
        <w:trPr>
          <w:trHeight w:val="240"/>
        </w:trPr>
        <w:tc>
          <w:tcPr>
            <w:tcW w:w="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40947" w:rsidRDefault="00E40947">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0947" w:rsidRDefault="00E40947">
            <w:pPr>
              <w:pStyle w:val="table10"/>
              <w:jc w:val="center"/>
            </w:pPr>
            <w:r>
              <w:t>2</w:t>
            </w:r>
          </w:p>
        </w:tc>
        <w:tc>
          <w:tcPr>
            <w:tcW w:w="13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0947" w:rsidRDefault="00E40947">
            <w:pPr>
              <w:pStyle w:val="table10"/>
              <w:jc w:val="center"/>
            </w:pPr>
            <w:r>
              <w:t>3</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0947" w:rsidRDefault="00E40947">
            <w:pPr>
              <w:pStyle w:val="table10"/>
              <w:jc w:val="center"/>
            </w:pPr>
            <w:r>
              <w:t>4</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0947" w:rsidRDefault="00E40947">
            <w:pPr>
              <w:pStyle w:val="table10"/>
              <w:jc w:val="center"/>
            </w:pPr>
            <w:r>
              <w:t>5</w:t>
            </w:r>
          </w:p>
        </w:tc>
        <w:tc>
          <w:tcPr>
            <w:tcW w:w="6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40947" w:rsidRDefault="00E40947">
            <w:pPr>
              <w:pStyle w:val="table10"/>
              <w:jc w:val="center"/>
            </w:pPr>
            <w:r>
              <w:t>6</w:t>
            </w:r>
          </w:p>
        </w:tc>
      </w:tr>
      <w:tr w:rsidR="00E40947">
        <w:trPr>
          <w:trHeight w:val="240"/>
        </w:trPr>
        <w:tc>
          <w:tcPr>
            <w:tcW w:w="5000" w:type="pct"/>
            <w:gridSpan w:val="7"/>
            <w:tcBorders>
              <w:top w:val="single" w:sz="4" w:space="0" w:color="auto"/>
            </w:tcBorders>
            <w:tcMar>
              <w:top w:w="0" w:type="dxa"/>
              <w:left w:w="6" w:type="dxa"/>
              <w:bottom w:w="0" w:type="dxa"/>
              <w:right w:w="6" w:type="dxa"/>
            </w:tcMar>
            <w:hideMark/>
          </w:tcPr>
          <w:p w:rsidR="00E40947" w:rsidRDefault="00E40947">
            <w:pPr>
              <w:pStyle w:val="chapter"/>
              <w:spacing w:before="120" w:after="0"/>
            </w:pPr>
            <w:r>
              <w:t>ГЛАВА 1</w:t>
            </w:r>
            <w:r>
              <w:br/>
              <w:t>ЖИЛИЩНЫЕ ПРАВООТНОШЕНИЯ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 Принятие решения:***</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ind w:firstLine="0"/>
              <w:jc w:val="left"/>
              <w:rPr>
                <w:sz w:val="20"/>
                <w:szCs w:val="20"/>
              </w:rPr>
            </w:pPr>
            <w:r>
              <w:rPr>
                <w:sz w:val="20"/>
                <w:szCs w:val="20"/>
              </w:rPr>
              <w:t>1.1.1. об обмене жилых помещений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совершеннолетних граждан, свидетельства о рождении несовершеннолетних детей, проживающих в обмениваемом жилом помещении</w:t>
            </w:r>
            <w:r>
              <w:br/>
            </w:r>
            <w:r>
              <w:br/>
              <w:t>письменное согласие проживающих совместно с нанимателем совершеннолетних членов его семьи, а также иных граждан, за которыми сохраняется право владения и пользования обмениваемым жилым помещением</w:t>
            </w:r>
            <w:r>
              <w:br/>
            </w:r>
            <w:r>
              <w:br/>
              <w:t xml:space="preserve">письменное согласие отсутствующих граждан, за которыми сохраняется право владения и пользования жилым помещением, удостоверенное нотариусом либо другим </w:t>
            </w:r>
            <w:r>
              <w:lastRenderedPageBreak/>
              <w:t>должностным лицом, имеющим право совершать такое нотариальное действие (далее – удостоверенное нотариально), – в случае отсутствия их подписи на заявлении об обмене жилого помещения</w:t>
            </w:r>
            <w:r>
              <w:br/>
            </w:r>
            <w:r>
              <w:br/>
              <w:t>документы, подтверждающие родственные отношения, – в случае вселения в жилое помещение в порядке обмена в качестве члена семьи или объединения граждан в одну семью для совместного проживания</w:t>
            </w:r>
          </w:p>
        </w:tc>
        <w:tc>
          <w:tcPr>
            <w:tcW w:w="778" w:type="pct"/>
            <w:tcMar>
              <w:top w:w="0" w:type="dxa"/>
              <w:left w:w="6" w:type="dxa"/>
              <w:bottom w:w="0" w:type="dxa"/>
              <w:right w:w="6" w:type="dxa"/>
            </w:tcMar>
            <w:hideMark/>
          </w:tcPr>
          <w:p w:rsidR="00E40947" w:rsidRDefault="00E40947">
            <w:pPr>
              <w:pStyle w:val="table10"/>
              <w:spacing w:before="120"/>
            </w:pPr>
            <w:r>
              <w:lastRenderedPageBreak/>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1 месяц </w:t>
            </w:r>
            <w:r>
              <w:br/>
            </w:r>
            <w:r>
              <w:br/>
              <w:t>при междугороднем обмене – 2 месяца</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lastRenderedPageBreak/>
              <w:t>1.1.2. о разрешении отчуждения жилого помещения (его частей, долей в праве собственности), построенного (реконструированного, приобретенного) с использованием льготного кредита (продажа, дарение или обмен в течение пяти лет со дня досрочного погашения этого кредита либо дарение или обмен до погашения этого кредита)</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письменное согласие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 xml:space="preserve">технический паспорт и документ, подтверждающий право собственности на жилое помещение (его часть, долю в праве собственности) </w:t>
            </w:r>
            <w:r>
              <w:br/>
            </w:r>
            <w:r>
              <w:br/>
              <w:t>документы, подтверждающие основания отчуждения жилого помещения (его части, доли в праве собственности) (переезд в другую местность, расторжение брака, смерть собственника жилого помещения и иные)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1.1.3. о даче согласия на отчуждение жилого помещения, в котором проживают несовершеннолетние члены, бывшие члены семьи собственника, признанные </w:t>
            </w:r>
            <w:r>
              <w:rPr>
                <w:sz w:val="20"/>
                <w:szCs w:val="20"/>
              </w:rPr>
              <w:lastRenderedPageBreak/>
              <w:t>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p>
        </w:tc>
        <w:tc>
          <w:tcPr>
            <w:tcW w:w="777" w:type="pct"/>
            <w:tcMar>
              <w:top w:w="0" w:type="dxa"/>
              <w:left w:w="6" w:type="dxa"/>
              <w:bottom w:w="0" w:type="dxa"/>
              <w:right w:w="6" w:type="dxa"/>
            </w:tcMar>
            <w:hideMark/>
          </w:tcPr>
          <w:p w:rsidR="00E40947" w:rsidRDefault="00E40947">
            <w:pPr>
              <w:pStyle w:val="table10"/>
              <w:spacing w:before="120"/>
            </w:pPr>
            <w:r>
              <w:lastRenderedPageBreak/>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 xml:space="preserve">свидетельства о рождении несовершеннолетних </w:t>
            </w:r>
            <w:r>
              <w:lastRenderedPageBreak/>
              <w:t>(при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r>
              <w:br/>
            </w:r>
            <w:r>
              <w:br/>
              <w:t xml:space="preserve">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договор поднайма жилого помещения государственного жилищного фонда, </w:t>
            </w:r>
            <w:r>
              <w:lastRenderedPageBreak/>
              <w:t>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778" w:type="pct"/>
            <w:tcMar>
              <w:top w:w="0" w:type="dxa"/>
              <w:left w:w="6" w:type="dxa"/>
              <w:bottom w:w="0" w:type="dxa"/>
              <w:right w:w="6" w:type="dxa"/>
            </w:tcMar>
            <w:hideMark/>
          </w:tcPr>
          <w:p w:rsidR="00E40947" w:rsidRDefault="00E40947">
            <w:pPr>
              <w:pStyle w:val="table10"/>
              <w:spacing w:before="120"/>
            </w:pPr>
            <w:r>
              <w:lastRenderedPageBreak/>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 xml:space="preserve">свидетельства о рождении несовершеннолетних </w:t>
            </w:r>
            <w:r>
              <w:lastRenderedPageBreak/>
              <w:t>детей</w:t>
            </w:r>
            <w:r>
              <w:br/>
            </w:r>
            <w:r>
              <w:br/>
              <w:t>кредитный договор – в случае обеспечения залогом кредитного договора</w:t>
            </w:r>
          </w:p>
        </w:tc>
        <w:tc>
          <w:tcPr>
            <w:tcW w:w="778" w:type="pct"/>
            <w:tcMar>
              <w:top w:w="0" w:type="dxa"/>
              <w:left w:w="6" w:type="dxa"/>
              <w:bottom w:w="0" w:type="dxa"/>
              <w:right w:w="6" w:type="dxa"/>
            </w:tcMar>
            <w:hideMark/>
          </w:tcPr>
          <w:p w:rsidR="00E40947" w:rsidRDefault="00E40947">
            <w:pPr>
              <w:pStyle w:val="table10"/>
              <w:spacing w:before="120"/>
            </w:pPr>
            <w:r>
              <w:lastRenderedPageBreak/>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 месяц со дня подачи заявления </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intext"/>
              <w:ind w:firstLine="0"/>
              <w:jc w:val="left"/>
              <w:rPr>
                <w:sz w:val="20"/>
                <w:szCs w:val="20"/>
              </w:rPr>
            </w:pPr>
            <w:r>
              <w:rPr>
                <w:sz w:val="20"/>
                <w:szCs w:val="20"/>
              </w:rPr>
              <w:lastRenderedPageBreak/>
              <w:t>1.1.5. о постановке на учет (восстановлении на учете) граждан, нуждающихся в улучшении жилищных условий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1.1.5</w:t>
            </w:r>
            <w:r>
              <w:rPr>
                <w:sz w:val="20"/>
                <w:szCs w:val="20"/>
                <w:vertAlign w:val="superscript"/>
              </w:rPr>
              <w:t>1</w:t>
            </w:r>
            <w:r>
              <w:rPr>
                <w:sz w:val="20"/>
                <w:szCs w:val="20"/>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lastRenderedPageBreak/>
              <w:t>1.1.5</w:t>
            </w:r>
            <w:r>
              <w:rPr>
                <w:sz w:val="20"/>
                <w:szCs w:val="20"/>
                <w:vertAlign w:val="superscript"/>
              </w:rPr>
              <w:t>2</w:t>
            </w:r>
            <w:r>
              <w:rPr>
                <w:sz w:val="20"/>
                <w:szCs w:val="20"/>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1.1.5</w:t>
            </w:r>
            <w:r>
              <w:rPr>
                <w:sz w:val="20"/>
                <w:szCs w:val="20"/>
                <w:vertAlign w:val="superscript"/>
              </w:rPr>
              <w:t>3</w:t>
            </w:r>
            <w:r>
              <w:rPr>
                <w:sz w:val="20"/>
                <w:szCs w:val="20"/>
              </w:rPr>
              <w:t>. о включении в отдельные списки учета нуждающихся в улучшении жилищных условий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1.1.6. о разделе (объединении) очереди, о переоформлении очереди с гражданина на совершеннолетнего члена его семьи</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семьи – в случае постановки на учет граждан, имеющих право на получение жилого помещения </w:t>
            </w:r>
            <w:r>
              <w:lastRenderedPageBreak/>
              <w:t>социального пользования в зависимости от их дохода и имущества</w:t>
            </w:r>
          </w:p>
        </w:tc>
        <w:tc>
          <w:tcPr>
            <w:tcW w:w="778" w:type="pct"/>
            <w:tcMar>
              <w:top w:w="0" w:type="dxa"/>
              <w:left w:w="6" w:type="dxa"/>
              <w:bottom w:w="0" w:type="dxa"/>
              <w:right w:w="6" w:type="dxa"/>
            </w:tcMar>
            <w:hideMark/>
          </w:tcPr>
          <w:p w:rsidR="00E40947" w:rsidRDefault="00E40947">
            <w:pPr>
              <w:pStyle w:val="table10"/>
              <w:spacing w:before="120"/>
            </w:pPr>
            <w:r>
              <w:lastRenderedPageBreak/>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lastRenderedPageBreak/>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учебы, сельскохозяйственная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1.1.9. о приватизации жилого помещения</w:t>
            </w:r>
          </w:p>
        </w:tc>
        <w:tc>
          <w:tcPr>
            <w:tcW w:w="777" w:type="pct"/>
            <w:tcMar>
              <w:top w:w="0" w:type="dxa"/>
              <w:left w:w="6" w:type="dxa"/>
              <w:bottom w:w="0" w:type="dxa"/>
              <w:right w:w="6" w:type="dxa"/>
            </w:tcMar>
            <w:hideMark/>
          </w:tcPr>
          <w:p w:rsidR="00E40947" w:rsidRDefault="00E40947">
            <w:pPr>
              <w:pStyle w:val="table10"/>
              <w:spacing w:before="120"/>
            </w:pPr>
            <w:r>
              <w:t xml:space="preserve">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w:t>
            </w:r>
            <w:r>
              <w:lastRenderedPageBreak/>
              <w:t>Беларусь, заключившие договор безвозмездного пользования жилым помещением, или уполномоченное ими лицо</w:t>
            </w:r>
          </w:p>
        </w:tc>
        <w:tc>
          <w:tcPr>
            <w:tcW w:w="1331" w:type="pct"/>
            <w:gridSpan w:val="2"/>
            <w:tcMar>
              <w:top w:w="0" w:type="dxa"/>
              <w:left w:w="6" w:type="dxa"/>
              <w:bottom w:w="0" w:type="dxa"/>
              <w:right w:w="6" w:type="dxa"/>
            </w:tcMar>
            <w:hideMark/>
          </w:tcPr>
          <w:p w:rsidR="00E40947" w:rsidRDefault="00E40947">
            <w:pPr>
              <w:pStyle w:val="table10"/>
              <w:spacing w:before="120"/>
            </w:pPr>
            <w:r>
              <w:lastRenderedPageBreak/>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 xml:space="preserve">письменное согласие отсутствующих граждан, за которыми сохраняется право владения и пользования жилым помещением, </w:t>
            </w:r>
            <w:r>
              <w:lastRenderedPageBreak/>
              <w:t>удостоверенное нотариально</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 – для лиц, имеющих право на льготы</w:t>
            </w:r>
            <w:r>
              <w:br/>
            </w:r>
            <w:r>
              <w:br/>
              <w:t>именные приватизационные чеки «Жилье» (далее – чеки «Жилье») с выпиской из специального (чекового) счета – в случае их наличия</w:t>
            </w:r>
            <w:r>
              <w:br/>
            </w:r>
            <w:r>
              <w:br/>
              <w:t>письменное согласие органов опеки и попечительства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r>
              <w:br/>
            </w:r>
            <w:r>
              <w:br/>
              <w:t>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 в возрасте от четырнадцати до восемнадцати лет</w:t>
            </w:r>
          </w:p>
        </w:tc>
        <w:tc>
          <w:tcPr>
            <w:tcW w:w="778" w:type="pct"/>
            <w:tcMar>
              <w:top w:w="0" w:type="dxa"/>
              <w:left w:w="6" w:type="dxa"/>
              <w:bottom w:w="0" w:type="dxa"/>
              <w:right w:w="6" w:type="dxa"/>
            </w:tcMar>
            <w:hideMark/>
          </w:tcPr>
          <w:p w:rsidR="00E40947" w:rsidRDefault="00E40947">
            <w:pPr>
              <w:pStyle w:val="table10"/>
              <w:spacing w:before="120"/>
            </w:pPr>
            <w:r>
              <w:lastRenderedPageBreak/>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 месяц со дня подачи заявления </w:t>
            </w:r>
          </w:p>
        </w:tc>
        <w:tc>
          <w:tcPr>
            <w:tcW w:w="668"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lastRenderedPageBreak/>
              <w:t>1.1.9</w:t>
            </w:r>
            <w:r>
              <w:rPr>
                <w:sz w:val="20"/>
                <w:szCs w:val="20"/>
                <w:vertAlign w:val="superscript"/>
              </w:rPr>
              <w:t>1</w:t>
            </w:r>
            <w:r>
              <w:rPr>
                <w:sz w:val="20"/>
                <w:szCs w:val="20"/>
              </w:rPr>
              <w:t>. о даче согласия на приватизацию жилых помещений, в которых проживают без совершеннолетних членов семьи дети-сироты и дети, оставшиеся без попечения родителей</w:t>
            </w:r>
          </w:p>
        </w:tc>
        <w:tc>
          <w:tcPr>
            <w:tcW w:w="777" w:type="pct"/>
            <w:tcMar>
              <w:top w:w="0" w:type="dxa"/>
              <w:left w:w="6" w:type="dxa"/>
              <w:bottom w:w="0" w:type="dxa"/>
              <w:right w:w="6" w:type="dxa"/>
            </w:tcMar>
            <w:hideMark/>
          </w:tcPr>
          <w:p w:rsidR="00E40947" w:rsidRDefault="00E40947">
            <w:pPr>
              <w:pStyle w:val="table10"/>
              <w:spacing w:before="120"/>
            </w:pPr>
            <w:r>
              <w:t>органы опеки и попечительства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 xml:space="preserve">паспорт или иной документ, удостоверяющий личность </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1.1.10. об индексации чеков «Жилье»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r>
            <w:r>
              <w:lastRenderedPageBreak/>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778" w:type="pct"/>
            <w:tcMar>
              <w:top w:w="0" w:type="dxa"/>
              <w:left w:w="6" w:type="dxa"/>
              <w:bottom w:w="0" w:type="dxa"/>
              <w:right w:w="6" w:type="dxa"/>
            </w:tcMar>
            <w:hideMark/>
          </w:tcPr>
          <w:p w:rsidR="00E40947" w:rsidRDefault="00E40947">
            <w:pPr>
              <w:pStyle w:val="table10"/>
              <w:spacing w:before="120"/>
            </w:pPr>
            <w:r>
              <w:lastRenderedPageBreak/>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lastRenderedPageBreak/>
              <w:t>1.1.11. о разделении чеков «Жилье»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1.1.12. о признании жилого помещения не соответствующим установленным для проживания санитарным и </w:t>
            </w:r>
            <w:r>
              <w:rPr>
                <w:sz w:val="20"/>
                <w:szCs w:val="20"/>
              </w:rPr>
              <w:lastRenderedPageBreak/>
              <w:t>техническим требованиям</w:t>
            </w:r>
          </w:p>
        </w:tc>
        <w:tc>
          <w:tcPr>
            <w:tcW w:w="777" w:type="pct"/>
            <w:tcMar>
              <w:top w:w="0" w:type="dxa"/>
              <w:left w:w="6" w:type="dxa"/>
              <w:bottom w:w="0" w:type="dxa"/>
              <w:right w:w="6" w:type="dxa"/>
            </w:tcMar>
            <w:hideMark/>
          </w:tcPr>
          <w:p w:rsidR="00E40947" w:rsidRDefault="00E40947">
            <w:pPr>
              <w:pStyle w:val="table10"/>
              <w:spacing w:before="120"/>
            </w:pPr>
            <w:r>
              <w:lastRenderedPageBreak/>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r>
            <w:r>
              <w:lastRenderedPageBreak/>
              <w:t>технический паспорт и документ, подтверждающий право собственности на жилое помещение или право владения и пользования жилым помещением</w:t>
            </w:r>
          </w:p>
        </w:tc>
        <w:tc>
          <w:tcPr>
            <w:tcW w:w="778" w:type="pct"/>
            <w:tcMar>
              <w:top w:w="0" w:type="dxa"/>
              <w:left w:w="6" w:type="dxa"/>
              <w:bottom w:w="0" w:type="dxa"/>
              <w:right w:w="6" w:type="dxa"/>
            </w:tcMar>
            <w:hideMark/>
          </w:tcPr>
          <w:p w:rsidR="00E40947" w:rsidRDefault="00E40947">
            <w:pPr>
              <w:pStyle w:val="table10"/>
              <w:spacing w:before="120"/>
            </w:pPr>
            <w:r>
              <w:lastRenderedPageBreak/>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2 месяца</w:t>
            </w:r>
          </w:p>
        </w:tc>
        <w:tc>
          <w:tcPr>
            <w:tcW w:w="668" w:type="pct"/>
            <w:tcMar>
              <w:top w:w="0" w:type="dxa"/>
              <w:left w:w="6" w:type="dxa"/>
              <w:bottom w:w="0" w:type="dxa"/>
              <w:right w:w="6" w:type="dxa"/>
            </w:tcMar>
            <w:hideMark/>
          </w:tcPr>
          <w:p w:rsidR="00E40947" w:rsidRDefault="00E40947">
            <w:pPr>
              <w:pStyle w:val="table10"/>
              <w:spacing w:before="120"/>
            </w:pPr>
            <w:r>
              <w:lastRenderedPageBreak/>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lastRenderedPageBreak/>
              <w:t>1.1.13. об изменении договора найма жилого помещения государственного жилищного фонда:</w:t>
            </w:r>
          </w:p>
        </w:tc>
        <w:tc>
          <w:tcPr>
            <w:tcW w:w="777" w:type="pct"/>
            <w:vMerge w:val="restar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vMerge w:val="restart"/>
            <w:tcMar>
              <w:top w:w="0" w:type="dxa"/>
              <w:left w:w="6" w:type="dxa"/>
              <w:bottom w:w="0" w:type="dxa"/>
              <w:right w:w="6" w:type="dxa"/>
            </w:tcMar>
            <w:hideMark/>
          </w:tcPr>
          <w:p w:rsidR="00E40947" w:rsidRDefault="00E40947">
            <w:pPr>
              <w:pStyle w:val="table10"/>
              <w:spacing w:before="120"/>
            </w:pPr>
            <w:r>
              <w:t>бесплатно</w:t>
            </w:r>
          </w:p>
        </w:tc>
        <w:tc>
          <w:tcPr>
            <w:tcW w:w="723" w:type="pct"/>
            <w:vMerge w:val="restar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vMerge w:val="restar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intext"/>
              <w:ind w:firstLine="0"/>
              <w:jc w:val="left"/>
              <w:rPr>
                <w:sz w:val="20"/>
                <w:szCs w:val="20"/>
              </w:rPr>
            </w:pPr>
            <w:r>
              <w:rPr>
                <w:sz w:val="20"/>
                <w:szCs w:val="20"/>
              </w:rPr>
              <w:t>по требованию нанимателей, объединяющихся в одну семью</w:t>
            </w:r>
          </w:p>
        </w:tc>
        <w:tc>
          <w:tcPr>
            <w:tcW w:w="0" w:type="auto"/>
            <w:vMerge/>
            <w:vAlign w:val="center"/>
            <w:hideMark/>
          </w:tcPr>
          <w:p w:rsidR="00E40947" w:rsidRDefault="00E40947">
            <w:pPr>
              <w:rPr>
                <w:rFonts w:eastAsiaTheme="minorEastAsia"/>
                <w:sz w:val="20"/>
              </w:rPr>
            </w:pPr>
          </w:p>
        </w:tc>
        <w:tc>
          <w:tcPr>
            <w:tcW w:w="1331" w:type="pct"/>
            <w:gridSpan w:val="2"/>
            <w:tcMar>
              <w:top w:w="0" w:type="dxa"/>
              <w:left w:w="6" w:type="dxa"/>
              <w:bottom w:w="0" w:type="dxa"/>
              <w:right w:w="6" w:type="dxa"/>
            </w:tcMar>
            <w:hideMark/>
          </w:tcPr>
          <w:p w:rsidR="00E40947" w:rsidRDefault="00E40947">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E40947" w:rsidRDefault="00E40947">
            <w:pPr>
              <w:rPr>
                <w:rFonts w:eastAsiaTheme="minorEastAsia"/>
                <w:sz w:val="20"/>
              </w:rPr>
            </w:pPr>
          </w:p>
        </w:tc>
        <w:tc>
          <w:tcPr>
            <w:tcW w:w="0" w:type="auto"/>
            <w:vMerge/>
            <w:vAlign w:val="center"/>
            <w:hideMark/>
          </w:tcPr>
          <w:p w:rsidR="00E40947" w:rsidRDefault="00E40947">
            <w:pPr>
              <w:rPr>
                <w:rFonts w:eastAsiaTheme="minorEastAsia"/>
                <w:sz w:val="20"/>
              </w:rPr>
            </w:pPr>
          </w:p>
        </w:tc>
        <w:tc>
          <w:tcPr>
            <w:tcW w:w="0" w:type="auto"/>
            <w:vMerge/>
            <w:vAlign w:val="center"/>
            <w:hideMark/>
          </w:tcPr>
          <w:p w:rsidR="00E40947" w:rsidRDefault="00E40947">
            <w:pPr>
              <w:rPr>
                <w:rFonts w:eastAsiaTheme="minorEastAsia"/>
                <w:sz w:val="20"/>
              </w:rPr>
            </w:pPr>
          </w:p>
        </w:tc>
      </w:tr>
      <w:tr w:rsidR="00E40947">
        <w:trPr>
          <w:trHeight w:val="240"/>
        </w:trPr>
        <w:tc>
          <w:tcPr>
            <w:tcW w:w="723" w:type="pct"/>
            <w:tcMar>
              <w:top w:w="0" w:type="dxa"/>
              <w:left w:w="6" w:type="dxa"/>
              <w:bottom w:w="0" w:type="dxa"/>
              <w:right w:w="6" w:type="dxa"/>
            </w:tcMar>
            <w:hideMark/>
          </w:tcPr>
          <w:p w:rsidR="00E40947" w:rsidRDefault="00E40947">
            <w:pPr>
              <w:pStyle w:val="table10"/>
            </w:pPr>
            <w:r>
              <w:t>вследствие признания нанимателем другого члена семьи</w:t>
            </w:r>
          </w:p>
        </w:tc>
        <w:tc>
          <w:tcPr>
            <w:tcW w:w="0" w:type="auto"/>
            <w:vMerge/>
            <w:vAlign w:val="center"/>
            <w:hideMark/>
          </w:tcPr>
          <w:p w:rsidR="00E40947" w:rsidRDefault="00E40947">
            <w:pPr>
              <w:rPr>
                <w:rFonts w:eastAsiaTheme="minorEastAsia"/>
                <w:sz w:val="20"/>
              </w:rPr>
            </w:pP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E40947" w:rsidRDefault="00E40947">
            <w:pPr>
              <w:rPr>
                <w:rFonts w:eastAsiaTheme="minorEastAsia"/>
                <w:sz w:val="20"/>
              </w:rPr>
            </w:pPr>
          </w:p>
        </w:tc>
        <w:tc>
          <w:tcPr>
            <w:tcW w:w="0" w:type="auto"/>
            <w:vMerge/>
            <w:vAlign w:val="center"/>
            <w:hideMark/>
          </w:tcPr>
          <w:p w:rsidR="00E40947" w:rsidRDefault="00E40947">
            <w:pPr>
              <w:rPr>
                <w:rFonts w:eastAsiaTheme="minorEastAsia"/>
                <w:sz w:val="20"/>
              </w:rPr>
            </w:pPr>
          </w:p>
        </w:tc>
        <w:tc>
          <w:tcPr>
            <w:tcW w:w="0" w:type="auto"/>
            <w:vMerge/>
            <w:vAlign w:val="center"/>
            <w:hideMark/>
          </w:tcPr>
          <w:p w:rsidR="00E40947" w:rsidRDefault="00E40947">
            <w:pPr>
              <w:rPr>
                <w:rFonts w:eastAsiaTheme="minorEastAsia"/>
                <w:sz w:val="20"/>
              </w:rPr>
            </w:pPr>
          </w:p>
        </w:tc>
      </w:tr>
      <w:tr w:rsidR="00E40947">
        <w:trPr>
          <w:trHeight w:val="240"/>
        </w:trPr>
        <w:tc>
          <w:tcPr>
            <w:tcW w:w="723" w:type="pct"/>
            <w:tcMar>
              <w:top w:w="0" w:type="dxa"/>
              <w:left w:w="6" w:type="dxa"/>
              <w:bottom w:w="0" w:type="dxa"/>
              <w:right w:w="6" w:type="dxa"/>
            </w:tcMar>
            <w:hideMark/>
          </w:tcPr>
          <w:p w:rsidR="00E40947" w:rsidRDefault="00E40947">
            <w:pPr>
              <w:pStyle w:val="table10"/>
            </w:pPr>
            <w:r>
              <w:t>по требованию члена семьи нанимателя</w:t>
            </w:r>
          </w:p>
        </w:tc>
        <w:tc>
          <w:tcPr>
            <w:tcW w:w="0" w:type="auto"/>
            <w:vMerge/>
            <w:vAlign w:val="center"/>
            <w:hideMark/>
          </w:tcPr>
          <w:p w:rsidR="00E40947" w:rsidRDefault="00E40947">
            <w:pPr>
              <w:rPr>
                <w:rFonts w:eastAsiaTheme="minorEastAsia"/>
                <w:sz w:val="20"/>
              </w:rPr>
            </w:pP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E40947" w:rsidRDefault="00E40947">
            <w:pPr>
              <w:rPr>
                <w:rFonts w:eastAsiaTheme="minorEastAsia"/>
                <w:sz w:val="20"/>
              </w:rPr>
            </w:pPr>
          </w:p>
        </w:tc>
        <w:tc>
          <w:tcPr>
            <w:tcW w:w="0" w:type="auto"/>
            <w:vMerge/>
            <w:vAlign w:val="center"/>
            <w:hideMark/>
          </w:tcPr>
          <w:p w:rsidR="00E40947" w:rsidRDefault="00E40947">
            <w:pPr>
              <w:rPr>
                <w:rFonts w:eastAsiaTheme="minorEastAsia"/>
                <w:sz w:val="20"/>
              </w:rPr>
            </w:pPr>
          </w:p>
        </w:tc>
        <w:tc>
          <w:tcPr>
            <w:tcW w:w="0" w:type="auto"/>
            <w:vMerge/>
            <w:vAlign w:val="center"/>
            <w:hideMark/>
          </w:tcPr>
          <w:p w:rsidR="00E40947" w:rsidRDefault="00E40947">
            <w:pPr>
              <w:rPr>
                <w:rFonts w:eastAsiaTheme="minorEastAsia"/>
                <w:sz w:val="20"/>
              </w:rPr>
            </w:pP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1.1.14. о переводе жилого помещения в нежилое </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1.1.15. об отмене решения о переводе жилого помещения в нежилое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1.1.16. о сносе непригодного для проживания жилого помещения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1.1.18. о предоставлении жилого помещения коммерческого использования государственного жилищного фонда</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1.1.18</w:t>
            </w:r>
            <w:r>
              <w:rPr>
                <w:sz w:val="20"/>
                <w:szCs w:val="20"/>
                <w:vertAlign w:val="superscript"/>
              </w:rPr>
              <w:t>1</w:t>
            </w:r>
            <w:r>
              <w:rPr>
                <w:sz w:val="20"/>
                <w:szCs w:val="20"/>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1.1.22. о передаче в собственность жилого помещения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before="10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68" w:type="pct"/>
            <w:tcMar>
              <w:top w:w="0" w:type="dxa"/>
              <w:left w:w="6" w:type="dxa"/>
              <w:bottom w:w="0" w:type="dxa"/>
              <w:right w:w="6" w:type="dxa"/>
            </w:tcMar>
            <w:hideMark/>
          </w:tcPr>
          <w:p w:rsidR="00E40947" w:rsidRDefault="00E40947">
            <w:pPr>
              <w:pStyle w:val="table10"/>
              <w:spacing w:before="120"/>
            </w:pPr>
            <w:r>
              <w:t xml:space="preserve">1 месяц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before="10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 месяц со дня подачи заявления </w:t>
            </w:r>
          </w:p>
        </w:tc>
        <w:tc>
          <w:tcPr>
            <w:tcW w:w="668" w:type="pct"/>
            <w:tcMar>
              <w:top w:w="0" w:type="dxa"/>
              <w:left w:w="6" w:type="dxa"/>
              <w:bottom w:w="0" w:type="dxa"/>
              <w:right w:w="6" w:type="dxa"/>
            </w:tcMar>
            <w:hideMark/>
          </w:tcPr>
          <w:p w:rsidR="00E40947" w:rsidRDefault="00E40947">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E40947" w:rsidRDefault="00E40947">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E40947" w:rsidRDefault="00E40947">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before="100" w:after="100"/>
              <w:ind w:firstLine="0"/>
              <w:jc w:val="left"/>
              <w:rPr>
                <w:sz w:val="20"/>
                <w:szCs w:val="20"/>
              </w:rPr>
            </w:pPr>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Mar>
              <w:top w:w="0" w:type="dxa"/>
              <w:left w:w="6" w:type="dxa"/>
              <w:bottom w:w="0" w:type="dxa"/>
              <w:right w:w="6" w:type="dxa"/>
            </w:tcMar>
            <w:hideMark/>
          </w:tcPr>
          <w:p w:rsidR="00E40947" w:rsidRDefault="00E40947">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свидетельства о рождении несовершеннолетних детей</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before="120" w:after="100"/>
              <w:ind w:firstLine="0"/>
              <w:jc w:val="left"/>
              <w:rPr>
                <w:sz w:val="20"/>
                <w:szCs w:val="20"/>
              </w:rPr>
            </w:pPr>
            <w:r>
              <w:rPr>
                <w:sz w:val="20"/>
                <w:szCs w:val="20"/>
              </w:rPr>
              <w:t>1.1.26. о предоставлении молодой и многодетной семьям финансовой поддержки государства в погашении задолженности по кредитам, выданным банками на строительство (реконструкцию) или приобретение жилых помещений, в том числе приобретение не завершенных строительством капитальных строений, подлежащих реконструкции и переоборудованию под жилые помещения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копии свидетельств о рождении несовершеннолетних детей</w:t>
            </w:r>
            <w:r>
              <w:br/>
            </w:r>
            <w:r>
              <w:br/>
              <w:t>копия кредитного договора</w:t>
            </w:r>
            <w:r>
              <w:br/>
            </w:r>
            <w:r>
              <w:br/>
              <w:t>копия удостоверения многодетной семьи – для многодетных семей</w:t>
            </w:r>
            <w:r>
              <w:br/>
            </w:r>
            <w:r>
              <w:br/>
              <w:t>свидетельство о заключении брака</w:t>
            </w:r>
            <w:r>
              <w:br/>
            </w:r>
            <w:r>
              <w:br/>
              <w:t>копия решения суда об усыновлении (удочерении) – для семей, усыновивших (удочеривших) детей</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окончания срока действия кредитного договора</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получающему образование в организации иностранного государства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денежной компенсации за найм (поднайм) жилого помещения, проживание в гостинице</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поднайма жилого помещения государственного жилищного фонда, или договор найма жилого помещения государственного жилищного фонда в общежитии, или договор найма жилого помещения коммерческого использования государственного жилищного фонда</w:t>
            </w:r>
            <w:r>
              <w:br/>
            </w:r>
            <w:r>
              <w:br/>
              <w:t>документы, подтверждающие фактические расходы по найму (поднайму) жилого помещения:</w:t>
            </w:r>
            <w:r>
              <w:br/>
            </w:r>
            <w:r>
              <w:br/>
              <w:t>за проживание в гостинице или общежитии</w:t>
            </w:r>
            <w:r>
              <w:br/>
            </w:r>
            <w:r>
              <w:br/>
              <w:t>за пользование жилым помещением и электрической энергией – для лиц, проживающих по договорам поднайма жилого помещения государственного жилищного фонда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 месяц со дня подачи заявления </w:t>
            </w:r>
          </w:p>
        </w:tc>
        <w:tc>
          <w:tcPr>
            <w:tcW w:w="668" w:type="pct"/>
            <w:tcMar>
              <w:top w:w="0" w:type="dxa"/>
              <w:left w:w="6" w:type="dxa"/>
              <w:bottom w:w="0" w:type="dxa"/>
              <w:right w:w="6" w:type="dxa"/>
            </w:tcMar>
            <w:hideMark/>
          </w:tcPr>
          <w:p w:rsidR="00E40947" w:rsidRDefault="00E40947">
            <w:pPr>
              <w:pStyle w:val="table10"/>
              <w:spacing w:before="120"/>
            </w:pPr>
            <w:r>
              <w:t>на период действия договора найма (поднайма) или срока проживания в гостинице и (или) до получения в населенном пункте по месту найма (поднайма)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получающих образование в организациях иностранных государств)</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rPr>
                <w:sz w:val="20"/>
                <w:szCs w:val="20"/>
              </w:rPr>
            </w:pPr>
            <w:r>
              <w:rPr>
                <w:sz w:val="20"/>
                <w:szCs w:val="20"/>
              </w:rP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br/>
            </w:r>
            <w:r>
              <w:br/>
              <w:t>технический паспорт и документ, подтверждающий право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 Перерасчет платы за некоторые виды коммунальных услуг</w:t>
            </w:r>
          </w:p>
        </w:tc>
        <w:tc>
          <w:tcPr>
            <w:tcW w:w="777" w:type="pct"/>
            <w:tcMar>
              <w:top w:w="0" w:type="dxa"/>
              <w:left w:w="6" w:type="dxa"/>
              <w:bottom w:w="0" w:type="dxa"/>
              <w:right w:w="6" w:type="dxa"/>
            </w:tcMar>
            <w:hideMark/>
          </w:tcPr>
          <w:p w:rsidR="00E40947" w:rsidRDefault="00E4094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справка для перерасчета платы за некоторые виды коммунальных услуг либо иные документы, подтверждающие отсутствие гражданина по основному месту жительства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jc w:val="center"/>
            </w:pPr>
            <w:r>
              <w:t>–</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1.3. Выдача справки:</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777" w:type="pct"/>
            <w:tcMar>
              <w:top w:w="0" w:type="dxa"/>
              <w:left w:w="6" w:type="dxa"/>
              <w:bottom w:w="0" w:type="dxa"/>
              <w:right w:w="6" w:type="dxa"/>
            </w:tcMar>
            <w:hideMark/>
          </w:tcPr>
          <w:p w:rsidR="00E40947" w:rsidRDefault="00E40947">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в день обращения </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1.3.3. о месте жительства и составе семьи</w:t>
            </w:r>
          </w:p>
        </w:tc>
        <w:tc>
          <w:tcPr>
            <w:tcW w:w="777" w:type="pct"/>
            <w:tcMar>
              <w:top w:w="0" w:type="dxa"/>
              <w:left w:w="6" w:type="dxa"/>
              <w:bottom w:w="0" w:type="dxa"/>
              <w:right w:w="6" w:type="dxa"/>
            </w:tcMar>
            <w:hideMark/>
          </w:tcPr>
          <w:p w:rsidR="00E40947" w:rsidRDefault="00E40947">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в день обращения </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1.3.4. о месте жительства</w:t>
            </w:r>
          </w:p>
        </w:tc>
        <w:tc>
          <w:tcPr>
            <w:tcW w:w="777" w:type="pct"/>
            <w:tcMar>
              <w:top w:w="0" w:type="dxa"/>
              <w:left w:w="6" w:type="dxa"/>
              <w:bottom w:w="0" w:type="dxa"/>
              <w:right w:w="6" w:type="dxa"/>
            </w:tcMar>
            <w:hideMark/>
          </w:tcPr>
          <w:p w:rsidR="00E40947" w:rsidRDefault="00E40947">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в день обращения </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E40947" w:rsidRDefault="00E40947">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 наследника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в день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1.3.6. для перерасчета платы за некоторые виды коммунальных услуг</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по месту временного пребывания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1 месяц</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1.3.7. о начисленной жилищной квоте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E40947" w:rsidRDefault="00E4094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 а в случае запроса документов и (или) сведений от других государственных органов, иных организаций – 10 дней</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1.4. Исключен</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3 года</w:t>
            </w:r>
          </w:p>
          <w:p w:rsidR="00E40947" w:rsidRDefault="00E40947">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за 12 месяцев, предшествующих месяцу подачи документов</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3 месяца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r>
              <w:br/>
            </w:r>
            <w:r>
              <w:br/>
              <w:t>паспорт или иной документ, 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r>
              <w:br/>
            </w:r>
            <w:r>
              <w:br/>
              <w:t>три экземпляра договора найма (аренды, поднайма) или дополнительного соглашения к нему</w:t>
            </w:r>
            <w:r>
              <w:br/>
            </w:r>
            <w:r>
              <w:br/>
              <w:t>для собственников жилого помещения частного жилищного фонда:</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r>
              <w:br/>
            </w:r>
            <w:r>
              <w:br/>
              <w:t>для нанимателей жилого помещения государственного жилищного фонда – договор найма жилого помещения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p>
        </w:tc>
        <w:tc>
          <w:tcPr>
            <w:tcW w:w="777" w:type="pct"/>
            <w:tcMar>
              <w:top w:w="0" w:type="dxa"/>
              <w:left w:w="6" w:type="dxa"/>
              <w:bottom w:w="0" w:type="dxa"/>
              <w:right w:w="6" w:type="dxa"/>
            </w:tcMar>
            <w:hideMark/>
          </w:tcPr>
          <w:p w:rsidR="00E40947" w:rsidRDefault="00E40947">
            <w:pPr>
              <w:pStyle w:val="table10"/>
              <w:spacing w:before="120"/>
            </w:pPr>
            <w:r>
              <w:t>сельский исполнительный комитет</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сторон договора</w:t>
            </w:r>
            <w:r>
              <w:br/>
            </w:r>
            <w:r>
              <w:br/>
              <w:t>3 экземпляра договора купли-продажи, мены, дарения жилого дома</w:t>
            </w:r>
            <w:r>
              <w:br/>
            </w:r>
            <w:r>
              <w:br/>
              <w:t>документы, подтверждающие право на земельный участок, на котором расположен жилой дом, – в случае их наличия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1.10. Выдача копии лицевого счета</w:t>
            </w:r>
          </w:p>
        </w:tc>
        <w:tc>
          <w:tcPr>
            <w:tcW w:w="777" w:type="pct"/>
            <w:tcMar>
              <w:top w:w="0" w:type="dxa"/>
              <w:left w:w="6" w:type="dxa"/>
              <w:bottom w:w="0" w:type="dxa"/>
              <w:right w:w="6" w:type="dxa"/>
            </w:tcMar>
            <w:hideMark/>
          </w:tcPr>
          <w:p w:rsidR="00E40947" w:rsidRDefault="00E40947">
            <w:pPr>
              <w:pStyle w:val="table10"/>
              <w:spacing w:before="120"/>
            </w:pPr>
            <w:r>
              <w:t>организация, осуществляющая эксплуатацию жилищного фонда и (или) предоставляющая жилищно-коммунальные услуги</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E40947" w:rsidRDefault="00E4094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пользование лифтом по состоянию здоровья</w:t>
            </w:r>
          </w:p>
        </w:tc>
        <w:tc>
          <w:tcPr>
            <w:tcW w:w="777" w:type="pct"/>
            <w:tcMar>
              <w:top w:w="0" w:type="dxa"/>
              <w:left w:w="6" w:type="dxa"/>
              <w:bottom w:w="0" w:type="dxa"/>
              <w:right w:w="6" w:type="dxa"/>
            </w:tcMar>
            <w:hideMark/>
          </w:tcPr>
          <w:p w:rsidR="00E40947" w:rsidRDefault="00E4094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jc w:val="center"/>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E40947" w:rsidRDefault="00E4094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45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jc w:val="center"/>
            </w:pPr>
            <w:r>
              <w:t>–</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для собственников жилого помещения:</w:t>
            </w:r>
          </w:p>
          <w:p w:rsidR="00E40947" w:rsidRDefault="00E40947">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E40947" w:rsidRDefault="00E40947">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(поднанимателей) жилого помещения:</w:t>
            </w:r>
          </w:p>
          <w:p w:rsidR="00E40947" w:rsidRDefault="00E40947">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rsidR="00E40947" w:rsidRDefault="00E40947">
            <w:pPr>
              <w:pStyle w:val="table10"/>
              <w:spacing w:before="120"/>
            </w:pP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68" w:type="pct"/>
            <w:tcMar>
              <w:top w:w="0" w:type="dxa"/>
              <w:left w:w="6" w:type="dxa"/>
              <w:bottom w:w="0" w:type="dxa"/>
              <w:right w:w="6" w:type="dxa"/>
            </w:tcMar>
            <w:hideMark/>
          </w:tcPr>
          <w:p w:rsidR="00E40947" w:rsidRDefault="00E40947">
            <w:pPr>
              <w:pStyle w:val="table10"/>
              <w:spacing w:before="120"/>
              <w:jc w:val="center"/>
            </w:pPr>
            <w:r>
              <w:t>бессрочно</w:t>
            </w:r>
          </w:p>
        </w:tc>
      </w:tr>
      <w:tr w:rsidR="00E40947" w:rsidTr="00D1687C">
        <w:trPr>
          <w:trHeight w:val="2638"/>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1.14. Регистрация договора аренды (субаренды) нежилого помещения, машино-места</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68" w:type="pct"/>
            <w:tcMar>
              <w:top w:w="0" w:type="dxa"/>
              <w:left w:w="6" w:type="dxa"/>
              <w:bottom w:w="0" w:type="dxa"/>
              <w:right w:w="6" w:type="dxa"/>
            </w:tcMar>
            <w:hideMark/>
          </w:tcPr>
          <w:p w:rsidR="00E40947" w:rsidRDefault="00E40947">
            <w:pPr>
              <w:pStyle w:val="table10"/>
              <w:spacing w:before="120"/>
              <w:jc w:val="center"/>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1.15. Выдача согласования:</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jc w:val="center"/>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1.15.1. на установку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E40947" w:rsidRDefault="00E40947">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1.15.2. самовольной установки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E40947" w:rsidRDefault="00E40947">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tcMar>
              <w:top w:w="0" w:type="dxa"/>
              <w:left w:w="6" w:type="dxa"/>
              <w:bottom w:w="0" w:type="dxa"/>
              <w:right w:w="6" w:type="dxa"/>
            </w:tcMar>
            <w:hideMark/>
          </w:tcPr>
          <w:p w:rsidR="00E40947" w:rsidRDefault="00E40947">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2</w:t>
            </w:r>
            <w:r>
              <w:br/>
              <w:t>ТРУД И СОЦИАЛЬНАЯ ЗАЩИТА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 Выдача выписки (копии) из трудовой книжки</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w:t>
            </w:r>
          </w:p>
        </w:tc>
        <w:tc>
          <w:tcPr>
            <w:tcW w:w="1331" w:type="pct"/>
            <w:gridSpan w:val="2"/>
            <w:tcMar>
              <w:top w:w="0" w:type="dxa"/>
              <w:left w:w="6" w:type="dxa"/>
              <w:bottom w:w="0" w:type="dxa"/>
              <w:right w:w="6" w:type="dxa"/>
            </w:tcMar>
            <w:hideMark/>
          </w:tcPr>
          <w:p w:rsidR="00E40947" w:rsidRDefault="00E40947">
            <w:pPr>
              <w:pStyle w:val="table10"/>
              <w:spacing w:before="120"/>
              <w:jc w:val="center"/>
            </w:pPr>
            <w:r>
              <w:t>–</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 Выдача справки о месте работы, службы и занимаемой должности</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w:t>
            </w:r>
          </w:p>
        </w:tc>
        <w:tc>
          <w:tcPr>
            <w:tcW w:w="1331" w:type="pct"/>
            <w:gridSpan w:val="2"/>
            <w:tcMar>
              <w:top w:w="0" w:type="dxa"/>
              <w:left w:w="6" w:type="dxa"/>
              <w:bottom w:w="0" w:type="dxa"/>
              <w:right w:w="6" w:type="dxa"/>
            </w:tcMar>
            <w:hideMark/>
          </w:tcPr>
          <w:p w:rsidR="00E40947" w:rsidRDefault="00E40947">
            <w:pPr>
              <w:pStyle w:val="table10"/>
              <w:spacing w:before="120"/>
              <w:jc w:val="center"/>
            </w:pPr>
            <w:r>
              <w:t>–</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2.3. Выдача справки о периоде работы, службы</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w:t>
            </w:r>
          </w:p>
        </w:tc>
        <w:tc>
          <w:tcPr>
            <w:tcW w:w="1331" w:type="pct"/>
            <w:gridSpan w:val="2"/>
            <w:tcMar>
              <w:top w:w="0" w:type="dxa"/>
              <w:left w:w="6" w:type="dxa"/>
              <w:bottom w:w="0" w:type="dxa"/>
              <w:right w:w="6" w:type="dxa"/>
            </w:tcMar>
            <w:hideMark/>
          </w:tcPr>
          <w:p w:rsidR="00E40947" w:rsidRDefault="00E40947">
            <w:pPr>
              <w:pStyle w:val="table10"/>
              <w:spacing w:before="120"/>
              <w:jc w:val="center"/>
            </w:pPr>
            <w:r>
              <w:t>–</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2.4. Выдача справки о размере заработной платы (денежного довольствия)</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w:t>
            </w:r>
          </w:p>
        </w:tc>
        <w:tc>
          <w:tcPr>
            <w:tcW w:w="1331" w:type="pct"/>
            <w:gridSpan w:val="2"/>
            <w:tcMar>
              <w:top w:w="0" w:type="dxa"/>
              <w:left w:w="6" w:type="dxa"/>
              <w:bottom w:w="0" w:type="dxa"/>
              <w:right w:w="6" w:type="dxa"/>
            </w:tcMar>
            <w:hideMark/>
          </w:tcPr>
          <w:p w:rsidR="00E40947" w:rsidRDefault="00E40947">
            <w:pPr>
              <w:pStyle w:val="table10"/>
              <w:spacing w:before="120"/>
              <w:jc w:val="center"/>
            </w:pPr>
            <w:r>
              <w:t>–</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2.5. Назначение пособия по беременности и родам</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68" w:type="pct"/>
            <w:tcMar>
              <w:top w:w="0" w:type="dxa"/>
              <w:left w:w="6" w:type="dxa"/>
              <w:bottom w:w="0" w:type="dxa"/>
              <w:right w:w="6" w:type="dxa"/>
            </w:tcMar>
            <w:hideMark/>
          </w:tcPr>
          <w:p w:rsidR="00E40947" w:rsidRDefault="00E40947">
            <w:pPr>
              <w:pStyle w:val="table10"/>
              <w:spacing w:before="120"/>
            </w:pPr>
            <w:r>
              <w:t>на срок, указанный в листке нетрудоспособности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2.6. Назначение пособия в связи с рождением ребенка</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справка о рождении ребенка – в случае, если ребенок родился в Республике Беларусь</w:t>
            </w:r>
            <w:r>
              <w:br/>
            </w:r>
            <w:r>
              <w:br/>
              <w:t>свидетельство о рождении ребенка – в случае, если ребенок родился за пределами Республики Беларусь</w:t>
            </w:r>
            <w:r>
              <w:br/>
            </w:r>
            <w:r>
              <w:br/>
              <w:t>свидетельства о рождении, смерти детей, в том числе старше 18 лет (представляются на всех детей)</w:t>
            </w:r>
            <w:r>
              <w:br/>
            </w:r>
            <w:r>
              <w:br/>
              <w:t>копия решения суда об усыновлении (удочерении) (далее – усыновление) – для семей, усыновивших (удочеривших) (далее – усыновившие) детей</w:t>
            </w:r>
            <w:r>
              <w:br/>
            </w:r>
            <w:r>
              <w:br/>
              <w:t>выписки (копии) из трудовых книжек родителей (усыновителей (удочерителей) (далее – усыновители), опекунов)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единовременно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777" w:type="pct"/>
            <w:tcMar>
              <w:top w:w="0" w:type="dxa"/>
              <w:left w:w="6" w:type="dxa"/>
              <w:bottom w:w="0" w:type="dxa"/>
              <w:right w:w="6" w:type="dxa"/>
            </w:tcMar>
            <w:hideMark/>
          </w:tcPr>
          <w:p w:rsidR="00E40947" w:rsidRDefault="00E40947">
            <w:pPr>
              <w:pStyle w:val="table10"/>
              <w:spacing w:before="120"/>
            </w:pPr>
            <w:r>
              <w:t>орган по труду, занятости и социальной защите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единовременно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2.8. Назначение пособия женщинам, ставшим на учет в государственных организациях здравоохранения до 12-недельного срока беременности</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единовременно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2.9. Назначение пособия по уходу за ребенком в возрасте до 3 лет</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r>
              <w:br/>
            </w:r>
            <w:r>
              <w:br/>
              <w:t>справка о размере пособия на детей и периоде его выплаты – в случае изменения места выплаты пособия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 xml:space="preserve">по день достижения ребенком возраста 3 лет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2.10. Исключен</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2.11. Исключен</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свидетельства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установлении отцовства – для семей военнослужащих, проходящих срочную военную службу</w:t>
            </w:r>
            <w:r>
              <w:br/>
            </w:r>
            <w:r>
              <w:b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r>
              <w:br/>
            </w:r>
            <w:r>
              <w:br/>
              <w:t>выписки (копии) из трудовых книжек родителей (усыновителей, опекунов (попечителей) или иные документы, подтверждающие их занятость</w:t>
            </w:r>
            <w:r>
              <w:br/>
            </w:r>
            <w:r>
              <w:br/>
              <w:t xml:space="preserve">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 </w:t>
            </w:r>
            <w:r>
              <w:br/>
            </w:r>
            <w:r>
              <w:br/>
              <w:t>справка о размере пособия на детей и периоде его выплаты – в случае изменения места выплаты пособия</w:t>
            </w:r>
          </w:p>
        </w:tc>
        <w:tc>
          <w:tcPr>
            <w:tcW w:w="778" w:type="pct"/>
            <w:tcMar>
              <w:top w:w="0" w:type="dxa"/>
              <w:left w:w="6" w:type="dxa"/>
              <w:bottom w:w="0" w:type="dxa"/>
              <w:right w:w="6" w:type="dxa"/>
            </w:tcMar>
            <w:hideMark/>
          </w:tcPr>
          <w:p w:rsidR="00E40947" w:rsidRDefault="00E40947">
            <w:pPr>
              <w:pStyle w:val="table10"/>
              <w:spacing w:before="120"/>
            </w:pPr>
            <w:r>
              <w:t xml:space="preserve">бесплатно </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органы Фонда</w:t>
            </w:r>
          </w:p>
        </w:tc>
        <w:tc>
          <w:tcPr>
            <w:tcW w:w="1331" w:type="pct"/>
            <w:gridSpan w:val="2"/>
            <w:tcMar>
              <w:top w:w="0" w:type="dxa"/>
              <w:left w:w="6" w:type="dxa"/>
              <w:bottom w:w="0" w:type="dxa"/>
              <w:right w:w="6" w:type="dxa"/>
            </w:tcMar>
            <w:hideMark/>
          </w:tcPr>
          <w:p w:rsidR="00E40947" w:rsidRDefault="00E40947">
            <w:pPr>
              <w:pStyle w:val="table10"/>
              <w:spacing w:before="120"/>
            </w:pPr>
            <w:r>
              <w:t>листок нетрудоспособности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68" w:type="pct"/>
            <w:tcMar>
              <w:top w:w="0" w:type="dxa"/>
              <w:left w:w="6" w:type="dxa"/>
              <w:bottom w:w="0" w:type="dxa"/>
              <w:right w:w="6" w:type="dxa"/>
            </w:tcMar>
            <w:hideMark/>
          </w:tcPr>
          <w:p w:rsidR="00E40947" w:rsidRDefault="00E40947">
            <w:pPr>
              <w:pStyle w:val="table10"/>
              <w:spacing w:before="120"/>
            </w:pPr>
            <w:r>
              <w:t>на срок, указанный в листке нетрудоспособности</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2.14. </w:t>
            </w:r>
            <w:r>
              <w:rPr>
                <w:rStyle w:val="article0"/>
                <w:sz w:val="20"/>
                <w:szCs w:val="20"/>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органы Фонда</w:t>
            </w:r>
          </w:p>
        </w:tc>
        <w:tc>
          <w:tcPr>
            <w:tcW w:w="1331" w:type="pct"/>
            <w:gridSpan w:val="2"/>
            <w:tcMar>
              <w:top w:w="0" w:type="dxa"/>
              <w:left w:w="6" w:type="dxa"/>
              <w:bottom w:w="0" w:type="dxa"/>
              <w:right w:w="6" w:type="dxa"/>
            </w:tcMar>
            <w:hideMark/>
          </w:tcPr>
          <w:p w:rsidR="00E40947" w:rsidRDefault="00E40947">
            <w:pPr>
              <w:pStyle w:val="table10"/>
              <w:spacing w:before="120"/>
            </w:pPr>
            <w:r>
              <w:t>листок нетрудоспособности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68" w:type="pct"/>
            <w:tcMar>
              <w:top w:w="0" w:type="dxa"/>
              <w:left w:w="6" w:type="dxa"/>
              <w:bottom w:w="0" w:type="dxa"/>
              <w:right w:w="6" w:type="dxa"/>
            </w:tcMar>
            <w:hideMark/>
          </w:tcPr>
          <w:p w:rsidR="00E40947" w:rsidRDefault="00E40947">
            <w:pPr>
              <w:pStyle w:val="table10"/>
              <w:spacing w:before="120"/>
            </w:pPr>
            <w:r>
              <w:t>на срок, указанный в листке нетрудоспособности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777" w:type="pct"/>
            <w:tcMar>
              <w:top w:w="0" w:type="dxa"/>
              <w:left w:w="6" w:type="dxa"/>
              <w:bottom w:w="0" w:type="dxa"/>
              <w:right w:w="6" w:type="dxa"/>
            </w:tcMar>
            <w:hideMark/>
          </w:tcPr>
          <w:p w:rsidR="00E40947" w:rsidRDefault="00E40947">
            <w:pPr>
              <w:pStyle w:val="table10"/>
              <w:spacing w:before="120"/>
            </w:pPr>
            <w:r>
              <w:t>орган по труду, занятости и социальной защите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неработающих матери (мачехи), отца (отчима), усыновителя, опекуна (попечителя) ребенка-инвалида, являющихся инвалидами,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r>
              <w:br/>
            </w:r>
            <w:r>
              <w:br/>
              <w:t>свидетельство о рождении ребенка (для иностранных граждан и лиц без гражданства, которым предоставлен статус беженца в Республике Беларусь, – при наличии такого свидетельства)</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в случае, если заявитель состоит в браке</w:t>
            </w:r>
            <w:r>
              <w:br/>
            </w:r>
            <w:r>
              <w:br/>
              <w:t>выписка (копия) из трудовой книжки заявителя и (или) иные документы, подтверждающие его незанятость</w:t>
            </w:r>
            <w:r>
              <w:br/>
            </w:r>
            <w:r>
              <w:br/>
              <w:t>справка о нахождении в отпуске по уходу за ребенком до достижения им возраста 3 лет – для работающих (проходящих службу) матери (мачехи), отца (отчима), усыновителя,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отца (отчима), усыновителя,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778" w:type="pct"/>
            <w:tcMar>
              <w:top w:w="0" w:type="dxa"/>
              <w:left w:w="6" w:type="dxa"/>
              <w:bottom w:w="0" w:type="dxa"/>
              <w:right w:w="6" w:type="dxa"/>
            </w:tcMar>
            <w:hideMark/>
          </w:tcPr>
          <w:p w:rsidR="00E40947" w:rsidRDefault="00E40947">
            <w:pPr>
              <w:pStyle w:val="table10"/>
              <w:spacing w:before="120"/>
            </w:pPr>
            <w:r>
              <w:t xml:space="preserve">бесплатно </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на срок установления ребенку инвалидности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органы Фонда</w:t>
            </w:r>
          </w:p>
        </w:tc>
        <w:tc>
          <w:tcPr>
            <w:tcW w:w="1331" w:type="pct"/>
            <w:gridSpan w:val="2"/>
            <w:tcMar>
              <w:top w:w="0" w:type="dxa"/>
              <w:left w:w="6" w:type="dxa"/>
              <w:bottom w:w="0" w:type="dxa"/>
              <w:right w:w="6" w:type="dxa"/>
            </w:tcMar>
            <w:hideMark/>
          </w:tcPr>
          <w:p w:rsidR="00E40947" w:rsidRDefault="00E40947">
            <w:pPr>
              <w:pStyle w:val="table10"/>
              <w:spacing w:before="120"/>
            </w:pPr>
            <w:r>
              <w:t>листок нетрудоспособности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68" w:type="pct"/>
            <w:tcMar>
              <w:top w:w="0" w:type="dxa"/>
              <w:left w:w="6" w:type="dxa"/>
              <w:bottom w:w="0" w:type="dxa"/>
              <w:right w:w="6" w:type="dxa"/>
            </w:tcMar>
            <w:hideMark/>
          </w:tcPr>
          <w:p w:rsidR="00E40947" w:rsidRDefault="00E40947">
            <w:pPr>
              <w:pStyle w:val="table10"/>
              <w:spacing w:before="120"/>
            </w:pPr>
            <w:r>
              <w:t>на срок, указанный в листке нетрудоспособности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777" w:type="pct"/>
            <w:tcMar>
              <w:top w:w="0" w:type="dxa"/>
              <w:left w:w="6" w:type="dxa"/>
              <w:bottom w:w="0" w:type="dxa"/>
              <w:right w:w="6" w:type="dxa"/>
            </w:tcMar>
            <w:hideMark/>
          </w:tcPr>
          <w:p w:rsidR="00E40947" w:rsidRDefault="00E40947">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по день достижения ребенком 18-летнего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777" w:type="pct"/>
            <w:tcMar>
              <w:top w:w="0" w:type="dxa"/>
              <w:left w:w="6" w:type="dxa"/>
              <w:bottom w:w="0" w:type="dxa"/>
              <w:right w:w="6" w:type="dxa"/>
            </w:tcMar>
            <w:hideMark/>
          </w:tcPr>
          <w:p w:rsidR="00E40947" w:rsidRDefault="00E40947">
            <w:pPr>
              <w:pStyle w:val="table10"/>
              <w:spacing w:before="120"/>
            </w:pPr>
            <w:r>
              <w:t>организация, выплачивающая пособие</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w:t>
            </w:r>
          </w:p>
        </w:tc>
        <w:tc>
          <w:tcPr>
            <w:tcW w:w="1331" w:type="pct"/>
            <w:gridSpan w:val="2"/>
            <w:tcMar>
              <w:top w:w="0" w:type="dxa"/>
              <w:left w:w="6" w:type="dxa"/>
              <w:bottom w:w="0" w:type="dxa"/>
              <w:right w:w="6" w:type="dxa"/>
            </w:tcMar>
            <w:hideMark/>
          </w:tcPr>
          <w:p w:rsidR="00E40947" w:rsidRDefault="00E40947">
            <w:pPr>
              <w:pStyle w:val="table10"/>
              <w:spacing w:before="120"/>
              <w:jc w:val="center"/>
            </w:pPr>
            <w:r>
              <w:t>–</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2.20. Выдача справки об удержании алиментов и их размере</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или по месту получения пенсии, пособия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777" w:type="pct"/>
            <w:tcMar>
              <w:top w:w="0" w:type="dxa"/>
              <w:left w:w="6" w:type="dxa"/>
              <w:bottom w:w="0" w:type="dxa"/>
              <w:right w:w="6" w:type="dxa"/>
            </w:tcMar>
            <w:hideMark/>
          </w:tcPr>
          <w:p w:rsidR="00E40947" w:rsidRDefault="00E40947">
            <w:pPr>
              <w:pStyle w:val="table10"/>
              <w:spacing w:before="120"/>
            </w:pPr>
            <w:r>
              <w:t>орган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77" w:type="pct"/>
            <w:tcMar>
              <w:top w:w="0" w:type="dxa"/>
              <w:left w:w="6" w:type="dxa"/>
              <w:bottom w:w="0" w:type="dxa"/>
              <w:right w:w="6" w:type="dxa"/>
            </w:tcMar>
            <w:hideMark/>
          </w:tcPr>
          <w:p w:rsidR="00E40947" w:rsidRDefault="00E40947">
            <w:pPr>
              <w:pStyle w:val="table10"/>
              <w:spacing w:before="120"/>
            </w:pPr>
            <w:r>
              <w:t>учреждение уголовно-исполнительной системы, лечебно-трудовой профилакторий Министерства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орган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w:t>
            </w:r>
          </w:p>
        </w:tc>
        <w:tc>
          <w:tcPr>
            <w:tcW w:w="1331" w:type="pct"/>
            <w:gridSpan w:val="2"/>
            <w:tcMar>
              <w:top w:w="0" w:type="dxa"/>
              <w:left w:w="6" w:type="dxa"/>
              <w:bottom w:w="0" w:type="dxa"/>
              <w:right w:w="6" w:type="dxa"/>
            </w:tcMar>
            <w:hideMark/>
          </w:tcPr>
          <w:p w:rsidR="00E40947" w:rsidRDefault="00E40947">
            <w:pPr>
              <w:pStyle w:val="table10"/>
              <w:spacing w:before="120"/>
              <w:jc w:val="center"/>
            </w:pPr>
            <w:r>
              <w:t>–</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w:t>
            </w:r>
          </w:p>
        </w:tc>
        <w:tc>
          <w:tcPr>
            <w:tcW w:w="1331" w:type="pct"/>
            <w:gridSpan w:val="2"/>
            <w:tcMar>
              <w:top w:w="0" w:type="dxa"/>
              <w:left w:w="6" w:type="dxa"/>
              <w:bottom w:w="0" w:type="dxa"/>
              <w:right w:w="6" w:type="dxa"/>
            </w:tcMar>
            <w:hideMark/>
          </w:tcPr>
          <w:p w:rsidR="00E40947" w:rsidRDefault="00E40947">
            <w:pPr>
              <w:pStyle w:val="table10"/>
              <w:spacing w:before="120"/>
              <w:jc w:val="center"/>
            </w:pPr>
            <w:r>
              <w:t>–</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2.26. Выдача справки о размере получаемой пенсии</w:t>
            </w:r>
          </w:p>
        </w:tc>
        <w:tc>
          <w:tcPr>
            <w:tcW w:w="777" w:type="pct"/>
            <w:tcMar>
              <w:top w:w="0" w:type="dxa"/>
              <w:left w:w="6" w:type="dxa"/>
              <w:bottom w:w="0" w:type="dxa"/>
              <w:right w:w="6" w:type="dxa"/>
            </w:tcMar>
            <w:hideMark/>
          </w:tcPr>
          <w:p w:rsidR="00E40947" w:rsidRDefault="00E40947">
            <w:pPr>
              <w:pStyle w:val="table10"/>
              <w:spacing w:before="120"/>
            </w:pPr>
            <w:r>
              <w:t>орган, назначивший и (или) выплачивающий пенсию</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2.27. Выдача справки о неполучении пенсии</w:t>
            </w:r>
          </w:p>
        </w:tc>
        <w:tc>
          <w:tcPr>
            <w:tcW w:w="777" w:type="pct"/>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 по месту жительства</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в день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2.28. Выдача справки об уплате обязательных страховых взносов в Фонд социальной защиты населения Министерства труда и социальной защиты в установленные сроки и о доходах, с которых они исчислены, лицам, уплачивающим страховые взносы самостоятельно</w:t>
            </w:r>
          </w:p>
        </w:tc>
        <w:tc>
          <w:tcPr>
            <w:tcW w:w="777" w:type="pct"/>
            <w:tcMar>
              <w:top w:w="0" w:type="dxa"/>
              <w:left w:w="6" w:type="dxa"/>
              <w:bottom w:w="0" w:type="dxa"/>
              <w:right w:w="6" w:type="dxa"/>
            </w:tcMar>
            <w:hideMark/>
          </w:tcPr>
          <w:p w:rsidR="00E40947" w:rsidRDefault="00E40947">
            <w:pPr>
              <w:pStyle w:val="table10"/>
              <w:spacing w:before="120"/>
            </w:pPr>
            <w:r>
              <w:t>органы Фонда</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дня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дня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2.30. Регистрация граждан в качестве безработных</w:t>
            </w:r>
          </w:p>
        </w:tc>
        <w:tc>
          <w:tcPr>
            <w:tcW w:w="777" w:type="pct"/>
            <w:tcMar>
              <w:top w:w="0" w:type="dxa"/>
              <w:left w:w="6" w:type="dxa"/>
              <w:bottom w:w="0" w:type="dxa"/>
              <w:right w:w="6" w:type="dxa"/>
            </w:tcMar>
            <w:hideMark/>
          </w:tcPr>
          <w:p w:rsidR="00E40947" w:rsidRDefault="00E40947">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трудовая книжка (при ее наличии)</w:t>
            </w:r>
            <w:r>
              <w:br/>
            </w:r>
            <w:r>
              <w:br/>
              <w:t xml:space="preserve">гражданско-правовой договор (при его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w:t>
            </w:r>
            <w:r>
              <w:br/>
            </w:r>
            <w:r>
              <w:br/>
              <w:t>декларация о доходах по форме, установленной Министерством труда и социальной защиты</w:t>
            </w:r>
            <w:r>
              <w:br/>
            </w:r>
            <w:r>
              <w:br/>
              <w:t>военный билет и справка о размере денежного довольствия по последней воинской должности на день увольнения по форме, установленной Министерством труда и социальной защиты, – для уволенных с военной службы</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 статус беженца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в день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2.31. Выдача справки о регистрации гражданина в качестве безработного </w:t>
            </w:r>
          </w:p>
        </w:tc>
        <w:tc>
          <w:tcPr>
            <w:tcW w:w="777" w:type="pct"/>
            <w:tcMar>
              <w:top w:w="0" w:type="dxa"/>
              <w:left w:w="6" w:type="dxa"/>
              <w:bottom w:w="0" w:type="dxa"/>
              <w:right w:w="6" w:type="dxa"/>
            </w:tcMar>
            <w:hideMark/>
          </w:tcPr>
          <w:p w:rsidR="00E40947" w:rsidRDefault="00E40947">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трудовая книжка (при ее наличии)</w:t>
            </w:r>
          </w:p>
        </w:tc>
        <w:tc>
          <w:tcPr>
            <w:tcW w:w="778" w:type="pct"/>
            <w:tcMar>
              <w:top w:w="0" w:type="dxa"/>
              <w:left w:w="6" w:type="dxa"/>
              <w:bottom w:w="0" w:type="dxa"/>
              <w:right w:w="6" w:type="dxa"/>
            </w:tcMar>
            <w:hideMark/>
          </w:tcPr>
          <w:p w:rsidR="00E40947" w:rsidRDefault="00E40947">
            <w:pPr>
              <w:pStyle w:val="table10"/>
              <w:spacing w:before="120"/>
            </w:pPr>
            <w:r>
              <w:t xml:space="preserve">бесплатно </w:t>
            </w:r>
          </w:p>
        </w:tc>
        <w:tc>
          <w:tcPr>
            <w:tcW w:w="723" w:type="pct"/>
            <w:tcMar>
              <w:top w:w="0" w:type="dxa"/>
              <w:left w:w="6" w:type="dxa"/>
              <w:bottom w:w="0" w:type="dxa"/>
              <w:right w:w="6" w:type="dxa"/>
            </w:tcMar>
            <w:hideMark/>
          </w:tcPr>
          <w:p w:rsidR="00E40947" w:rsidRDefault="00E40947">
            <w:pPr>
              <w:pStyle w:val="table10"/>
              <w:spacing w:before="120"/>
            </w:pPr>
            <w:r>
              <w:t xml:space="preserve">в день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777" w:type="pct"/>
            <w:tcMar>
              <w:top w:w="0" w:type="dxa"/>
              <w:left w:w="6" w:type="dxa"/>
              <w:bottom w:w="0" w:type="dxa"/>
              <w:right w:w="6" w:type="dxa"/>
            </w:tcMar>
            <w:hideMark/>
          </w:tcPr>
          <w:p w:rsidR="00E40947" w:rsidRDefault="00E40947">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единовременно</w:t>
            </w:r>
          </w:p>
        </w:tc>
      </w:tr>
      <w:tr w:rsidR="00E40947">
        <w:trPr>
          <w:trHeight w:val="240"/>
        </w:trPr>
        <w:tc>
          <w:tcPr>
            <w:tcW w:w="723" w:type="pct"/>
            <w:tcMar>
              <w:top w:w="0" w:type="dxa"/>
              <w:left w:w="6" w:type="dxa"/>
              <w:bottom w:w="0" w:type="dxa"/>
              <w:right w:w="6" w:type="dxa"/>
            </w:tcMar>
            <w:hideMark/>
          </w:tcPr>
          <w:p w:rsidR="00E40947" w:rsidRDefault="00E40947">
            <w:pPr>
              <w:pStyle w:val="table10"/>
            </w:pPr>
            <w:r>
              <w:t>2.33. Принятие решения о предоставлении (об отказе в предоставлении) государственной адресной социальной помощи в виде:</w:t>
            </w:r>
          </w:p>
        </w:tc>
        <w:tc>
          <w:tcPr>
            <w:tcW w:w="777" w:type="pct"/>
            <w:tcMar>
              <w:top w:w="0" w:type="dxa"/>
              <w:left w:w="6" w:type="dxa"/>
              <w:bottom w:w="0" w:type="dxa"/>
              <w:right w:w="6" w:type="dxa"/>
            </w:tcMar>
            <w:hideMark/>
          </w:tcPr>
          <w:p w:rsidR="00E40947" w:rsidRDefault="00E40947">
            <w:pPr>
              <w:pStyle w:val="table10"/>
            </w:pPr>
            <w:r>
              <w:t> </w:t>
            </w:r>
          </w:p>
        </w:tc>
        <w:tc>
          <w:tcPr>
            <w:tcW w:w="1331" w:type="pct"/>
            <w:gridSpan w:val="2"/>
            <w:tcMar>
              <w:top w:w="0" w:type="dxa"/>
              <w:left w:w="6" w:type="dxa"/>
              <w:bottom w:w="0" w:type="dxa"/>
              <w:right w:w="6" w:type="dxa"/>
            </w:tcMar>
            <w:hideMark/>
          </w:tcPr>
          <w:p w:rsidR="00E40947" w:rsidRDefault="00E40947">
            <w:pPr>
              <w:pStyle w:val="table10"/>
            </w:pPr>
            <w:r>
              <w:t> </w:t>
            </w:r>
          </w:p>
        </w:tc>
        <w:tc>
          <w:tcPr>
            <w:tcW w:w="778" w:type="pct"/>
            <w:tcMar>
              <w:top w:w="0" w:type="dxa"/>
              <w:left w:w="6" w:type="dxa"/>
              <w:bottom w:w="0" w:type="dxa"/>
              <w:right w:w="6" w:type="dxa"/>
            </w:tcMar>
            <w:hideMark/>
          </w:tcPr>
          <w:p w:rsidR="00E40947" w:rsidRDefault="00E40947">
            <w:pPr>
              <w:pStyle w:val="table10"/>
            </w:pPr>
            <w:r>
              <w:t> </w:t>
            </w:r>
          </w:p>
        </w:tc>
        <w:tc>
          <w:tcPr>
            <w:tcW w:w="723" w:type="pct"/>
            <w:tcMar>
              <w:top w:w="0" w:type="dxa"/>
              <w:left w:w="6" w:type="dxa"/>
              <w:bottom w:w="0" w:type="dxa"/>
              <w:right w:w="6" w:type="dxa"/>
            </w:tcMar>
            <w:hideMark/>
          </w:tcPr>
          <w:p w:rsidR="00E40947" w:rsidRDefault="00E40947">
            <w:pPr>
              <w:pStyle w:val="table10"/>
            </w:pPr>
            <w:r>
              <w:t> </w:t>
            </w:r>
          </w:p>
        </w:tc>
        <w:tc>
          <w:tcPr>
            <w:tcW w:w="668" w:type="pct"/>
            <w:tcMar>
              <w:top w:w="0" w:type="dxa"/>
              <w:left w:w="6" w:type="dxa"/>
              <w:bottom w:w="0" w:type="dxa"/>
              <w:right w:w="6" w:type="dxa"/>
            </w:tcMar>
            <w:hideMark/>
          </w:tcPr>
          <w:p w:rsidR="00E40947" w:rsidRDefault="00E40947">
            <w:pPr>
              <w:pStyle w:val="table1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2.33.1. ежемесячного и (или) единовременного социальных пособий</w:t>
            </w:r>
          </w:p>
        </w:tc>
        <w:tc>
          <w:tcPr>
            <w:tcW w:w="777" w:type="pct"/>
            <w:tcMar>
              <w:top w:w="0" w:type="dxa"/>
              <w:left w:w="6" w:type="dxa"/>
              <w:bottom w:w="0" w:type="dxa"/>
              <w:right w:w="6" w:type="dxa"/>
            </w:tcMar>
            <w:hideMark/>
          </w:tcPr>
          <w:p w:rsidR="00E40947" w:rsidRDefault="00E40947">
            <w:pPr>
              <w:pStyle w:val="table10"/>
              <w:spacing w:before="120"/>
            </w:pPr>
            <w:r>
              <w:t>орган по труду, занятости и социальной защите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трудовая книжка – для неработающих граждан, достигших возраста, дающего право на пенсию на общих основаниях (женщины – 55 лет, мужчины – 60 лет), и неработающих членов семьи, не достигших указанного возраста</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года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карта учета льготного отпуска лекарственных средств и перевязочных материалов – для лиц, имеющих право на такую льготу</w:t>
            </w:r>
            <w:r>
              <w:br/>
            </w:r>
            <w: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в течение 3 месяцев, предшествующих месяцу обращения)</w:t>
            </w:r>
          </w:p>
        </w:tc>
        <w:tc>
          <w:tcPr>
            <w:tcW w:w="778" w:type="pct"/>
            <w:tcMar>
              <w:top w:w="0" w:type="dxa"/>
              <w:left w:w="6" w:type="dxa"/>
              <w:bottom w:w="0" w:type="dxa"/>
              <w:right w:w="6" w:type="dxa"/>
            </w:tcMar>
            <w:hideMark/>
          </w:tcPr>
          <w:p w:rsidR="00E40947" w:rsidRDefault="00E40947">
            <w:pPr>
              <w:pStyle w:val="table10"/>
              <w:spacing w:before="120"/>
            </w:pPr>
            <w:r>
              <w:t xml:space="preserve">бесплатно </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68" w:type="pct"/>
            <w:tcMar>
              <w:top w:w="0" w:type="dxa"/>
              <w:left w:w="6" w:type="dxa"/>
              <w:bottom w:w="0" w:type="dxa"/>
              <w:right w:w="6" w:type="dxa"/>
            </w:tcMar>
            <w:hideMark/>
          </w:tcPr>
          <w:p w:rsidR="00E40947" w:rsidRDefault="00E40947">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2.33.2. социального пособия для возмещения затрат на приобретение подгузников</w:t>
            </w:r>
          </w:p>
        </w:tc>
        <w:tc>
          <w:tcPr>
            <w:tcW w:w="777" w:type="pct"/>
            <w:tcMar>
              <w:top w:w="0" w:type="dxa"/>
              <w:left w:w="6" w:type="dxa"/>
              <w:bottom w:w="0" w:type="dxa"/>
              <w:right w:w="6" w:type="dxa"/>
            </w:tcMar>
            <w:hideMark/>
          </w:tcPr>
          <w:p w:rsidR="00E40947" w:rsidRDefault="00E40947">
            <w:pPr>
              <w:pStyle w:val="table10"/>
              <w:spacing w:before="120"/>
            </w:pPr>
            <w:r>
              <w:t xml:space="preserve">орган по труду, занятости и социальной защите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68" w:type="pct"/>
            <w:tcMar>
              <w:top w:w="0" w:type="dxa"/>
              <w:left w:w="6" w:type="dxa"/>
              <w:bottom w:w="0" w:type="dxa"/>
              <w:right w:w="6" w:type="dxa"/>
            </w:tcMar>
            <w:hideMark/>
          </w:tcPr>
          <w:p w:rsidR="00E40947" w:rsidRDefault="00E40947">
            <w:pPr>
              <w:pStyle w:val="table10"/>
              <w:spacing w:before="120"/>
            </w:pPr>
            <w:r>
              <w:t>единовременно</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2.33.3. социального пособия на оплату технических средств социальной реабилитации</w:t>
            </w:r>
          </w:p>
        </w:tc>
        <w:tc>
          <w:tcPr>
            <w:tcW w:w="777" w:type="pct"/>
            <w:tcMar>
              <w:top w:w="0" w:type="dxa"/>
              <w:left w:w="6" w:type="dxa"/>
              <w:bottom w:w="0" w:type="dxa"/>
              <w:right w:w="6" w:type="dxa"/>
            </w:tcMar>
            <w:hideMark/>
          </w:tcPr>
          <w:p w:rsidR="00E40947" w:rsidRDefault="00E40947">
            <w:pPr>
              <w:pStyle w:val="table10"/>
              <w:spacing w:before="120"/>
            </w:pPr>
            <w:r>
              <w:t xml:space="preserve">орган по труду, занятости и социальной защите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(в отношении детей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III группы</w:t>
            </w:r>
            <w:r>
              <w:br/>
            </w:r>
            <w:r>
              <w:br/>
              <w:t>свидетельство о рождении ребенка – при обеспечении техническими средствами социальной реабилитации ребенка</w:t>
            </w:r>
            <w:r>
              <w:br/>
            </w:r>
            <w:r>
              <w:br/>
              <w:t>доверенность работника исправительного учреждения, уполномоченного руководителем данного учреждения, – для инвалидов III группы и детей в возрасте до 18 лет, отбывающих наказание в местах лишения свободы</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технических средствах социальной реабилитации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68" w:type="pct"/>
            <w:tcMar>
              <w:top w:w="0" w:type="dxa"/>
              <w:left w:w="6" w:type="dxa"/>
              <w:bottom w:w="0" w:type="dxa"/>
              <w:right w:w="6" w:type="dxa"/>
            </w:tcMar>
            <w:hideMark/>
          </w:tcPr>
          <w:p w:rsidR="00E40947" w:rsidRDefault="00E40947">
            <w:pPr>
              <w:pStyle w:val="table10"/>
              <w:spacing w:before="120"/>
            </w:pPr>
            <w:r>
              <w:t>на период эксплуатации технических средств социальной реабилитации</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2.33.4. обеспечения продуктами питания детей первых двух лет жизни</w:t>
            </w:r>
          </w:p>
        </w:tc>
        <w:tc>
          <w:tcPr>
            <w:tcW w:w="777" w:type="pct"/>
            <w:tcMar>
              <w:top w:w="0" w:type="dxa"/>
              <w:left w:w="6" w:type="dxa"/>
              <w:bottom w:w="0" w:type="dxa"/>
              <w:right w:w="6" w:type="dxa"/>
            </w:tcMar>
            <w:hideMark/>
          </w:tcPr>
          <w:p w:rsidR="00E40947" w:rsidRDefault="00E40947">
            <w:pPr>
              <w:pStyle w:val="table10"/>
              <w:spacing w:before="120"/>
            </w:pPr>
            <w:r>
              <w:t xml:space="preserve">орган по труду, занятости и социальной защите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(для иностранных граждан и лиц без гражданства, которым предоставлен статус беженца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68" w:type="pct"/>
            <w:tcMar>
              <w:top w:w="0" w:type="dxa"/>
              <w:left w:w="6" w:type="dxa"/>
              <w:bottom w:w="0" w:type="dxa"/>
              <w:right w:w="6" w:type="dxa"/>
            </w:tcMar>
            <w:hideMark/>
          </w:tcPr>
          <w:p w:rsidR="00E40947" w:rsidRDefault="00E40947">
            <w:pPr>
              <w:pStyle w:val="table10"/>
              <w:spacing w:before="120"/>
            </w:pPr>
            <w:r>
              <w:t xml:space="preserve">на каждые 6 месяцев до достижения ребенком возраста двух лет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2.34. Выдача справки о предоставлении государственной адресной социальной помощи</w:t>
            </w:r>
          </w:p>
        </w:tc>
        <w:tc>
          <w:tcPr>
            <w:tcW w:w="777" w:type="pct"/>
            <w:tcMar>
              <w:top w:w="0" w:type="dxa"/>
              <w:left w:w="6" w:type="dxa"/>
              <w:bottom w:w="0" w:type="dxa"/>
              <w:right w:w="6" w:type="dxa"/>
            </w:tcMar>
            <w:hideMark/>
          </w:tcPr>
          <w:p w:rsidR="00E40947" w:rsidRDefault="00E40947">
            <w:pPr>
              <w:pStyle w:val="table10"/>
              <w:spacing w:before="120"/>
            </w:pPr>
            <w:r>
              <w:t>орган по труду, занятости и социальной защите</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2.35. Выплата пособия (материальной помощи) на погребение</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единовременно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777" w:type="pct"/>
            <w:tcMar>
              <w:top w:w="0" w:type="dxa"/>
              <w:left w:w="6" w:type="dxa"/>
              <w:bottom w:w="0" w:type="dxa"/>
              <w:right w:w="6" w:type="dxa"/>
            </w:tcMar>
            <w:hideMark/>
          </w:tcPr>
          <w:p w:rsidR="00E40947" w:rsidRDefault="00E40947">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Министерство обороны – в отношении военнослужащих срочной военной службы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памятника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единовременно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77" w:type="pct"/>
            <w:tcMar>
              <w:top w:w="0" w:type="dxa"/>
              <w:left w:w="6" w:type="dxa"/>
              <w:bottom w:w="0" w:type="dxa"/>
              <w:right w:w="6" w:type="dxa"/>
            </w:tcMar>
            <w:hideMark/>
          </w:tcPr>
          <w:p w:rsidR="00E40947" w:rsidRDefault="00E40947">
            <w:pPr>
              <w:pStyle w:val="table10"/>
              <w:spacing w:before="120"/>
            </w:pPr>
            <w:r>
              <w:t>военный комиссариат (его обособленное подразделение)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2.37. Выдача справки о месте захоронения родственников</w:t>
            </w:r>
          </w:p>
        </w:tc>
        <w:tc>
          <w:tcPr>
            <w:tcW w:w="777" w:type="pct"/>
            <w:tcMar>
              <w:top w:w="0" w:type="dxa"/>
              <w:left w:w="6" w:type="dxa"/>
              <w:bottom w:w="0" w:type="dxa"/>
              <w:right w:w="6" w:type="dxa"/>
            </w:tcMar>
            <w:hideMark/>
          </w:tcPr>
          <w:p w:rsidR="00E40947" w:rsidRDefault="00E40947">
            <w:pPr>
              <w:pStyle w:val="table10"/>
              <w:spacing w:before="120"/>
            </w:pPr>
            <w:r>
              <w:t>специализированная организация по вопросам похоронного дела, 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2.38. Назначение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E40947" w:rsidRDefault="00E40947">
            <w:pPr>
              <w:pStyle w:val="table10"/>
              <w:spacing w:before="120"/>
            </w:pPr>
            <w:r>
              <w:t>орган по труду, занятости и социальной защите по месту жительства нетрудоспособного лица, за которым осуществляется уход</w:t>
            </w:r>
          </w:p>
        </w:tc>
        <w:tc>
          <w:tcPr>
            <w:tcW w:w="1331" w:type="pct"/>
            <w:gridSpan w:val="2"/>
            <w:tcMar>
              <w:top w:w="0" w:type="dxa"/>
              <w:left w:w="6" w:type="dxa"/>
              <w:bottom w:w="0" w:type="dxa"/>
              <w:right w:w="6" w:type="dxa"/>
            </w:tcMar>
            <w:hideMark/>
          </w:tcPr>
          <w:p w:rsidR="00E40947" w:rsidRDefault="00E40947">
            <w:pPr>
              <w:pStyle w:val="table10"/>
              <w:spacing w:before="120"/>
            </w:pPr>
            <w:r>
              <w:t xml:space="preserve">заявление </w:t>
            </w:r>
            <w:r>
              <w:br/>
            </w:r>
            <w:r>
              <w:br/>
              <w:t>паспорт или иной документ, удостоверяющий личность</w:t>
            </w:r>
            <w:r>
              <w:br/>
            </w:r>
            <w:r>
              <w:br/>
              <w:t>трудовая книжка заявителя</w:t>
            </w:r>
            <w:r>
              <w:br/>
            </w:r>
            <w:r>
              <w:br/>
              <w:t>заключение врачебно-консультационной комиссии о нуждаемости лиц, достигших 80-летнего возраста, в постоянном уходе – в случае назначения пособия по уходу за лицом, достигшим 80-летнего возраста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2.39. Выдача справки о размере назначенного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E40947" w:rsidRDefault="00E40947">
            <w:pPr>
              <w:pStyle w:val="table10"/>
              <w:spacing w:before="120"/>
            </w:pPr>
            <w:r>
              <w:t>орган по труду, занятости и социальной защите, осуществляющий выплату пособия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2.40. Выделение топлива по льготной цене</w:t>
            </w:r>
          </w:p>
        </w:tc>
        <w:tc>
          <w:tcPr>
            <w:tcW w:w="777" w:type="pct"/>
            <w:tcMar>
              <w:top w:w="0" w:type="dxa"/>
              <w:left w:w="6" w:type="dxa"/>
              <w:bottom w:w="0" w:type="dxa"/>
              <w:right w:w="6" w:type="dxa"/>
            </w:tcMar>
            <w:hideMark/>
          </w:tcPr>
          <w:p w:rsidR="00E40947" w:rsidRDefault="00E40947">
            <w:pPr>
              <w:pStyle w:val="table10"/>
              <w:spacing w:before="120"/>
            </w:pPr>
            <w:r>
              <w:t>районная (городская) топливоснабжающая организация (рай-, гортопсбыт)</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право на такую льготу</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15 дней со дня подачи заявления </w:t>
            </w:r>
          </w:p>
        </w:tc>
        <w:tc>
          <w:tcPr>
            <w:tcW w:w="668" w:type="pct"/>
            <w:tcMar>
              <w:top w:w="0" w:type="dxa"/>
              <w:left w:w="6" w:type="dxa"/>
              <w:bottom w:w="0" w:type="dxa"/>
              <w:right w:w="6" w:type="dxa"/>
            </w:tcMar>
            <w:hideMark/>
          </w:tcPr>
          <w:p w:rsidR="00E40947" w:rsidRDefault="00E40947">
            <w:pPr>
              <w:pStyle w:val="table10"/>
              <w:spacing w:before="120"/>
            </w:pPr>
            <w:r>
              <w:t>1 месяц</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2.41.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государственного торгово-производственного объединения «Белресурсы»</w:t>
            </w:r>
          </w:p>
        </w:tc>
        <w:tc>
          <w:tcPr>
            <w:tcW w:w="777" w:type="pct"/>
            <w:tcMar>
              <w:top w:w="0" w:type="dxa"/>
              <w:left w:w="6" w:type="dxa"/>
              <w:bottom w:w="0" w:type="dxa"/>
              <w:right w:w="6" w:type="dxa"/>
            </w:tcMar>
            <w:hideMark/>
          </w:tcPr>
          <w:p w:rsidR="00E40947" w:rsidRDefault="00E40947">
            <w:pPr>
              <w:pStyle w:val="table10"/>
              <w:spacing w:before="120"/>
            </w:pPr>
            <w:r>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 Белорусское республиканское унитарное страховое предприятие «Белгосстрах»</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регистрации автомобиля с соответствующей модификацией управления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3 месяца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777" w:type="pct"/>
            <w:tcMar>
              <w:top w:w="0" w:type="dxa"/>
              <w:left w:w="6" w:type="dxa"/>
              <w:bottom w:w="0" w:type="dxa"/>
              <w:right w:w="6" w:type="dxa"/>
            </w:tcMar>
            <w:hideMark/>
          </w:tcPr>
          <w:p w:rsidR="00E40947" w:rsidRDefault="00E40947">
            <w:pPr>
              <w:pStyle w:val="table10"/>
              <w:spacing w:before="120"/>
            </w:pPr>
            <w:r>
              <w:t>орган по труду, занятости и социальной защите, выплачивающий повременные платежи</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в день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2.43. Выдача справки о размере ежемесячного денежного содержания</w:t>
            </w:r>
          </w:p>
        </w:tc>
        <w:tc>
          <w:tcPr>
            <w:tcW w:w="777" w:type="pct"/>
            <w:tcMar>
              <w:top w:w="0" w:type="dxa"/>
              <w:left w:w="6" w:type="dxa"/>
              <w:bottom w:w="0" w:type="dxa"/>
              <w:right w:w="6" w:type="dxa"/>
            </w:tcMar>
            <w:hideMark/>
          </w:tcPr>
          <w:p w:rsidR="00E40947" w:rsidRDefault="00E40947">
            <w:pPr>
              <w:pStyle w:val="table10"/>
              <w:spacing w:before="120"/>
            </w:pPr>
            <w:r>
              <w:t>орган, выплачивающий ежемесячное денежное содержание</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2.45. Выплата компенсации расходов на переезд в Республику Беларусь и первоначальное обустройство</w:t>
            </w:r>
          </w:p>
        </w:tc>
        <w:tc>
          <w:tcPr>
            <w:tcW w:w="777" w:type="pct"/>
            <w:tcMar>
              <w:top w:w="0" w:type="dxa"/>
              <w:left w:w="6" w:type="dxa"/>
              <w:bottom w:w="0" w:type="dxa"/>
              <w:right w:w="6" w:type="dxa"/>
            </w:tcMar>
            <w:hideMark/>
          </w:tcPr>
          <w:p w:rsidR="00E40947" w:rsidRDefault="00E40947">
            <w:pPr>
              <w:pStyle w:val="table10"/>
              <w:spacing w:before="120"/>
            </w:pPr>
            <w:r>
              <w:t>подразделение финансов и тыла органа внутренних дел по месту жительства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единовременно </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3</w:t>
            </w:r>
            <w:r>
              <w:br/>
              <w:t>ДОКУМЕНТЫ, ПОДТВЕРЖДАЮЩИЕ ПРАВО НА СОЦИАЛЬНЫЕ ЛЬГОТЫ</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 Выдача удостоверения инвалида</w:t>
            </w:r>
          </w:p>
        </w:tc>
        <w:tc>
          <w:tcPr>
            <w:tcW w:w="940" w:type="pct"/>
            <w:gridSpan w:val="2"/>
            <w:tcMar>
              <w:top w:w="0" w:type="dxa"/>
              <w:left w:w="6" w:type="dxa"/>
              <w:bottom w:w="0" w:type="dxa"/>
              <w:right w:w="6" w:type="dxa"/>
            </w:tcMar>
            <w:hideMark/>
          </w:tcPr>
          <w:p w:rsidR="00E40947" w:rsidRDefault="00E40947">
            <w:pPr>
              <w:pStyle w:val="table10"/>
              <w:spacing w:before="120"/>
            </w:pPr>
            <w:r>
              <w:t>медико-реабилитационная экспертная комиссия</w:t>
            </w:r>
          </w:p>
        </w:tc>
        <w:tc>
          <w:tcPr>
            <w:tcW w:w="1169"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дня после окончания медико-социальной экспертизы</w:t>
            </w:r>
          </w:p>
        </w:tc>
        <w:tc>
          <w:tcPr>
            <w:tcW w:w="668" w:type="pct"/>
            <w:tcMar>
              <w:top w:w="0" w:type="dxa"/>
              <w:left w:w="6" w:type="dxa"/>
              <w:bottom w:w="0" w:type="dxa"/>
              <w:right w:w="6" w:type="dxa"/>
            </w:tcMar>
            <w:hideMark/>
          </w:tcPr>
          <w:p w:rsidR="00E40947" w:rsidRDefault="00E40947">
            <w:pPr>
              <w:pStyle w:val="table10"/>
              <w:spacing w:before="120"/>
            </w:pPr>
            <w:r>
              <w:t xml:space="preserve">на срок установления инвалидности </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3.2. Выдача удостоверения инвалида Отечественной войны</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срок установления инвалидности</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срок установления инвалидности</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 (ежемесячное пособие)</w:t>
            </w:r>
          </w:p>
        </w:tc>
        <w:tc>
          <w:tcPr>
            <w:tcW w:w="1169" w:type="pct"/>
            <w:tcMar>
              <w:top w:w="0" w:type="dxa"/>
              <w:left w:w="6" w:type="dxa"/>
              <w:bottom w:w="0" w:type="dxa"/>
              <w:right w:w="6" w:type="dxa"/>
            </w:tcMar>
            <w:hideMark/>
          </w:tcPr>
          <w:p w:rsidR="00E40947" w:rsidRDefault="00E40947">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 – для родителей</w:t>
            </w:r>
            <w:r>
              <w:br/>
            </w:r>
            <w:r>
              <w:br/>
              <w:t>до вступления в новый брак – для супруги (супруга)</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года «О ветеранах»</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w:t>
            </w:r>
          </w:p>
        </w:tc>
        <w:tc>
          <w:tcPr>
            <w:tcW w:w="1169"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5 рабочих дней со дня обращения </w:t>
            </w:r>
          </w:p>
        </w:tc>
        <w:tc>
          <w:tcPr>
            <w:tcW w:w="668" w:type="pct"/>
            <w:tcMar>
              <w:top w:w="0" w:type="dxa"/>
              <w:left w:w="6" w:type="dxa"/>
              <w:bottom w:w="0" w:type="dxa"/>
              <w:right w:w="6" w:type="dxa"/>
            </w:tcMar>
            <w:hideMark/>
          </w:tcPr>
          <w:p w:rsidR="00E40947" w:rsidRDefault="00E40947">
            <w:pPr>
              <w:pStyle w:val="table10"/>
              <w:spacing w:before="120"/>
            </w:pPr>
            <w:r>
              <w:t>на срок выплаты пенсии по случаю потери кормильца</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940" w:type="pct"/>
            <w:gridSpan w:val="2"/>
            <w:tcMar>
              <w:top w:w="0" w:type="dxa"/>
              <w:left w:w="6" w:type="dxa"/>
              <w:bottom w:w="0" w:type="dxa"/>
              <w:right w:w="6" w:type="dxa"/>
            </w:tcMar>
            <w:hideMark/>
          </w:tcPr>
          <w:p w:rsidR="00E40947" w:rsidRDefault="00E40947">
            <w:pPr>
              <w:pStyle w:val="table10"/>
              <w:spacing w:before="120"/>
            </w:pPr>
            <w:r>
              <w:t>орган по труду, занятости и социальной защите</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940" w:type="pct"/>
            <w:gridSpan w:val="2"/>
            <w:tcMar>
              <w:top w:w="0" w:type="dxa"/>
              <w:left w:w="6" w:type="dxa"/>
              <w:bottom w:w="0" w:type="dxa"/>
              <w:right w:w="6" w:type="dxa"/>
            </w:tcMar>
            <w:hideMark/>
          </w:tcPr>
          <w:p w:rsidR="00E40947" w:rsidRDefault="00E40947">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после вынесения комиссией соответствующего решения</w:t>
            </w:r>
          </w:p>
        </w:tc>
        <w:tc>
          <w:tcPr>
            <w:tcW w:w="668" w:type="pct"/>
            <w:tcMar>
              <w:top w:w="0" w:type="dxa"/>
              <w:left w:w="6" w:type="dxa"/>
              <w:bottom w:w="0" w:type="dxa"/>
              <w:right w:w="6" w:type="dxa"/>
            </w:tcMar>
            <w:hideMark/>
          </w:tcPr>
          <w:p w:rsidR="00E40947" w:rsidRDefault="00E40947">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940" w:type="pct"/>
            <w:gridSpan w:val="2"/>
            <w:tcMar>
              <w:top w:w="0" w:type="dxa"/>
              <w:left w:w="6" w:type="dxa"/>
              <w:bottom w:w="0" w:type="dxa"/>
              <w:right w:w="6" w:type="dxa"/>
            </w:tcMar>
            <w:hideMark/>
          </w:tcPr>
          <w:p w:rsidR="00E40947" w:rsidRDefault="00E40947">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1169"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3.11. Исключен</w:t>
            </w:r>
          </w:p>
        </w:tc>
        <w:tc>
          <w:tcPr>
            <w:tcW w:w="940" w:type="pct"/>
            <w:gridSpan w:val="2"/>
            <w:tcMar>
              <w:top w:w="0" w:type="dxa"/>
              <w:left w:w="6" w:type="dxa"/>
              <w:bottom w:w="0" w:type="dxa"/>
              <w:right w:w="6" w:type="dxa"/>
            </w:tcMar>
            <w:hideMark/>
          </w:tcPr>
          <w:p w:rsidR="00E40947" w:rsidRDefault="00E40947">
            <w:pPr>
              <w:pStyle w:val="table10"/>
              <w:spacing w:before="120"/>
            </w:pPr>
            <w:r>
              <w:t> </w:t>
            </w:r>
          </w:p>
        </w:tc>
        <w:tc>
          <w:tcPr>
            <w:tcW w:w="1169" w:type="pct"/>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3.12. Выдача:</w:t>
            </w:r>
          </w:p>
        </w:tc>
        <w:tc>
          <w:tcPr>
            <w:tcW w:w="940" w:type="pct"/>
            <w:gridSpan w:val="2"/>
            <w:tcMar>
              <w:top w:w="0" w:type="dxa"/>
              <w:left w:w="6" w:type="dxa"/>
              <w:bottom w:w="0" w:type="dxa"/>
              <w:right w:w="6" w:type="dxa"/>
            </w:tcMar>
            <w:hideMark/>
          </w:tcPr>
          <w:p w:rsidR="00E40947" w:rsidRDefault="00E40947">
            <w:pPr>
              <w:pStyle w:val="table10"/>
              <w:spacing w:before="120"/>
            </w:pPr>
            <w:r>
              <w:t> </w:t>
            </w:r>
          </w:p>
        </w:tc>
        <w:tc>
          <w:tcPr>
            <w:tcW w:w="1169" w:type="pct"/>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3.12.1. удостоверения участника войны</w:t>
            </w:r>
          </w:p>
        </w:tc>
        <w:tc>
          <w:tcPr>
            <w:tcW w:w="940" w:type="pct"/>
            <w:gridSpan w:val="2"/>
            <w:tcMar>
              <w:top w:w="0" w:type="dxa"/>
              <w:left w:w="6" w:type="dxa"/>
              <w:bottom w:w="0" w:type="dxa"/>
              <w:right w:w="6" w:type="dxa"/>
            </w:tcMar>
            <w:hideMark/>
          </w:tcPr>
          <w:p w:rsidR="00E40947" w:rsidRDefault="00E40947">
            <w:pPr>
              <w:pStyle w:val="table10"/>
              <w:spacing w:before="120"/>
            </w:pPr>
            <w:r>
              <w:t>государственный орган по месту прохождения военной службы (службы), военный комиссариат – лицам, уволенным с военной службы (службы)</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 месяц со дня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940" w:type="pct"/>
            <w:gridSpan w:val="2"/>
            <w:tcMar>
              <w:top w:w="0" w:type="dxa"/>
              <w:left w:w="6" w:type="dxa"/>
              <w:bottom w:w="0" w:type="dxa"/>
              <w:right w:w="6" w:type="dxa"/>
            </w:tcMar>
            <w:hideMark/>
          </w:tcPr>
          <w:p w:rsidR="00E40947" w:rsidRDefault="00E40947">
            <w:pPr>
              <w:pStyle w:val="table10"/>
              <w:spacing w:before="120"/>
            </w:pPr>
            <w:r>
              <w:t>государственный орган по месту прохождения военной службы (службы), военный комиссариат – лицам, уволенным с военной службы (службы)</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 месяц со дня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940" w:type="pct"/>
            <w:gridSpan w:val="2"/>
            <w:tcMar>
              <w:top w:w="0" w:type="dxa"/>
              <w:left w:w="6" w:type="dxa"/>
              <w:bottom w:w="0" w:type="dxa"/>
              <w:right w:w="6" w:type="dxa"/>
            </w:tcMar>
            <w:hideMark/>
          </w:tcPr>
          <w:p w:rsidR="00E40947" w:rsidRDefault="00E40947">
            <w:pPr>
              <w:pStyle w:val="table10"/>
              <w:spacing w:before="120"/>
            </w:pPr>
            <w:r>
              <w:t>военный комиссариат, республиканские органы государственного управления, направлявшие граждан</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 месяц со дня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940" w:type="pct"/>
            <w:gridSpan w:val="2"/>
            <w:tcMar>
              <w:top w:w="0" w:type="dxa"/>
              <w:left w:w="6" w:type="dxa"/>
              <w:bottom w:w="0" w:type="dxa"/>
              <w:right w:w="6" w:type="dxa"/>
            </w:tcMar>
            <w:hideMark/>
          </w:tcPr>
          <w:p w:rsidR="00E40947" w:rsidRDefault="00E40947">
            <w:pPr>
              <w:pStyle w:val="table10"/>
              <w:spacing w:before="120"/>
            </w:pPr>
            <w:r>
              <w:t> </w:t>
            </w:r>
          </w:p>
        </w:tc>
        <w:tc>
          <w:tcPr>
            <w:tcW w:w="1169" w:type="pct"/>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3.13</w:t>
            </w:r>
            <w:r>
              <w:rPr>
                <w:b w:val="0"/>
                <w:sz w:val="20"/>
                <w:szCs w:val="20"/>
                <w:vertAlign w:val="superscript"/>
              </w:rPr>
              <w:t>1</w:t>
            </w:r>
            <w:r>
              <w:rPr>
                <w:b w:val="0"/>
                <w:sz w:val="20"/>
                <w:szCs w:val="20"/>
              </w:rPr>
              <w:t>.1. ветерана боевых действий на территории других государств</w:t>
            </w:r>
          </w:p>
        </w:tc>
        <w:tc>
          <w:tcPr>
            <w:tcW w:w="940" w:type="pct"/>
            <w:gridSpan w:val="2"/>
            <w:tcMar>
              <w:top w:w="0" w:type="dxa"/>
              <w:left w:w="6" w:type="dxa"/>
              <w:bottom w:w="0" w:type="dxa"/>
              <w:right w:w="6" w:type="dxa"/>
            </w:tcMar>
            <w:hideMark/>
          </w:tcPr>
          <w:p w:rsidR="00E40947" w:rsidRDefault="00E40947">
            <w:pPr>
              <w:pStyle w:val="table10"/>
              <w:spacing w:before="120"/>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3.13</w:t>
            </w:r>
            <w:r>
              <w:rPr>
                <w:b w:val="0"/>
                <w:sz w:val="20"/>
                <w:szCs w:val="20"/>
                <w:vertAlign w:val="superscript"/>
              </w:rPr>
              <w:t>1</w:t>
            </w:r>
            <w:r>
              <w:rPr>
                <w:b w:val="0"/>
                <w:sz w:val="20"/>
                <w:szCs w:val="20"/>
              </w:rPr>
              <w:t>.2. инвалида боевых действий на территории других государств</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3.14. Выдача пенсионного удостоверения</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пенсию, областной (Минский городской) исполнительный комитет</w:t>
            </w:r>
          </w:p>
        </w:tc>
        <w:tc>
          <w:tcPr>
            <w:tcW w:w="1169"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 после принятия решения о назначении пенсии</w:t>
            </w:r>
          </w:p>
        </w:tc>
        <w:tc>
          <w:tcPr>
            <w:tcW w:w="668" w:type="pct"/>
            <w:tcMar>
              <w:top w:w="0" w:type="dxa"/>
              <w:left w:w="6" w:type="dxa"/>
              <w:bottom w:w="0" w:type="dxa"/>
              <w:right w:w="6" w:type="dxa"/>
            </w:tcMar>
            <w:hideMark/>
          </w:tcPr>
          <w:p w:rsidR="00E40947" w:rsidRDefault="00E40947">
            <w:pPr>
              <w:pStyle w:val="table10"/>
              <w:spacing w:before="120"/>
            </w:pPr>
            <w:r>
              <w:t>на срок назначения пенсии</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3.15. Выдача удостоверения многодетной семьи</w:t>
            </w:r>
          </w:p>
        </w:tc>
        <w:tc>
          <w:tcPr>
            <w:tcW w:w="940" w:type="pct"/>
            <w:gridSpan w:val="2"/>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169" w:type="pct"/>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на срок до даты наступления обстоятельства, влекущего утрату семьей статуса многодетной</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3.16. Исключен</w:t>
            </w:r>
          </w:p>
        </w:tc>
        <w:tc>
          <w:tcPr>
            <w:tcW w:w="940" w:type="pct"/>
            <w:gridSpan w:val="2"/>
            <w:tcMar>
              <w:top w:w="0" w:type="dxa"/>
              <w:left w:w="6" w:type="dxa"/>
              <w:bottom w:w="0" w:type="dxa"/>
              <w:right w:w="6" w:type="dxa"/>
            </w:tcMar>
            <w:hideMark/>
          </w:tcPr>
          <w:p w:rsidR="00E40947" w:rsidRDefault="00E40947">
            <w:pPr>
              <w:pStyle w:val="table10"/>
              <w:spacing w:before="120"/>
            </w:pPr>
            <w:r>
              <w:t> </w:t>
            </w:r>
          </w:p>
        </w:tc>
        <w:tc>
          <w:tcPr>
            <w:tcW w:w="1169" w:type="pct"/>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w:t>
            </w:r>
          </w:p>
        </w:tc>
        <w:tc>
          <w:tcPr>
            <w:tcW w:w="1169"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10 дней со дня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w:t>
            </w:r>
          </w:p>
        </w:tc>
        <w:tc>
          <w:tcPr>
            <w:tcW w:w="1169"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10 дней со дня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3.19. Исключен</w:t>
            </w:r>
          </w:p>
        </w:tc>
        <w:tc>
          <w:tcPr>
            <w:tcW w:w="940" w:type="pct"/>
            <w:gridSpan w:val="2"/>
            <w:tcMar>
              <w:top w:w="0" w:type="dxa"/>
              <w:left w:w="6" w:type="dxa"/>
              <w:bottom w:w="0" w:type="dxa"/>
              <w:right w:w="6" w:type="dxa"/>
            </w:tcMar>
            <w:hideMark/>
          </w:tcPr>
          <w:p w:rsidR="00E40947" w:rsidRDefault="00E40947">
            <w:pPr>
              <w:pStyle w:val="table10"/>
              <w:spacing w:before="120"/>
            </w:pPr>
            <w:r>
              <w:t> </w:t>
            </w:r>
          </w:p>
        </w:tc>
        <w:tc>
          <w:tcPr>
            <w:tcW w:w="1169" w:type="pct"/>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940" w:type="pct"/>
            <w:gridSpan w:val="2"/>
            <w:tcMar>
              <w:top w:w="0" w:type="dxa"/>
              <w:left w:w="6" w:type="dxa"/>
              <w:bottom w:w="0" w:type="dxa"/>
              <w:right w:w="6" w:type="dxa"/>
            </w:tcMar>
            <w:hideMark/>
          </w:tcPr>
          <w:p w:rsidR="00E40947" w:rsidRDefault="00E40947">
            <w:pPr>
              <w:pStyle w:val="table10"/>
              <w:spacing w:before="120"/>
            </w:pPr>
            <w:r>
              <w:t>орган, назначающий и (или) выплачивающий пенсию</w:t>
            </w:r>
          </w:p>
        </w:tc>
        <w:tc>
          <w:tcPr>
            <w:tcW w:w="1169"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10 дней со дня обращения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rsidTr="00C529C0">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3.21. Выдача дубликатов удостоверений, указанных в пунктах 3.1–3.6, 3.8, 3.9, 3.12–3.15, 3.17, 3.18 настоящего перечня</w:t>
            </w:r>
          </w:p>
        </w:tc>
        <w:tc>
          <w:tcPr>
            <w:tcW w:w="940" w:type="pct"/>
            <w:gridSpan w:val="2"/>
            <w:tcMar>
              <w:top w:w="0" w:type="dxa"/>
              <w:left w:w="6" w:type="dxa"/>
              <w:bottom w:w="0" w:type="dxa"/>
              <w:right w:w="6" w:type="dxa"/>
            </w:tcMar>
            <w:hideMark/>
          </w:tcPr>
          <w:p w:rsidR="00E40947" w:rsidRDefault="00E40947">
            <w:pPr>
              <w:pStyle w:val="table10"/>
              <w:spacing w:before="120"/>
            </w:pPr>
            <w:r>
              <w:t>организация, орган, выдавшие удостоверение</w:t>
            </w:r>
          </w:p>
        </w:tc>
        <w:tc>
          <w:tcPr>
            <w:tcW w:w="1169" w:type="pct"/>
            <w:tcMar>
              <w:top w:w="0" w:type="dxa"/>
              <w:left w:w="6" w:type="dxa"/>
              <w:bottom w:w="0" w:type="dxa"/>
              <w:right w:w="6" w:type="dxa"/>
            </w:tcMar>
            <w:hideMark/>
          </w:tcPr>
          <w:p w:rsidR="00E40947" w:rsidRDefault="00E40947">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одна фотография заявителя размером 30 х 40 мм (не представляется для выдачи дубликата удостоверения многодетной семьи)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срок действия удостоверения</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4</w:t>
            </w:r>
            <w:r>
              <w:br/>
              <w:t>УСЫНОВЛЕНИЕ. ОПЕКА, ПОПЕЧИТЕЛЬСТВО, ПАТРОНАЖ. ЭМАНСИПАЦИЯ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4.1. Выдача акта обследования условий жизни кандидата в усыновители</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кандидата в усыновители</w:t>
            </w:r>
            <w:r>
              <w:br/>
            </w:r>
            <w:r>
              <w:br/>
              <w:t>свидетельство о заключении брака кандидата в усыновители – в случае усыновления ребенка лицом, состоящим в браке</w:t>
            </w:r>
            <w:r>
              <w:br/>
            </w:r>
            <w:r>
              <w:br/>
              <w:t>письменное согласие одного из супругов на усыновление – в случае усыновления ребенка другим супругом</w:t>
            </w:r>
            <w:r>
              <w:br/>
            </w:r>
            <w:r>
              <w:br/>
              <w:t>медицинская справка о состоянии здоровья кандидата в усыновители</w:t>
            </w:r>
            <w:r>
              <w:br/>
            </w:r>
            <w:r>
              <w:br/>
              <w:t>справка о месте работы, службы и занимаемой должности кандидата в усыновители</w:t>
            </w:r>
            <w:r>
              <w:br/>
            </w:r>
            <w:r>
              <w:br/>
              <w:t>сведения о доходе кандидата в усыновители за предшествующий усыновлению год</w:t>
            </w:r>
            <w:r>
              <w:br/>
            </w:r>
            <w:r>
              <w:br/>
              <w:t>письменное разрешение на усыновление компетентного органа государства, гражданином которого является ребенок, проживающий на территории Республики Беларусь, – в случае его усыновления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компетентного органа государства, на территории которого постоянно проживают кандидаты в усыновители, – в случае усыновления ребенка лицами, постоянно проживающими на территории иностранного государства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4.2. Назначение ежемесячных денежных выплат на содержание усыновленных детей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усыновителя</w:t>
            </w:r>
            <w:r>
              <w:br/>
            </w:r>
            <w:r>
              <w:br/>
              <w:t>свидетельства о рождении несовершеннолетних детей</w:t>
            </w:r>
            <w:r>
              <w:br/>
            </w:r>
            <w:r>
              <w:br/>
              <w:t>копия решения суда об усыновлении</w:t>
            </w:r>
            <w:r>
              <w:br/>
            </w:r>
            <w:r>
              <w:br/>
              <w:t>копия приказа об отпуске – в случае использования усыновителем кратковременного отпуска без сохранения заработной платы продолжительностью не менее 30 календарных дней</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jc w:val="center"/>
            </w:pPr>
            <w:r>
              <w:t>–</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777" w:type="pct"/>
            <w:tcMar>
              <w:top w:w="0" w:type="dxa"/>
              <w:left w:w="6" w:type="dxa"/>
              <w:bottom w:w="0" w:type="dxa"/>
              <w:right w:w="6" w:type="dxa"/>
            </w:tcMar>
            <w:hideMark/>
          </w:tcPr>
          <w:p w:rsidR="00E40947" w:rsidRDefault="00E40947">
            <w:pPr>
              <w:pStyle w:val="table10"/>
              <w:spacing w:before="120"/>
            </w:pPr>
            <w:r>
              <w:t xml:space="preserve">местный исполнительный и распорядительный орган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или дополнительной защиты либо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или дополнительная либо временная защита или убежище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достижения ребенком (детьми) 18-летнего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777" w:type="pct"/>
            <w:tcMar>
              <w:top w:w="0" w:type="dxa"/>
              <w:left w:w="6" w:type="dxa"/>
              <w:bottom w:w="0" w:type="dxa"/>
              <w:right w:w="6" w:type="dxa"/>
            </w:tcMar>
            <w:hideMark/>
          </w:tcPr>
          <w:p w:rsidR="00E40947" w:rsidRDefault="00E40947">
            <w:pPr>
              <w:pStyle w:val="table10"/>
              <w:spacing w:before="120"/>
            </w:pPr>
            <w:r>
              <w:t xml:space="preserve">местный исполнительный и распорядительный орган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достижения ребенком (детьми) 18-летнего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4.7. Принятие решения о создании детского дома семейного типа</w:t>
            </w:r>
          </w:p>
        </w:tc>
        <w:tc>
          <w:tcPr>
            <w:tcW w:w="777" w:type="pct"/>
            <w:tcMar>
              <w:top w:w="0" w:type="dxa"/>
              <w:left w:w="6" w:type="dxa"/>
              <w:bottom w:w="0" w:type="dxa"/>
              <w:right w:w="6" w:type="dxa"/>
            </w:tcMar>
            <w:hideMark/>
          </w:tcPr>
          <w:p w:rsidR="00E40947" w:rsidRDefault="00E40947">
            <w:pPr>
              <w:pStyle w:val="table10"/>
              <w:spacing w:before="120"/>
            </w:pPr>
            <w:r>
              <w:t xml:space="preserve">местный исполнительный и распорядительный орган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4.10. Принятие решения об объявлении несовершеннолетнего полностью дееспособным (эмансипация)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5</w:t>
            </w:r>
            <w:r>
              <w:br/>
              <w:t>РЕГИСТРАЦИЯ АКТОВ ГРАЖДАНСКОГО СОСТОЯНИЯ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5.1. Регистрация рождения</w:t>
            </w:r>
          </w:p>
        </w:tc>
        <w:tc>
          <w:tcPr>
            <w:tcW w:w="777" w:type="pct"/>
            <w:tcMar>
              <w:top w:w="0" w:type="dxa"/>
              <w:left w:w="6" w:type="dxa"/>
              <w:bottom w:w="0" w:type="dxa"/>
              <w:right w:w="6" w:type="dxa"/>
            </w:tcMar>
            <w:hideMark/>
          </w:tcPr>
          <w:p w:rsidR="00E40947" w:rsidRDefault="00E40947">
            <w:pPr>
              <w:pStyle w:val="table10"/>
              <w:spacing w:before="120"/>
            </w:pPr>
            <w:r>
              <w:t>орган, регистрирующий акты гражданского состояния (далее – 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5.2. Регистрация заключения брака</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78" w:type="pct"/>
            <w:tcMar>
              <w:top w:w="0" w:type="dxa"/>
              <w:left w:w="6" w:type="dxa"/>
              <w:bottom w:w="0" w:type="dxa"/>
              <w:right w:w="6" w:type="dxa"/>
            </w:tcMar>
            <w:hideMark/>
          </w:tcPr>
          <w:p w:rsidR="00E40947" w:rsidRDefault="00E40947">
            <w:pPr>
              <w:pStyle w:val="table10"/>
              <w:spacing w:before="120"/>
            </w:pPr>
            <w:r>
              <w:t>1 базовая величина за регистрацию заключения брака, включая выдачу свидетельства</w:t>
            </w:r>
          </w:p>
        </w:tc>
        <w:tc>
          <w:tcPr>
            <w:tcW w:w="723" w:type="pct"/>
            <w:tcMar>
              <w:top w:w="0" w:type="dxa"/>
              <w:left w:w="6" w:type="dxa"/>
              <w:bottom w:w="0" w:type="dxa"/>
              <w:right w:w="6" w:type="dxa"/>
            </w:tcMar>
            <w:hideMark/>
          </w:tcPr>
          <w:p w:rsidR="00E40947" w:rsidRDefault="00E40947">
            <w:pPr>
              <w:pStyle w:val="table10"/>
              <w:spacing w:before="120"/>
            </w:pPr>
            <w:r>
              <w:t>3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5.3. Регистрация установления отцовства</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5.4. Регистрация установления материнства</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5.5. Регистрация смерти</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паспорта или иные документы, удостоверяющие личность заявителя и умершего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заявителя и умершего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1 базовая величина за регистрацию расторжения брака по решениям судов, вступившим в законную силу до 1 сентября 1999 г., включая выдачу свидетельства</w:t>
            </w:r>
          </w:p>
        </w:tc>
        <w:tc>
          <w:tcPr>
            <w:tcW w:w="723" w:type="pct"/>
            <w:tcMar>
              <w:top w:w="0" w:type="dxa"/>
              <w:left w:w="6" w:type="dxa"/>
              <w:bottom w:w="0" w:type="dxa"/>
              <w:right w:w="6" w:type="dxa"/>
            </w:tcMar>
            <w:hideMark/>
          </w:tcPr>
          <w:p w:rsidR="00E40947" w:rsidRDefault="00E40947">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777" w:type="pct"/>
            <w:tcMar>
              <w:top w:w="0" w:type="dxa"/>
              <w:left w:w="6" w:type="dxa"/>
              <w:bottom w:w="0" w:type="dxa"/>
              <w:right w:w="6" w:type="dxa"/>
            </w:tcMar>
            <w:hideMark/>
          </w:tcPr>
          <w:p w:rsidR="00E40947" w:rsidRDefault="00E40947">
            <w:pPr>
              <w:pStyle w:val="table10"/>
              <w:spacing w:before="120"/>
            </w:pPr>
            <w:r>
              <w:t xml:space="preserve">орган загса </w:t>
            </w:r>
          </w:p>
        </w:tc>
        <w:tc>
          <w:tcPr>
            <w:tcW w:w="1331" w:type="pct"/>
            <w:gridSpan w:val="2"/>
            <w:tcMar>
              <w:top w:w="0" w:type="dxa"/>
              <w:left w:w="6" w:type="dxa"/>
              <w:bottom w:w="0" w:type="dxa"/>
              <w:right w:w="6" w:type="dxa"/>
            </w:tcMar>
            <w:hideMark/>
          </w:tcPr>
          <w:p w:rsidR="00E40947" w:rsidRDefault="00E40947">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4 базовые величины за регистрацию расторжения брака, включая выдачу свидетельств</w:t>
            </w:r>
          </w:p>
        </w:tc>
        <w:tc>
          <w:tcPr>
            <w:tcW w:w="723" w:type="pct"/>
            <w:tcMar>
              <w:top w:w="0" w:type="dxa"/>
              <w:left w:w="6" w:type="dxa"/>
              <w:bottom w:w="0" w:type="dxa"/>
              <w:right w:w="6" w:type="dxa"/>
            </w:tcMar>
            <w:hideMark/>
          </w:tcPr>
          <w:p w:rsidR="00E40947" w:rsidRDefault="00E40947">
            <w:pPr>
              <w:pStyle w:val="table10"/>
              <w:spacing w:before="120"/>
            </w:pPr>
            <w:r>
              <w:t>в согласованный с супругами день, но не ранее 1 месяца и не позднее 2 месяцев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5.7. Регистрация усыновления</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усыновителя (усыновителей)</w:t>
            </w:r>
            <w:r>
              <w:br/>
            </w:r>
            <w:r>
              <w:br/>
              <w:t>свидетельство о рождении ребенка</w:t>
            </w:r>
            <w:r>
              <w:br/>
            </w:r>
            <w:r>
              <w:br/>
              <w:t>копия решения суда об усыновлении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5.8. Регистрация перемены фамилии, собственного имени, отчества</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 (представляется при выдаче соответствующего свидетельства)</w:t>
            </w:r>
          </w:p>
        </w:tc>
        <w:tc>
          <w:tcPr>
            <w:tcW w:w="778" w:type="pct"/>
            <w:tcMar>
              <w:top w:w="0" w:type="dxa"/>
              <w:left w:w="6" w:type="dxa"/>
              <w:bottom w:w="0" w:type="dxa"/>
              <w:right w:w="6" w:type="dxa"/>
            </w:tcMar>
            <w:hideMark/>
          </w:tcPr>
          <w:p w:rsidR="00E40947" w:rsidRDefault="00E40947">
            <w:pPr>
              <w:pStyle w:val="table10"/>
              <w:spacing w:before="120"/>
            </w:pPr>
            <w:r>
              <w:t>1 базовая величина за регистрацию перемены фамилии, собственного имени, отчества, включая выдачу свидетельства</w:t>
            </w:r>
          </w:p>
        </w:tc>
        <w:tc>
          <w:tcPr>
            <w:tcW w:w="723" w:type="pct"/>
            <w:tcMar>
              <w:top w:w="0" w:type="dxa"/>
              <w:left w:w="6" w:type="dxa"/>
              <w:bottom w:w="0" w:type="dxa"/>
              <w:right w:w="6" w:type="dxa"/>
            </w:tcMar>
            <w:hideMark/>
          </w:tcPr>
          <w:p w:rsidR="00E40947" w:rsidRDefault="00E40947">
            <w:pPr>
              <w:pStyle w:val="table10"/>
              <w:spacing w:before="120"/>
            </w:pPr>
            <w:r>
              <w:t>2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5.9. Выдача повторного свидетельства о регистрации акта гражданского состояния</w:t>
            </w:r>
          </w:p>
        </w:tc>
        <w:tc>
          <w:tcPr>
            <w:tcW w:w="777" w:type="pct"/>
            <w:tcMar>
              <w:top w:w="0" w:type="dxa"/>
              <w:left w:w="6" w:type="dxa"/>
              <w:bottom w:w="0" w:type="dxa"/>
              <w:right w:w="6" w:type="dxa"/>
            </w:tcMar>
            <w:hideMark/>
          </w:tcPr>
          <w:p w:rsidR="00E40947" w:rsidRDefault="00E40947">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0,5 базовой величины</w:t>
            </w:r>
          </w:p>
        </w:tc>
        <w:tc>
          <w:tcPr>
            <w:tcW w:w="723" w:type="pct"/>
            <w:tcMar>
              <w:top w:w="0" w:type="dxa"/>
              <w:left w:w="6" w:type="dxa"/>
              <w:bottom w:w="0" w:type="dxa"/>
              <w:right w:w="6" w:type="dxa"/>
            </w:tcMar>
            <w:hideMark/>
          </w:tcPr>
          <w:p w:rsidR="00E40947" w:rsidRDefault="00E40947">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0,5 базовой величины за выдачу свидетельства в связи с внесением изменений, дополнений и исправлений в записи актов гражданского состояния</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5.11. Восстановление записей актов гражданского состояния</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0,5 базовой величины за выдачу свидетельства в связи с восстановлением записей актов гражданского состояния</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5.12. Аннулирование записей актов гражданского состояния</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jc w:val="center"/>
            </w:pPr>
            <w:r>
              <w:t>–</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5.13. Выдача справок о рождении, о смерти</w:t>
            </w:r>
          </w:p>
        </w:tc>
        <w:tc>
          <w:tcPr>
            <w:tcW w:w="777" w:type="pct"/>
            <w:tcMar>
              <w:top w:w="0" w:type="dxa"/>
              <w:left w:w="6" w:type="dxa"/>
              <w:bottom w:w="0" w:type="dxa"/>
              <w:right w:w="6" w:type="dxa"/>
            </w:tcMar>
            <w:hideMark/>
          </w:tcPr>
          <w:p w:rsidR="00E40947" w:rsidRDefault="00E40947">
            <w:pPr>
              <w:pStyle w:val="table10"/>
              <w:spacing w:before="120"/>
            </w:pPr>
            <w:r>
              <w:t>орган загса</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 но не ранее дня регистрации рождения, смерти</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77" w:type="pct"/>
            <w:tcMar>
              <w:top w:w="0" w:type="dxa"/>
              <w:left w:w="6" w:type="dxa"/>
              <w:bottom w:w="0" w:type="dxa"/>
              <w:right w:w="6" w:type="dxa"/>
            </w:tcMar>
            <w:hideMark/>
          </w:tcPr>
          <w:p w:rsidR="00E40947" w:rsidRDefault="00E40947">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68"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spacing w:before="120"/>
            </w:pPr>
            <w:r>
              <w:t>ГЛАВА 6</w:t>
            </w:r>
            <w:r>
              <w:br/>
              <w:t>ОБРАЗОВАНИЕ</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6.1. Выдача дубликатов:</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6.1.1.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E40947" w:rsidRDefault="00E40947">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6.1.2. свидетельства о направлении на работу</w:t>
            </w:r>
          </w:p>
        </w:tc>
        <w:tc>
          <w:tcPr>
            <w:tcW w:w="777" w:type="pct"/>
            <w:tcMar>
              <w:top w:w="0" w:type="dxa"/>
              <w:left w:w="6" w:type="dxa"/>
              <w:bottom w:w="0" w:type="dxa"/>
              <w:right w:w="6" w:type="dxa"/>
            </w:tcMar>
            <w:hideMark/>
          </w:tcPr>
          <w:p w:rsidR="00E40947" w:rsidRDefault="00E40947">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до окончания установленного срока обязательной работы по распределению или при направлении на работу</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6.1.3. справки о самостоятельном трудоустройстве </w:t>
            </w:r>
          </w:p>
        </w:tc>
        <w:tc>
          <w:tcPr>
            <w:tcW w:w="777" w:type="pct"/>
            <w:tcMar>
              <w:top w:w="0" w:type="dxa"/>
              <w:left w:w="6" w:type="dxa"/>
              <w:bottom w:w="0" w:type="dxa"/>
              <w:right w:w="6" w:type="dxa"/>
            </w:tcMar>
            <w:hideMark/>
          </w:tcPr>
          <w:p w:rsidR="00E40947" w:rsidRDefault="00E40947">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777" w:type="pct"/>
            <w:tcMar>
              <w:top w:w="0" w:type="dxa"/>
              <w:left w:w="6" w:type="dxa"/>
              <w:bottom w:w="0" w:type="dxa"/>
              <w:right w:w="6" w:type="dxa"/>
            </w:tcMar>
            <w:hideMark/>
          </w:tcPr>
          <w:p w:rsidR="00E40947" w:rsidRDefault="00E40947">
            <w:pPr>
              <w:pStyle w:val="table10"/>
              <w:spacing w:before="120"/>
            </w:pPr>
            <w:r>
              <w:t xml:space="preserve">организация, выдавшая документ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окончания обучения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6.1.5.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E40947" w:rsidRDefault="00E40947">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6.2. Выдача в связи с изменением половой принадлежности:</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6.2.1.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E40947" w:rsidRDefault="00E40947">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перемене имени</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6.2.2. свидетельства о направлении на работу</w:t>
            </w:r>
          </w:p>
        </w:tc>
        <w:tc>
          <w:tcPr>
            <w:tcW w:w="777" w:type="pct"/>
            <w:tcMar>
              <w:top w:w="0" w:type="dxa"/>
              <w:left w:w="6" w:type="dxa"/>
              <w:bottom w:w="0" w:type="dxa"/>
              <w:right w:w="6" w:type="dxa"/>
            </w:tcMar>
            <w:hideMark/>
          </w:tcPr>
          <w:p w:rsidR="00E40947" w:rsidRDefault="00E40947">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перемене имени</w:t>
            </w:r>
            <w:r>
              <w:br/>
            </w:r>
            <w:r>
              <w:br/>
              <w:t>ранее выданное свидетельство о направлении на работу</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до окончания установленного срока обязательной работы по распределению или при направлении на работу</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6.2.3. справки о самостоятельном трудоустройстве </w:t>
            </w:r>
          </w:p>
        </w:tc>
        <w:tc>
          <w:tcPr>
            <w:tcW w:w="777" w:type="pct"/>
            <w:tcMar>
              <w:top w:w="0" w:type="dxa"/>
              <w:left w:w="6" w:type="dxa"/>
              <w:bottom w:w="0" w:type="dxa"/>
              <w:right w:w="6" w:type="dxa"/>
            </w:tcMar>
            <w:hideMark/>
          </w:tcPr>
          <w:p w:rsidR="00E40947" w:rsidRDefault="00E40947">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перемене имени</w:t>
            </w:r>
            <w:r>
              <w:br/>
            </w:r>
            <w:r>
              <w:br/>
              <w:t>ранее выданная справка о самостоятельном трудоустройстве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777" w:type="pct"/>
            <w:tcMar>
              <w:top w:w="0" w:type="dxa"/>
              <w:left w:w="6" w:type="dxa"/>
              <w:bottom w:w="0" w:type="dxa"/>
              <w:right w:w="6" w:type="dxa"/>
            </w:tcMar>
            <w:hideMark/>
          </w:tcPr>
          <w:p w:rsidR="00E40947" w:rsidRDefault="00E40947">
            <w:pPr>
              <w:pStyle w:val="table10"/>
              <w:spacing w:before="120"/>
            </w:pPr>
            <w:r>
              <w:t xml:space="preserve">организация, выдавшая документ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перемене имени</w:t>
            </w:r>
            <w:r>
              <w:br/>
            </w:r>
            <w:r>
              <w:br/>
              <w:t>ранее выданный документ</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окончания обучения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6.2.5.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E40947" w:rsidRDefault="00E40947">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перемене имени</w:t>
            </w:r>
            <w:r>
              <w:br/>
            </w:r>
            <w:r>
              <w:br/>
              <w:t>ранее выданное удостоверение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777" w:type="pct"/>
            <w:tcMar>
              <w:top w:w="0" w:type="dxa"/>
              <w:left w:w="6" w:type="dxa"/>
              <w:bottom w:w="0" w:type="dxa"/>
              <w:right w:w="6" w:type="dxa"/>
            </w:tcMar>
            <w:hideMark/>
          </w:tcPr>
          <w:p w:rsidR="00E40947" w:rsidRDefault="00E40947">
            <w:pPr>
              <w:pStyle w:val="table10"/>
              <w:spacing w:before="120"/>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в день обращения </w:t>
            </w:r>
          </w:p>
        </w:tc>
        <w:tc>
          <w:tcPr>
            <w:tcW w:w="668" w:type="pct"/>
            <w:tcMar>
              <w:top w:w="0" w:type="dxa"/>
              <w:left w:w="6" w:type="dxa"/>
              <w:bottom w:w="0" w:type="dxa"/>
              <w:right w:w="6" w:type="dxa"/>
            </w:tcMar>
            <w:hideMark/>
          </w:tcPr>
          <w:p w:rsidR="00E40947" w:rsidRDefault="00E40947">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777" w:type="pct"/>
            <w:tcMar>
              <w:top w:w="0" w:type="dxa"/>
              <w:left w:w="6" w:type="dxa"/>
              <w:bottom w:w="0" w:type="dxa"/>
              <w:right w:w="6" w:type="dxa"/>
            </w:tcMar>
            <w:hideMark/>
          </w:tcPr>
          <w:p w:rsidR="00E40947" w:rsidRDefault="00E40947">
            <w:pPr>
              <w:pStyle w:val="table10"/>
              <w:spacing w:before="120"/>
            </w:pPr>
            <w:r>
              <w:t>учреждение образования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777" w:type="pct"/>
            <w:tcMar>
              <w:top w:w="0" w:type="dxa"/>
              <w:left w:w="6" w:type="dxa"/>
              <w:bottom w:w="0" w:type="dxa"/>
              <w:right w:w="6" w:type="dxa"/>
            </w:tcMar>
            <w:hideMark/>
          </w:tcPr>
          <w:p w:rsidR="00E40947" w:rsidRDefault="00E40947">
            <w:pPr>
              <w:pStyle w:val="table10"/>
              <w:spacing w:before="120"/>
            </w:pPr>
            <w: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6.6. Постановка на учет ребенка, нуждающегося в определении в учреждение образования для получения дошкольного образования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778" w:type="pct"/>
            <w:tcMar>
              <w:top w:w="0" w:type="dxa"/>
              <w:left w:w="6" w:type="dxa"/>
              <w:bottom w:w="0" w:type="dxa"/>
              <w:right w:w="6" w:type="dxa"/>
            </w:tcMar>
            <w:hideMark/>
          </w:tcPr>
          <w:p w:rsidR="00E40947" w:rsidRDefault="00E40947">
            <w:pPr>
              <w:pStyle w:val="table10"/>
              <w:spacing w:before="120"/>
            </w:pPr>
            <w:r>
              <w:t xml:space="preserve">бесплатно </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до получения направления в учреждение образования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15 дней</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777" w:type="pct"/>
            <w:tcMar>
              <w:top w:w="0" w:type="dxa"/>
              <w:left w:w="6" w:type="dxa"/>
              <w:bottom w:w="0" w:type="dxa"/>
              <w:right w:w="6" w:type="dxa"/>
            </w:tcMar>
            <w:hideMark/>
          </w:tcPr>
          <w:p w:rsidR="00E40947" w:rsidRDefault="00E40947">
            <w:pPr>
              <w:pStyle w:val="table10"/>
              <w:spacing w:before="120"/>
            </w:pPr>
            <w:r>
              <w:t>государственное учреждение образования «Республиканский институт высшей школы»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778" w:type="pct"/>
            <w:tcMar>
              <w:top w:w="0" w:type="dxa"/>
              <w:left w:w="6" w:type="dxa"/>
              <w:bottom w:w="0" w:type="dxa"/>
              <w:right w:w="6" w:type="dxa"/>
            </w:tcMar>
            <w:hideMark/>
          </w:tcPr>
          <w:p w:rsidR="00E40947" w:rsidRDefault="00E40947">
            <w:pPr>
              <w:pStyle w:val="table10"/>
              <w:spacing w:before="120"/>
            </w:pPr>
            <w:r>
              <w:t>0,1 базовой величины</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7</w:t>
            </w:r>
            <w:r>
              <w:br/>
              <w:t>ЗДРАВООХРАНЕНИЕ</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7.1. Выдача решения:</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tcMar>
              <w:top w:w="0" w:type="dxa"/>
              <w:left w:w="6" w:type="dxa"/>
              <w:bottom w:w="0" w:type="dxa"/>
              <w:right w:w="6" w:type="dxa"/>
            </w:tcMar>
            <w:hideMark/>
          </w:tcPr>
          <w:p w:rsidR="00E40947" w:rsidRDefault="00E40947">
            <w:pPr>
              <w:pStyle w:val="table10"/>
              <w:spacing w:before="120"/>
            </w:pPr>
            <w:r>
              <w:t>Министерство здравоохранения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день после проведения заседания комиссии, но не позднее 1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77" w:type="pct"/>
            <w:tcMar>
              <w:top w:w="0" w:type="dxa"/>
              <w:left w:w="6" w:type="dxa"/>
              <w:bottom w:w="0" w:type="dxa"/>
              <w:right w:w="6" w:type="dxa"/>
            </w:tcMar>
            <w:hideMark/>
          </w:tcPr>
          <w:p w:rsidR="00E40947" w:rsidRDefault="00E40947">
            <w:pPr>
              <w:pStyle w:val="table10"/>
              <w:spacing w:before="120"/>
            </w:pPr>
            <w:r>
              <w:t>Министерство здравоохранения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после проведения заседания комиссии</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7.2. Выдача заключения:</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7.2.1. врачебно-консультационной комиссии</w:t>
            </w:r>
          </w:p>
        </w:tc>
        <w:tc>
          <w:tcPr>
            <w:tcW w:w="777" w:type="pct"/>
            <w:tcMar>
              <w:top w:w="0" w:type="dxa"/>
              <w:left w:w="6" w:type="dxa"/>
              <w:bottom w:w="0" w:type="dxa"/>
              <w:right w:w="6" w:type="dxa"/>
            </w:tcMar>
            <w:hideMark/>
          </w:tcPr>
          <w:p w:rsidR="00E40947" w:rsidRDefault="00E40947">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день после проведения заседания врачебно-консультационной комиссии</w:t>
            </w:r>
          </w:p>
        </w:tc>
        <w:tc>
          <w:tcPr>
            <w:tcW w:w="668" w:type="pct"/>
            <w:tcMar>
              <w:top w:w="0" w:type="dxa"/>
              <w:left w:w="6" w:type="dxa"/>
              <w:bottom w:w="0" w:type="dxa"/>
              <w:right w:w="6" w:type="dxa"/>
            </w:tcMar>
            <w:hideMark/>
          </w:tcPr>
          <w:p w:rsidR="00E40947" w:rsidRDefault="00E40947">
            <w:pPr>
              <w:pStyle w:val="table10"/>
              <w:spacing w:before="120"/>
            </w:pPr>
            <w:r>
              <w:t>от 1 месяца до 1 года или бессрочно в зависимости от заболевания или нуждаемости в технических средствах социальной реабилитации</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7.2.2. медико-реабилитационной экспертной комиссии </w:t>
            </w:r>
          </w:p>
        </w:tc>
        <w:tc>
          <w:tcPr>
            <w:tcW w:w="777" w:type="pct"/>
            <w:tcMar>
              <w:top w:w="0" w:type="dxa"/>
              <w:left w:w="6" w:type="dxa"/>
              <w:bottom w:w="0" w:type="dxa"/>
              <w:right w:w="6" w:type="dxa"/>
            </w:tcMar>
            <w:hideMark/>
          </w:tcPr>
          <w:p w:rsidR="00E40947" w:rsidRDefault="00E40947">
            <w:pPr>
              <w:pStyle w:val="table10"/>
              <w:spacing w:before="120"/>
            </w:pPr>
            <w:r>
              <w:t xml:space="preserve">медико-реабилитационная экспертная комиссия </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дня после окончания медико-социальной экспертизы</w:t>
            </w:r>
          </w:p>
        </w:tc>
        <w:tc>
          <w:tcPr>
            <w:tcW w:w="668" w:type="pct"/>
            <w:tcMar>
              <w:top w:w="0" w:type="dxa"/>
              <w:left w:w="6" w:type="dxa"/>
              <w:bottom w:w="0" w:type="dxa"/>
              <w:right w:w="6" w:type="dxa"/>
            </w:tcMar>
            <w:hideMark/>
          </w:tcPr>
          <w:p w:rsidR="00E40947" w:rsidRDefault="00E40947">
            <w:pPr>
              <w:pStyle w:val="table10"/>
              <w:spacing w:before="120"/>
            </w:pPr>
            <w:r>
              <w:t>на срок действия заключения медико-реабилитационной экспертной комиссии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7.3. Выдача медицинской справки о рождении</w:t>
            </w:r>
          </w:p>
        </w:tc>
        <w:tc>
          <w:tcPr>
            <w:tcW w:w="777" w:type="pct"/>
            <w:tcMar>
              <w:top w:w="0" w:type="dxa"/>
              <w:left w:w="6" w:type="dxa"/>
              <w:bottom w:w="0" w:type="dxa"/>
              <w:right w:w="6" w:type="dxa"/>
            </w:tcMar>
            <w:hideMark/>
          </w:tcPr>
          <w:p w:rsidR="00E40947" w:rsidRDefault="00E40947">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день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7.4. Выдача врачебного свидетельства о смерти (мертворождении)</w:t>
            </w:r>
          </w:p>
        </w:tc>
        <w:tc>
          <w:tcPr>
            <w:tcW w:w="777" w:type="pct"/>
            <w:tcMar>
              <w:top w:w="0" w:type="dxa"/>
              <w:left w:w="6" w:type="dxa"/>
              <w:bottom w:w="0" w:type="dxa"/>
              <w:right w:w="6" w:type="dxa"/>
            </w:tcMar>
            <w:hideMark/>
          </w:tcPr>
          <w:p w:rsidR="00E40947" w:rsidRDefault="00E40947">
            <w:pPr>
              <w:pStyle w:val="table10"/>
              <w:spacing w:before="12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 умершего</w:t>
            </w:r>
            <w:r>
              <w:br/>
            </w:r>
            <w:r>
              <w:br/>
              <w:t>паспорт или иной документ, удостоверяющий личность обратившегося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777" w:type="pct"/>
            <w:tcMar>
              <w:top w:w="0" w:type="dxa"/>
              <w:left w:w="6" w:type="dxa"/>
              <w:bottom w:w="0" w:type="dxa"/>
              <w:right w:w="6" w:type="dxa"/>
            </w:tcMar>
            <w:hideMark/>
          </w:tcPr>
          <w:p w:rsidR="00E40947" w:rsidRDefault="00E40947">
            <w:pPr>
              <w:pStyle w:val="table10"/>
              <w:spacing w:before="12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установления временной нетрудоспособности</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7.6. Выдача медицинской справки о состоянии здоровья</w:t>
            </w:r>
          </w:p>
        </w:tc>
        <w:tc>
          <w:tcPr>
            <w:tcW w:w="777" w:type="pct"/>
            <w:tcMar>
              <w:top w:w="0" w:type="dxa"/>
              <w:left w:w="6" w:type="dxa"/>
              <w:bottom w:w="0" w:type="dxa"/>
              <w:right w:w="6" w:type="dxa"/>
            </w:tcMar>
            <w:hideMark/>
          </w:tcPr>
          <w:p w:rsidR="00E40947" w:rsidRDefault="00E40947">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медицинской справки о состоянии здоровья, содержащей информацию о годности к работе в данной профессии</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день после проведения медицинского осмотра, медицинского освидетельствования</w:t>
            </w:r>
          </w:p>
        </w:tc>
        <w:tc>
          <w:tcPr>
            <w:tcW w:w="668" w:type="pct"/>
            <w:tcMar>
              <w:top w:w="0" w:type="dxa"/>
              <w:left w:w="6" w:type="dxa"/>
              <w:bottom w:w="0" w:type="dxa"/>
              <w:right w:w="6" w:type="dxa"/>
            </w:tcMar>
            <w:hideMark/>
          </w:tcPr>
          <w:p w:rsidR="00E40947" w:rsidRDefault="00E40947">
            <w:pPr>
              <w:pStyle w:val="table10"/>
              <w:spacing w:before="120"/>
            </w:pPr>
            <w: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777" w:type="pct"/>
            <w:tcMar>
              <w:top w:w="0" w:type="dxa"/>
              <w:left w:w="6" w:type="dxa"/>
              <w:bottom w:w="0" w:type="dxa"/>
              <w:right w:w="6" w:type="dxa"/>
            </w:tcMar>
            <w:hideMark/>
          </w:tcPr>
          <w:p w:rsidR="00E40947" w:rsidRDefault="00E40947">
            <w:pPr>
              <w:pStyle w:val="table10"/>
              <w:spacing w:before="120"/>
            </w:pPr>
            <w:r>
              <w:t>медико-реабилитационная экспертная комиссия</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дня после окончания медико-социальной экспертизы</w:t>
            </w:r>
          </w:p>
        </w:tc>
        <w:tc>
          <w:tcPr>
            <w:tcW w:w="668" w:type="pct"/>
            <w:tcMar>
              <w:top w:w="0" w:type="dxa"/>
              <w:left w:w="6" w:type="dxa"/>
              <w:bottom w:w="0" w:type="dxa"/>
              <w:right w:w="6" w:type="dxa"/>
            </w:tcMar>
            <w:hideMark/>
          </w:tcPr>
          <w:p w:rsidR="00E40947" w:rsidRDefault="00E40947">
            <w:pPr>
              <w:pStyle w:val="table10"/>
              <w:spacing w:before="120"/>
            </w:pPr>
            <w:r>
              <w:t>на срок установления инвалидности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777" w:type="pct"/>
            <w:tcMar>
              <w:top w:w="0" w:type="dxa"/>
              <w:left w:w="6" w:type="dxa"/>
              <w:bottom w:w="0" w:type="dxa"/>
              <w:right w:w="6" w:type="dxa"/>
            </w:tcMar>
            <w:hideMark/>
          </w:tcPr>
          <w:p w:rsidR="00E40947" w:rsidRDefault="00E40947">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7.9. Выдача выписки из медицинских документов</w:t>
            </w:r>
          </w:p>
        </w:tc>
        <w:tc>
          <w:tcPr>
            <w:tcW w:w="777" w:type="pct"/>
            <w:tcMar>
              <w:top w:w="0" w:type="dxa"/>
              <w:left w:w="6" w:type="dxa"/>
              <w:bottom w:w="0" w:type="dxa"/>
              <w:right w:w="6" w:type="dxa"/>
            </w:tcMar>
            <w:hideMark/>
          </w:tcPr>
          <w:p w:rsidR="00E40947" w:rsidRDefault="00E40947">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7.10. Выдача справки:</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7.10.1. об освобождении донора от работы, службы, учебы на время проведения медицинского осмотра</w:t>
            </w:r>
          </w:p>
        </w:tc>
        <w:tc>
          <w:tcPr>
            <w:tcW w:w="777" w:type="pct"/>
            <w:tcMar>
              <w:top w:w="0" w:type="dxa"/>
              <w:left w:w="6" w:type="dxa"/>
              <w:bottom w:w="0" w:type="dxa"/>
              <w:right w:w="6" w:type="dxa"/>
            </w:tcMar>
            <w:hideMark/>
          </w:tcPr>
          <w:p w:rsidR="00E40947" w:rsidRDefault="00E40947">
            <w:pPr>
              <w:pStyle w:val="table10"/>
              <w:spacing w:before="120"/>
            </w:pPr>
            <w:r>
              <w:t>организация переливания крови</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проведения медицинского осмотра</w:t>
            </w:r>
          </w:p>
        </w:tc>
        <w:tc>
          <w:tcPr>
            <w:tcW w:w="668" w:type="pct"/>
            <w:tcMar>
              <w:top w:w="0" w:type="dxa"/>
              <w:left w:w="6" w:type="dxa"/>
              <w:bottom w:w="0" w:type="dxa"/>
              <w:right w:w="6" w:type="dxa"/>
            </w:tcMar>
            <w:hideMark/>
          </w:tcPr>
          <w:p w:rsidR="00E40947" w:rsidRDefault="00E40947">
            <w:pPr>
              <w:pStyle w:val="table10"/>
              <w:spacing w:before="120"/>
            </w:pPr>
            <w:r>
              <w:t>2 месяца</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7.10.2. о количестве кроводач</w:t>
            </w:r>
          </w:p>
        </w:tc>
        <w:tc>
          <w:tcPr>
            <w:tcW w:w="777" w:type="pct"/>
            <w:tcMar>
              <w:top w:w="0" w:type="dxa"/>
              <w:left w:w="6" w:type="dxa"/>
              <w:bottom w:w="0" w:type="dxa"/>
              <w:right w:w="6" w:type="dxa"/>
            </w:tcMar>
            <w:hideMark/>
          </w:tcPr>
          <w:p w:rsidR="00E40947" w:rsidRDefault="00E40947">
            <w:pPr>
              <w:pStyle w:val="table10"/>
              <w:spacing w:before="120"/>
            </w:pPr>
            <w:r>
              <w:t>организация переливания крови</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7.10.3. о предоставлении гарантий и компенсаций донору</w:t>
            </w:r>
          </w:p>
        </w:tc>
        <w:tc>
          <w:tcPr>
            <w:tcW w:w="777" w:type="pct"/>
            <w:tcMar>
              <w:top w:w="0" w:type="dxa"/>
              <w:left w:w="6" w:type="dxa"/>
              <w:bottom w:w="0" w:type="dxa"/>
              <w:right w:w="6" w:type="dxa"/>
            </w:tcMar>
            <w:hideMark/>
          </w:tcPr>
          <w:p w:rsidR="00E40947" w:rsidRDefault="00E40947">
            <w:pPr>
              <w:pStyle w:val="table10"/>
              <w:spacing w:before="120"/>
            </w:pPr>
            <w:r>
              <w:t>организация переливания крови</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2 года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7.11. Выдача карты учета льготного отпуска лекарственных средств и перевязочных материалов</w:t>
            </w:r>
          </w:p>
        </w:tc>
        <w:tc>
          <w:tcPr>
            <w:tcW w:w="777" w:type="pct"/>
            <w:tcMar>
              <w:top w:w="0" w:type="dxa"/>
              <w:left w:w="6" w:type="dxa"/>
              <w:bottom w:w="0" w:type="dxa"/>
              <w:right w:w="6" w:type="dxa"/>
            </w:tcMar>
            <w:hideMark/>
          </w:tcPr>
          <w:p w:rsidR="00E40947" w:rsidRDefault="00E40947">
            <w:pPr>
              <w:pStyle w:val="table10"/>
              <w:spacing w:before="120"/>
            </w:pPr>
            <w:r>
              <w:t>медико-санитарная часть, диспансер, поликлиника, амбулатория, военно-медицинское управление</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документ, подтверждающий право на льготы</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обращения</w:t>
            </w:r>
          </w:p>
        </w:tc>
        <w:tc>
          <w:tcPr>
            <w:tcW w:w="668" w:type="pct"/>
            <w:tcMar>
              <w:top w:w="0" w:type="dxa"/>
              <w:left w:w="6" w:type="dxa"/>
              <w:bottom w:w="0" w:type="dxa"/>
              <w:right w:w="6" w:type="dxa"/>
            </w:tcMar>
            <w:hideMark/>
          </w:tcPr>
          <w:p w:rsidR="00E40947" w:rsidRDefault="00E40947">
            <w:pPr>
              <w:pStyle w:val="table10"/>
              <w:spacing w:before="120"/>
            </w:pPr>
            <w:r>
              <w:t>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7.12. Выдача дубликатов документов, указанных в пунктах 7.1–7.8, 7.10 и 7.11 настоящего перечня</w:t>
            </w:r>
          </w:p>
        </w:tc>
        <w:tc>
          <w:tcPr>
            <w:tcW w:w="777" w:type="pct"/>
            <w:tcMar>
              <w:top w:w="0" w:type="dxa"/>
              <w:left w:w="6" w:type="dxa"/>
              <w:bottom w:w="0" w:type="dxa"/>
              <w:right w:w="6" w:type="dxa"/>
            </w:tcMar>
            <w:hideMark/>
          </w:tcPr>
          <w:p w:rsidR="00E40947" w:rsidRDefault="00E40947">
            <w:pPr>
              <w:pStyle w:val="table10"/>
              <w:spacing w:before="120"/>
            </w:pPr>
            <w:r>
              <w:t>организация здравоохранения, выдавшая документ</w:t>
            </w:r>
          </w:p>
        </w:tc>
        <w:tc>
          <w:tcPr>
            <w:tcW w:w="1331" w:type="pct"/>
            <w:gridSpan w:val="2"/>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одна фотография размером 30 х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дубликата медицинской справки о состоянии здоровья, содержащей информацию о годности к работе в данной профессии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день со дня обращения – для получения дубликатов документов, предусмотренных в пунктах 7.3–7.6, 7.10 и 7.11 настоящего перечня</w:t>
            </w:r>
            <w:r>
              <w:br/>
            </w:r>
            <w:r>
              <w:br/>
              <w:t>3 дня со дня обращения – для получения дубликатов документов, предусмотренных в пунктах 7.2 и 7.7 настоящего перечня</w:t>
            </w:r>
            <w:r>
              <w:br/>
            </w:r>
            <w:r>
              <w:br/>
              <w:t>5 дней со дня обращения – для получения дубликатов документов, предусмотренных в пунктах 7.1 и 7.8 настоящего перечня</w:t>
            </w:r>
          </w:p>
        </w:tc>
        <w:tc>
          <w:tcPr>
            <w:tcW w:w="668" w:type="pct"/>
            <w:tcMar>
              <w:top w:w="0" w:type="dxa"/>
              <w:left w:w="6" w:type="dxa"/>
              <w:bottom w:w="0" w:type="dxa"/>
              <w:right w:w="6" w:type="dxa"/>
            </w:tcMar>
            <w:hideMark/>
          </w:tcPr>
          <w:p w:rsidR="00E40947" w:rsidRDefault="00E40947">
            <w:pPr>
              <w:pStyle w:val="table10"/>
              <w:spacing w:before="120"/>
            </w:pPr>
            <w:r>
              <w:t xml:space="preserve">на срок действия документа </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8</w:t>
            </w:r>
            <w:r>
              <w:br/>
              <w:t>ФИЗИЧЕСКАЯ КУЛЬТУРА И СПОРТ, КУЛЬТУРА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Министерство спорта и туризма</w:t>
            </w:r>
          </w:p>
        </w:tc>
        <w:tc>
          <w:tcPr>
            <w:tcW w:w="1331" w:type="pct"/>
            <w:gridSpan w:val="2"/>
            <w:tcMar>
              <w:top w:w="0" w:type="dxa"/>
              <w:left w:w="6" w:type="dxa"/>
              <w:bottom w:w="0" w:type="dxa"/>
              <w:right w:w="6" w:type="dxa"/>
            </w:tcMar>
            <w:hideMark/>
          </w:tcPr>
          <w:p w:rsidR="00E40947" w:rsidRDefault="00E40947">
            <w:pPr>
              <w:pStyle w:val="table10"/>
              <w:spacing w:before="120"/>
              <w:jc w:val="center"/>
            </w:pPr>
            <w:r>
              <w:t>–</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777" w:type="pct"/>
            <w:tcMar>
              <w:top w:w="0" w:type="dxa"/>
              <w:left w:w="6" w:type="dxa"/>
              <w:bottom w:w="0" w:type="dxa"/>
              <w:right w:w="6" w:type="dxa"/>
            </w:tcMar>
            <w:hideMark/>
          </w:tcPr>
          <w:p w:rsidR="00E40947" w:rsidRDefault="00E40947">
            <w:pPr>
              <w:pStyle w:val="table10"/>
              <w:spacing w:before="120"/>
            </w:pPr>
            <w:r>
              <w:t>Министерство спорта и туризма, центр олимпийской подготовки, центр олимпийского резерва</w:t>
            </w:r>
          </w:p>
        </w:tc>
        <w:tc>
          <w:tcPr>
            <w:tcW w:w="1331" w:type="pct"/>
            <w:gridSpan w:val="2"/>
            <w:tcMar>
              <w:top w:w="0" w:type="dxa"/>
              <w:left w:w="6" w:type="dxa"/>
              <w:bottom w:w="0" w:type="dxa"/>
              <w:right w:w="6" w:type="dxa"/>
            </w:tcMar>
            <w:hideMark/>
          </w:tcPr>
          <w:p w:rsidR="00E40947" w:rsidRDefault="00E40947">
            <w:pPr>
              <w:pStyle w:val="table10"/>
              <w:spacing w:before="120"/>
            </w:pPr>
            <w:r>
              <w:t>выписка (копия) из трудовой книжки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777" w:type="pct"/>
            <w:tcMar>
              <w:top w:w="0" w:type="dxa"/>
              <w:left w:w="6" w:type="dxa"/>
              <w:bottom w:w="0" w:type="dxa"/>
              <w:right w:w="6" w:type="dxa"/>
            </w:tcMar>
            <w:hideMark/>
          </w:tcPr>
          <w:p w:rsidR="00E40947" w:rsidRDefault="00E40947">
            <w:pPr>
              <w:pStyle w:val="table10"/>
              <w:spacing w:before="120"/>
            </w:pPr>
            <w:r>
              <w:t>Министерство спорта и туризма</w:t>
            </w:r>
          </w:p>
        </w:tc>
        <w:tc>
          <w:tcPr>
            <w:tcW w:w="1331" w:type="pct"/>
            <w:gridSpan w:val="2"/>
            <w:tcMar>
              <w:top w:w="0" w:type="dxa"/>
              <w:left w:w="6" w:type="dxa"/>
              <w:bottom w:w="0" w:type="dxa"/>
              <w:right w:w="6" w:type="dxa"/>
            </w:tcMar>
            <w:hideMark/>
          </w:tcPr>
          <w:p w:rsidR="00E40947" w:rsidRDefault="00E40947">
            <w:pPr>
              <w:pStyle w:val="table10"/>
              <w:spacing w:before="120"/>
              <w:jc w:val="center"/>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8.3. Выдача справки, подтверждающей спортивные достижения</w:t>
            </w:r>
          </w:p>
        </w:tc>
        <w:tc>
          <w:tcPr>
            <w:tcW w:w="777" w:type="pct"/>
            <w:tcMar>
              <w:top w:w="0" w:type="dxa"/>
              <w:left w:w="6" w:type="dxa"/>
              <w:bottom w:w="0" w:type="dxa"/>
              <w:right w:w="6" w:type="dxa"/>
            </w:tcMar>
            <w:hideMark/>
          </w:tcPr>
          <w:p w:rsidR="00E40947" w:rsidRDefault="00E40947">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jc w:val="center"/>
            </w:pPr>
            <w:r>
              <w:t>–</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8.4. Принятие решения о назначении государственной стипендии олимпийским чемпионам</w:t>
            </w:r>
          </w:p>
        </w:tc>
        <w:tc>
          <w:tcPr>
            <w:tcW w:w="777" w:type="pct"/>
            <w:tcMar>
              <w:top w:w="0" w:type="dxa"/>
              <w:left w:w="6" w:type="dxa"/>
              <w:bottom w:w="0" w:type="dxa"/>
              <w:right w:w="6" w:type="dxa"/>
            </w:tcMar>
            <w:hideMark/>
          </w:tcPr>
          <w:p w:rsidR="00E40947" w:rsidRDefault="00E40947">
            <w:pPr>
              <w:pStyle w:val="table10"/>
              <w:spacing w:before="120"/>
            </w:pPr>
            <w:r>
              <w:t>Министерство спорта и туризма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8.5. Выдача разрешения на выполнение работ на материальных историко-культурных ценностях и (или) в зонах охраны недвижимых материальных историко-культурных ценностей:</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8.5.1. для выполнения научно-исследовательских и проектных работ </w:t>
            </w:r>
          </w:p>
        </w:tc>
        <w:tc>
          <w:tcPr>
            <w:tcW w:w="777" w:type="pct"/>
            <w:tcMar>
              <w:top w:w="0" w:type="dxa"/>
              <w:left w:w="6" w:type="dxa"/>
              <w:bottom w:w="0" w:type="dxa"/>
              <w:right w:w="6" w:type="dxa"/>
            </w:tcMar>
            <w:hideMark/>
          </w:tcPr>
          <w:p w:rsidR="00E40947" w:rsidRDefault="00E40947">
            <w:pPr>
              <w:pStyle w:val="table10"/>
              <w:spacing w:before="120"/>
            </w:pPr>
            <w:r>
              <w:t>Министерство культуры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краткий отчет о выполненных в течение предыдущего года работах – для получения разрешения на продолжение работ</w:t>
            </w:r>
            <w:r>
              <w:br/>
            </w:r>
            <w:r>
              <w:br/>
              <w:t>обоснованная программа научно-исследовательских работ (задание на проектирование)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2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конца календарного года, в котором запланировано окончание работ</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8.5.2. для выполнения реставрационно-восстановительных работ</w:t>
            </w:r>
          </w:p>
        </w:tc>
        <w:tc>
          <w:tcPr>
            <w:tcW w:w="777" w:type="pct"/>
            <w:tcMar>
              <w:top w:w="0" w:type="dxa"/>
              <w:left w:w="6" w:type="dxa"/>
              <w:bottom w:w="0" w:type="dxa"/>
              <w:right w:w="6" w:type="dxa"/>
            </w:tcMar>
            <w:hideMark/>
          </w:tcPr>
          <w:p w:rsidR="00E40947" w:rsidRDefault="00E40947">
            <w:pPr>
              <w:pStyle w:val="table10"/>
              <w:spacing w:before="120"/>
            </w:pPr>
            <w:r>
              <w:t>Министерство культуры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краткий отчет о выполненных в течение предыдущего года работах – для получения разрешения на продолжение работ</w:t>
            </w:r>
            <w:r>
              <w:br/>
            </w:r>
            <w:r>
              <w:br/>
              <w:t>комплект научно-проектной документации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2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конца календарного года, в котором запланировано окончание работ</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8.6. Согласование отчуждения или передачи иным образом права собственности на историко-культурную ценность</w:t>
            </w:r>
          </w:p>
        </w:tc>
        <w:tc>
          <w:tcPr>
            <w:tcW w:w="777" w:type="pct"/>
            <w:tcMar>
              <w:top w:w="0" w:type="dxa"/>
              <w:left w:w="6" w:type="dxa"/>
              <w:bottom w:w="0" w:type="dxa"/>
              <w:right w:w="6" w:type="dxa"/>
            </w:tcMar>
            <w:hideMark/>
          </w:tcPr>
          <w:p w:rsidR="00E40947" w:rsidRDefault="00E40947">
            <w:pPr>
              <w:pStyle w:val="table10"/>
              <w:spacing w:before="120"/>
            </w:pPr>
            <w:r>
              <w:t>областной (Минский городской) исполнительный комитет</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копии документов, подтверждающих право собственности на материальную историко-культурную ценность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рабочих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1 год </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9</w:t>
            </w:r>
            <w:r>
              <w:br/>
              <w:t>АРХИТЕКТУРА И СТРОИТЕЛЬСТВО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9.1. Выдача экспертного заключения по архитектурному и (или) строительному проекту</w:t>
            </w:r>
          </w:p>
        </w:tc>
        <w:tc>
          <w:tcPr>
            <w:tcW w:w="777" w:type="pct"/>
            <w:tcMar>
              <w:top w:w="0" w:type="dxa"/>
              <w:left w:w="6" w:type="dxa"/>
              <w:bottom w:w="0" w:type="dxa"/>
              <w:right w:w="6" w:type="dxa"/>
            </w:tcMar>
            <w:hideMark/>
          </w:tcPr>
          <w:p w:rsidR="00E40947" w:rsidRDefault="00E40947">
            <w:pPr>
              <w:pStyle w:val="table10"/>
              <w:spacing w:before="120"/>
            </w:pPr>
            <w:r>
              <w:t>республиканское унитарное предприятие «Главгосстройэкспертиза», дочерние республиканские унитарные предприятия «Госстройэкспертиза» по области и г. Минску</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 xml:space="preserve">согласованная проектная документация на строительство (реконструкцию) объекта </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1,5 процента от стоимости проектно-изыскательских работ по объекту</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период проектной продолжительности строительства объекта, увеличенной на 1 год</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9.2. Выдача разрешения на производство строительно-монтажных работ</w:t>
            </w:r>
          </w:p>
        </w:tc>
        <w:tc>
          <w:tcPr>
            <w:tcW w:w="777" w:type="pct"/>
            <w:tcMar>
              <w:top w:w="0" w:type="dxa"/>
              <w:left w:w="6" w:type="dxa"/>
              <w:bottom w:w="0" w:type="dxa"/>
              <w:right w:w="6" w:type="dxa"/>
            </w:tcMar>
            <w:hideMark/>
          </w:tcPr>
          <w:p w:rsidR="00E40947" w:rsidRDefault="00E40947">
            <w:pPr>
              <w:pStyle w:val="table10"/>
              <w:spacing w:before="120"/>
            </w:pPr>
            <w:r>
              <w:t>инспекция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согласованная проектная документация на строительство (реконструкцию) объекта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период проектной продолжительности строительства объекта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9.3. Выдача: </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даты приемки объекта в эксплуатацию</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дом, постройку, – для собственника помещения, дома, постройки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составленное в произвольной форме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777" w:type="pct"/>
            <w:tcMar>
              <w:top w:w="0" w:type="dxa"/>
              <w:left w:w="6" w:type="dxa"/>
              <w:bottom w:w="0" w:type="dxa"/>
              <w:right w:w="6" w:type="dxa"/>
            </w:tcMar>
            <w:hideMark/>
          </w:tcPr>
          <w:p w:rsidR="00E40947" w:rsidRDefault="00E40947">
            <w:pPr>
              <w:pStyle w:val="table10"/>
              <w:spacing w:before="120"/>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2 года</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9.3.5. решения о продлении срока строительства капитального строения в виде жилого дома, дачи</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 24, 1/7258)</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w:t>
            </w:r>
          </w:p>
        </w:tc>
        <w:tc>
          <w:tcPr>
            <w:tcW w:w="668" w:type="pct"/>
            <w:tcMar>
              <w:top w:w="0" w:type="dxa"/>
              <w:left w:w="6" w:type="dxa"/>
              <w:bottom w:w="0" w:type="dxa"/>
              <w:right w:w="6" w:type="dxa"/>
            </w:tcMar>
            <w:hideMark/>
          </w:tcPr>
          <w:p w:rsidR="00E40947" w:rsidRDefault="00E40947">
            <w:pPr>
              <w:pStyle w:val="table10"/>
              <w:spacing w:before="120"/>
            </w:pPr>
            <w:r>
              <w:t xml:space="preserve">не более 3 лет с даты подписания акта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9.4.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9.5. Выдача заключения о соответствии объектов строительства требованиям технических нормативных правовых актов и проектной документации на строительство, а также о готовности этих объектов к приемке в эксплуатацию</w:t>
            </w:r>
          </w:p>
        </w:tc>
        <w:tc>
          <w:tcPr>
            <w:tcW w:w="777" w:type="pct"/>
            <w:tcMar>
              <w:top w:w="0" w:type="dxa"/>
              <w:left w:w="6" w:type="dxa"/>
              <w:bottom w:w="0" w:type="dxa"/>
              <w:right w:w="6" w:type="dxa"/>
            </w:tcMar>
            <w:hideMark/>
          </w:tcPr>
          <w:p w:rsidR="00E40947" w:rsidRDefault="00E40947">
            <w:pPr>
              <w:pStyle w:val="table10"/>
              <w:spacing w:before="120"/>
            </w:pPr>
            <w:r>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10</w:t>
            </w:r>
            <w:r>
              <w:br/>
              <w:t>ГАЗО-, ЭЛЕКТРО-, ТЕПЛО- И ВОДОСНАБЖЕНИЕ. СВЯЗЬ</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10.1. Выдача справки о расчетах за потребленный природный газ</w:t>
            </w:r>
          </w:p>
        </w:tc>
        <w:tc>
          <w:tcPr>
            <w:tcW w:w="777" w:type="pct"/>
            <w:tcMar>
              <w:top w:w="0" w:type="dxa"/>
              <w:left w:w="6" w:type="dxa"/>
              <w:bottom w:w="0" w:type="dxa"/>
              <w:right w:w="6" w:type="dxa"/>
            </w:tcMar>
            <w:hideMark/>
          </w:tcPr>
          <w:p w:rsidR="00E40947" w:rsidRDefault="00E40947">
            <w:pPr>
              <w:pStyle w:val="table10"/>
              <w:spacing w:before="120"/>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 (далее – газоснабжающая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10.2. Оформление (регистрация при первичном обращении) льгот гражданам по оплате за потребленный газ</w:t>
            </w:r>
          </w:p>
        </w:tc>
        <w:tc>
          <w:tcPr>
            <w:tcW w:w="777" w:type="pct"/>
            <w:tcMar>
              <w:top w:w="0" w:type="dxa"/>
              <w:left w:w="6" w:type="dxa"/>
              <w:bottom w:w="0" w:type="dxa"/>
              <w:right w:w="6" w:type="dxa"/>
            </w:tcMar>
            <w:hideMark/>
          </w:tcPr>
          <w:p w:rsidR="00E40947" w:rsidRDefault="00E40947">
            <w:pPr>
              <w:pStyle w:val="table10"/>
              <w:spacing w:before="120"/>
            </w:pPr>
            <w:r>
              <w:t>газоснабжающая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в соответствии с проектно-сметной документацией</w:t>
            </w:r>
          </w:p>
        </w:tc>
        <w:tc>
          <w:tcPr>
            <w:tcW w:w="723" w:type="pct"/>
            <w:tcMar>
              <w:top w:w="0" w:type="dxa"/>
              <w:left w:w="6" w:type="dxa"/>
              <w:bottom w:w="0" w:type="dxa"/>
              <w:right w:w="6" w:type="dxa"/>
            </w:tcMar>
            <w:hideMark/>
          </w:tcPr>
          <w:p w:rsidR="00E40947" w:rsidRDefault="00E40947">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68" w:type="pct"/>
            <w:tcMar>
              <w:top w:w="0" w:type="dxa"/>
              <w:left w:w="6" w:type="dxa"/>
              <w:bottom w:w="0" w:type="dxa"/>
              <w:right w:w="6" w:type="dxa"/>
            </w:tcMar>
            <w:hideMark/>
          </w:tcPr>
          <w:p w:rsidR="00E40947" w:rsidRDefault="00E40947">
            <w:pPr>
              <w:pStyle w:val="table10"/>
              <w:spacing w:before="120"/>
            </w:pPr>
            <w:r>
              <w:t>2 года – для технических условий на газификацию</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10.4.1. выдача технических условий на газификацию одноквартирного жилого дома</w:t>
            </w:r>
          </w:p>
        </w:tc>
        <w:tc>
          <w:tcPr>
            <w:tcW w:w="777" w:type="pct"/>
            <w:tcMar>
              <w:top w:w="0" w:type="dxa"/>
              <w:left w:w="6" w:type="dxa"/>
              <w:bottom w:w="0" w:type="dxa"/>
              <w:right w:w="6" w:type="dxa"/>
            </w:tcMar>
            <w:hideMark/>
          </w:tcPr>
          <w:p w:rsidR="00E40947" w:rsidRDefault="00E40947">
            <w:pPr>
              <w:pStyle w:val="table10"/>
              <w:spacing w:before="120"/>
            </w:pPr>
            <w:r>
              <w:t>газоснабжающая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2 года</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777" w:type="pct"/>
            <w:tcMar>
              <w:top w:w="0" w:type="dxa"/>
              <w:left w:w="6" w:type="dxa"/>
              <w:bottom w:w="0" w:type="dxa"/>
              <w:right w:w="6" w:type="dxa"/>
            </w:tcMar>
            <w:hideMark/>
          </w:tcPr>
          <w:p w:rsidR="00E40947" w:rsidRDefault="00E40947">
            <w:pPr>
              <w:pStyle w:val="table10"/>
              <w:spacing w:before="120"/>
            </w:pPr>
            <w:r>
              <w:t>газоснабжающая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исполнительно-техническая документация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обращения</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777" w:type="pct"/>
            <w:tcMar>
              <w:top w:w="0" w:type="dxa"/>
              <w:left w:w="6" w:type="dxa"/>
              <w:bottom w:w="0" w:type="dxa"/>
              <w:right w:w="6" w:type="dxa"/>
            </w:tcMar>
            <w:hideMark/>
          </w:tcPr>
          <w:p w:rsidR="00E40947" w:rsidRDefault="00E40947">
            <w:pPr>
              <w:pStyle w:val="table10"/>
              <w:spacing w:before="120"/>
            </w:pPr>
            <w:r>
              <w:t>газоснабжающая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jc w:val="center"/>
            </w:pPr>
            <w:r>
              <w:t>–</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дня со дня приемки выполненных работ с оформлением акта сдачи системы газоснабжения в эксплуатацию</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10.5. Подключение электроустановок одноквартирных жилых домов и других капитальных строений граждан к электрическим сетям</w:t>
            </w:r>
          </w:p>
        </w:tc>
        <w:tc>
          <w:tcPr>
            <w:tcW w:w="777" w:type="pct"/>
            <w:tcMar>
              <w:top w:w="0" w:type="dxa"/>
              <w:left w:w="6" w:type="dxa"/>
              <w:bottom w:w="0" w:type="dxa"/>
              <w:right w:w="6" w:type="dxa"/>
            </w:tcMar>
            <w:hideMark/>
          </w:tcPr>
          <w:p w:rsidR="00E40947" w:rsidRDefault="00E40947">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в соответствии с проектно-сметной документацией</w:t>
            </w:r>
          </w:p>
        </w:tc>
        <w:tc>
          <w:tcPr>
            <w:tcW w:w="723" w:type="pct"/>
            <w:tcMar>
              <w:top w:w="0" w:type="dxa"/>
              <w:left w:w="6" w:type="dxa"/>
              <w:bottom w:w="0" w:type="dxa"/>
              <w:right w:w="6" w:type="dxa"/>
            </w:tcMar>
            <w:hideMark/>
          </w:tcPr>
          <w:p w:rsidR="00E40947" w:rsidRDefault="00E40947">
            <w:pPr>
              <w:pStyle w:val="table10"/>
              <w:spacing w:before="120"/>
            </w:pPr>
            <w:r>
              <w:t xml:space="preserve">2 месяца со дня подачи заявления </w:t>
            </w:r>
          </w:p>
        </w:tc>
        <w:tc>
          <w:tcPr>
            <w:tcW w:w="668" w:type="pct"/>
            <w:tcMar>
              <w:top w:w="0" w:type="dxa"/>
              <w:left w:w="6" w:type="dxa"/>
              <w:bottom w:w="0" w:type="dxa"/>
              <w:right w:w="6" w:type="dxa"/>
            </w:tcMar>
            <w:hideMark/>
          </w:tcPr>
          <w:p w:rsidR="00E40947" w:rsidRDefault="00E40947">
            <w:pPr>
              <w:pStyle w:val="table10"/>
              <w:spacing w:before="120"/>
            </w:pPr>
            <w:r>
              <w:t xml:space="preserve">2 года – для технических условий на подключение электроустановок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10.6. Подключение электроустановок одноквартирных жилых домов и других капитальных строений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777" w:type="pct"/>
            <w:tcMar>
              <w:top w:w="0" w:type="dxa"/>
              <w:left w:w="6" w:type="dxa"/>
              <w:bottom w:w="0" w:type="dxa"/>
              <w:right w:w="6" w:type="dxa"/>
            </w:tcMar>
            <w:hideMark/>
          </w:tcPr>
          <w:p w:rsidR="00E40947" w:rsidRDefault="00E40947">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копии проектной документации и протоколов электрофизических измерений</w:t>
            </w:r>
          </w:p>
        </w:tc>
        <w:tc>
          <w:tcPr>
            <w:tcW w:w="778" w:type="pct"/>
            <w:tcMar>
              <w:top w:w="0" w:type="dxa"/>
              <w:left w:w="6" w:type="dxa"/>
              <w:bottom w:w="0" w:type="dxa"/>
              <w:right w:w="6" w:type="dxa"/>
            </w:tcMar>
            <w:hideMark/>
          </w:tcPr>
          <w:p w:rsidR="00E40947" w:rsidRDefault="00E40947">
            <w:pPr>
              <w:pStyle w:val="table10"/>
              <w:spacing w:before="120"/>
            </w:pPr>
            <w:r>
              <w:t>согласно калькуляции</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2 года – для технических условий на подключение электроустановок</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10.7. Выдача справки о расчетах за потребленную электрическую энергию</w:t>
            </w:r>
          </w:p>
        </w:tc>
        <w:tc>
          <w:tcPr>
            <w:tcW w:w="777" w:type="pct"/>
            <w:tcMar>
              <w:top w:w="0" w:type="dxa"/>
              <w:left w:w="6" w:type="dxa"/>
              <w:bottom w:w="0" w:type="dxa"/>
              <w:right w:w="6" w:type="dxa"/>
            </w:tcMar>
            <w:hideMark/>
          </w:tcPr>
          <w:p w:rsidR="00E40947" w:rsidRDefault="00E40947">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10.8. Оформление (регистрация при первичном обращении) льгот гражданам по оплате за потребленную энергию</w:t>
            </w:r>
          </w:p>
        </w:tc>
        <w:tc>
          <w:tcPr>
            <w:tcW w:w="777" w:type="pct"/>
            <w:tcMar>
              <w:top w:w="0" w:type="dxa"/>
              <w:left w:w="6" w:type="dxa"/>
              <w:bottom w:w="0" w:type="dxa"/>
              <w:right w:w="6" w:type="dxa"/>
            </w:tcMar>
            <w:hideMark/>
          </w:tcPr>
          <w:p w:rsidR="00E40947" w:rsidRDefault="00E40947">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E40947" w:rsidRDefault="00E40947">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2 года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777" w:type="pct"/>
            <w:tcMar>
              <w:top w:w="0" w:type="dxa"/>
              <w:left w:w="6" w:type="dxa"/>
              <w:bottom w:w="0" w:type="dxa"/>
              <w:right w:w="6" w:type="dxa"/>
            </w:tcMar>
            <w:hideMark/>
          </w:tcPr>
          <w:p w:rsidR="00E40947" w:rsidRDefault="00E40947">
            <w:pPr>
              <w:pStyle w:val="table10"/>
              <w:spacing w:before="120"/>
            </w:pPr>
            <w:r>
              <w:t>энергоснабжающие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исполнительно-техническая документация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777" w:type="pct"/>
            <w:tcMar>
              <w:top w:w="0" w:type="dxa"/>
              <w:left w:w="6" w:type="dxa"/>
              <w:bottom w:w="0" w:type="dxa"/>
              <w:right w:w="6" w:type="dxa"/>
            </w:tcMar>
            <w:hideMark/>
          </w:tcPr>
          <w:p w:rsidR="00E40947" w:rsidRDefault="00E40947">
            <w:pPr>
              <w:pStyle w:val="table10"/>
              <w:spacing w:before="120"/>
            </w:pPr>
            <w:r>
              <w:t>энергоснабжающие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2 года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E40947" w:rsidRDefault="00E40947">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7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2 года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77" w:type="pct"/>
            <w:tcMar>
              <w:top w:w="0" w:type="dxa"/>
              <w:left w:w="6" w:type="dxa"/>
              <w:bottom w:w="0" w:type="dxa"/>
              <w:right w:w="6" w:type="dxa"/>
            </w:tcMar>
            <w:hideMark/>
          </w:tcPr>
          <w:p w:rsidR="00E40947" w:rsidRDefault="00E40947">
            <w:pPr>
              <w:pStyle w:val="table10"/>
              <w:spacing w:before="120"/>
            </w:pPr>
            <w:r>
              <w:t>водоснабжающие организации</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10.14. Выдача свидетельства о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E40947" w:rsidRDefault="00E40947">
            <w:pPr>
              <w:pStyle w:val="table10"/>
              <w:spacing w:before="120"/>
            </w:pPr>
            <w:r>
              <w:t>республиканское унитарное предприятие по надзору за электросвязью «БелГИЭ»</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регистрационная ведомость</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0,2 базовой величины</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10.15. Исключен</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10.16. Выдача разрешения на право использования радиочастотного спектра при эксплуатации радиоэлектронных средств гражданского назначения</w:t>
            </w:r>
          </w:p>
        </w:tc>
        <w:tc>
          <w:tcPr>
            <w:tcW w:w="777" w:type="pct"/>
            <w:tcMar>
              <w:top w:w="0" w:type="dxa"/>
              <w:left w:w="6" w:type="dxa"/>
              <w:bottom w:w="0" w:type="dxa"/>
              <w:right w:w="6" w:type="dxa"/>
            </w:tcMar>
            <w:hideMark/>
          </w:tcPr>
          <w:p w:rsidR="00E40947" w:rsidRDefault="00E40947">
            <w:pPr>
              <w:pStyle w:val="table10"/>
              <w:spacing w:before="120"/>
            </w:pPr>
            <w:r>
              <w:t>республиканское унитарное предприятие по надзору за электросвязью «БелГИЭ»</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сведения о технических характеристиках радиоэлектронного средства</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0,4 базовой величины</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5 лет в зависимости от срока, указанного в заявлении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10.17. Выдача разрешения радиолюбителю (Radio Amateur Licence)</w:t>
            </w:r>
          </w:p>
        </w:tc>
        <w:tc>
          <w:tcPr>
            <w:tcW w:w="777" w:type="pct"/>
            <w:tcMar>
              <w:top w:w="0" w:type="dxa"/>
              <w:left w:w="6" w:type="dxa"/>
              <w:bottom w:w="0" w:type="dxa"/>
              <w:right w:w="6" w:type="dxa"/>
            </w:tcMar>
            <w:hideMark/>
          </w:tcPr>
          <w:p w:rsidR="00E40947" w:rsidRDefault="00E40947">
            <w:pPr>
              <w:pStyle w:val="table10"/>
              <w:spacing w:before="120"/>
            </w:pPr>
            <w:r>
              <w:t>республиканское унитарное предприятие по надзору за электросвязью «БелГИЭ»</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 xml:space="preserve">паспорт или иной документ, удостоверяющий личность </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777" w:type="pct"/>
            <w:tcMar>
              <w:top w:w="0" w:type="dxa"/>
              <w:left w:w="6" w:type="dxa"/>
              <w:bottom w:w="0" w:type="dxa"/>
              <w:right w:w="6" w:type="dxa"/>
            </w:tcMar>
            <w:hideMark/>
          </w:tcPr>
          <w:p w:rsidR="00E40947" w:rsidRDefault="00E40947">
            <w:pPr>
              <w:pStyle w:val="table10"/>
              <w:spacing w:before="120"/>
            </w:pPr>
            <w:r>
              <w:t>республиканское унитарное предприятие «Белтелеком»</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в соответствии с договором</w:t>
            </w:r>
          </w:p>
        </w:tc>
      </w:tr>
      <w:tr w:rsidR="00E40947">
        <w:trPr>
          <w:trHeight w:val="240"/>
        </w:trPr>
        <w:tc>
          <w:tcPr>
            <w:tcW w:w="723" w:type="pct"/>
            <w:tcMar>
              <w:top w:w="0" w:type="dxa"/>
              <w:left w:w="6" w:type="dxa"/>
              <w:bottom w:w="0" w:type="dxa"/>
              <w:right w:w="6" w:type="dxa"/>
            </w:tcMar>
            <w:hideMark/>
          </w:tcPr>
          <w:p w:rsidR="00E40947" w:rsidRDefault="00E40947">
            <w:pPr>
              <w:pStyle w:val="table10"/>
            </w:pPr>
            <w: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tcMar>
              <w:top w:w="0" w:type="dxa"/>
              <w:left w:w="6" w:type="dxa"/>
              <w:bottom w:w="0" w:type="dxa"/>
              <w:right w:w="6" w:type="dxa"/>
            </w:tcMar>
            <w:hideMark/>
          </w:tcPr>
          <w:p w:rsidR="00E40947" w:rsidRDefault="00E40947">
            <w:pPr>
              <w:pStyle w:val="table1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778" w:type="pct"/>
            <w:tcMar>
              <w:top w:w="0" w:type="dxa"/>
              <w:left w:w="6" w:type="dxa"/>
              <w:bottom w:w="0" w:type="dxa"/>
              <w:right w:w="6" w:type="dxa"/>
            </w:tcMar>
            <w:hideMark/>
          </w:tcPr>
          <w:p w:rsidR="00E40947" w:rsidRDefault="00E40947">
            <w:pPr>
              <w:pStyle w:val="table10"/>
            </w:pPr>
            <w:r>
              <w:t>бесплатно</w:t>
            </w:r>
          </w:p>
        </w:tc>
        <w:tc>
          <w:tcPr>
            <w:tcW w:w="723" w:type="pct"/>
            <w:tcMar>
              <w:top w:w="0" w:type="dxa"/>
              <w:left w:w="6" w:type="dxa"/>
              <w:bottom w:w="0" w:type="dxa"/>
              <w:right w:w="6" w:type="dxa"/>
            </w:tcMar>
            <w:hideMark/>
          </w:tcPr>
          <w:p w:rsidR="00E40947" w:rsidRDefault="00E40947">
            <w:pPr>
              <w:pStyle w:val="table1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pPr>
            <w:r>
              <w:t xml:space="preserve">3 года </w:t>
            </w:r>
          </w:p>
        </w:tc>
      </w:tr>
      <w:tr w:rsidR="00E40947">
        <w:trPr>
          <w:trHeight w:val="240"/>
        </w:trPr>
        <w:tc>
          <w:tcPr>
            <w:tcW w:w="723" w:type="pct"/>
            <w:tcMar>
              <w:top w:w="0" w:type="dxa"/>
              <w:left w:w="6" w:type="dxa"/>
              <w:bottom w:w="0" w:type="dxa"/>
              <w:right w:w="6" w:type="dxa"/>
            </w:tcMar>
            <w:hideMark/>
          </w:tcPr>
          <w:p w:rsidR="00E40947" w:rsidRDefault="00E40947">
            <w:pPr>
              <w:pStyle w:val="table10"/>
            </w:pPr>
            <w:r>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777" w:type="pct"/>
            <w:tcMar>
              <w:top w:w="0" w:type="dxa"/>
              <w:left w:w="6" w:type="dxa"/>
              <w:bottom w:w="0" w:type="dxa"/>
              <w:right w:w="6" w:type="dxa"/>
            </w:tcMar>
            <w:hideMark/>
          </w:tcPr>
          <w:p w:rsidR="00E40947" w:rsidRDefault="00E40947">
            <w:pPr>
              <w:pStyle w:val="table10"/>
            </w:pPr>
            <w:r>
              <w:t>Государственный комитет по стандартизации</w:t>
            </w:r>
          </w:p>
        </w:tc>
        <w:tc>
          <w:tcPr>
            <w:tcW w:w="1331" w:type="pct"/>
            <w:gridSpan w:val="2"/>
            <w:tcMar>
              <w:top w:w="0" w:type="dxa"/>
              <w:left w:w="6" w:type="dxa"/>
              <w:bottom w:w="0" w:type="dxa"/>
              <w:right w:w="6" w:type="dxa"/>
            </w:tcMar>
            <w:hideMark/>
          </w:tcPr>
          <w:p w:rsidR="00E40947" w:rsidRDefault="00E40947">
            <w:pPr>
              <w:pStyle w:val="table1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Таможенного союза, либо таможенная декларация, если в отношении ввозимого товара осуществлялось таможенное декларирование </w:t>
            </w:r>
          </w:p>
        </w:tc>
        <w:tc>
          <w:tcPr>
            <w:tcW w:w="778" w:type="pct"/>
            <w:tcMar>
              <w:top w:w="0" w:type="dxa"/>
              <w:left w:w="6" w:type="dxa"/>
              <w:bottom w:w="0" w:type="dxa"/>
              <w:right w:w="6" w:type="dxa"/>
            </w:tcMar>
            <w:hideMark/>
          </w:tcPr>
          <w:p w:rsidR="00E40947" w:rsidRDefault="00E40947">
            <w:pPr>
              <w:pStyle w:val="table10"/>
            </w:pPr>
            <w:r>
              <w:t>бесплатно</w:t>
            </w:r>
          </w:p>
        </w:tc>
        <w:tc>
          <w:tcPr>
            <w:tcW w:w="723" w:type="pct"/>
            <w:tcMar>
              <w:top w:w="0" w:type="dxa"/>
              <w:left w:w="6" w:type="dxa"/>
              <w:bottom w:w="0" w:type="dxa"/>
              <w:right w:w="6" w:type="dxa"/>
            </w:tcMar>
            <w:hideMark/>
          </w:tcPr>
          <w:p w:rsidR="00E40947" w:rsidRDefault="00E40947">
            <w:pPr>
              <w:pStyle w:val="table1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pPr>
            <w:r>
              <w:t xml:space="preserve">бессрочно </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11</w:t>
            </w:r>
            <w:r>
              <w:br/>
              <w:t>ДОКУМЕНТИРОВАНИЕ НАСЕЛЕНИЯ РЕСПУБЛИКИ БЕЛАРУСЬ</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 Выдача паспорта гражданину Республики Беларусь, проживающему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11.1.1. в связи с достижением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свидетельство о рождении заявителя</w:t>
            </w:r>
            <w:r>
              <w:br/>
            </w:r>
            <w:r>
              <w:br/>
              <w:t>паспорта или иные документы, удостоверяющие личность законных представителей несовершеннолетнего</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Республики Беларусь, находящихся на полном государственном обеспечении</w:t>
            </w:r>
            <w:r>
              <w:br/>
            </w:r>
            <w:r>
              <w:br/>
              <w:t>0,5 базовой величины – для иных граждан Республики Беларусь</w:t>
            </w:r>
            <w:r>
              <w:br/>
            </w:r>
            <w:r>
              <w:br/>
              <w:t>0,5 базовой величины – дополнительно за выдачу паспорта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11.1.2. достигшему 14-летнего возраста, в случае утраты (хищения) паспорта</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на выдачу паспорта</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Республики Беларусь, находящихся на полном государственном обеспечении</w:t>
            </w:r>
            <w:r>
              <w:br/>
            </w:r>
            <w:r>
              <w:br/>
              <w:t>0,5 базовой величины – для иных граждан Республики Беларусь</w:t>
            </w:r>
            <w:r>
              <w:br/>
            </w:r>
            <w:r>
              <w:br/>
              <w:t>0,5 базовой величины – дополнительно за выдачу паспорта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11.1.3. достигшему 14-летнего возраста, при приобретении гражданства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 (при его наличии)</w:t>
            </w:r>
            <w:r>
              <w:br/>
            </w:r>
            <w:r>
              <w:br/>
              <w:t>вид на жительство (при его наличии)</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 (при необходимости)</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0,5 базовой величины</w:t>
            </w:r>
            <w:r>
              <w:br/>
            </w:r>
            <w:r>
              <w:br/>
              <w:t>0,5 базовой величины – дополнительно за выдачу паспорта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11.1.4. не достигшему 14-летнего возраста, впервые</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w:t>
            </w:r>
            <w:r>
              <w:br/>
            </w:r>
            <w:r>
              <w:br/>
              <w:t>0,5 базовой величины – за выдачу паспорта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11.1.5. не достигшему 14-летнего возраста, в случае утраты (хищения) паспорта</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 несовершеннолетнего</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778" w:type="pct"/>
            <w:tcMar>
              <w:top w:w="0" w:type="dxa"/>
              <w:left w:w="6" w:type="dxa"/>
              <w:bottom w:w="0" w:type="dxa"/>
              <w:right w:w="6" w:type="dxa"/>
            </w:tcMar>
            <w:hideMark/>
          </w:tcPr>
          <w:p w:rsidR="00E40947" w:rsidRDefault="00E40947">
            <w:pPr>
              <w:pStyle w:val="table10"/>
              <w:spacing w:before="120"/>
            </w:pPr>
            <w:r>
              <w:t>бесплатно</w:t>
            </w:r>
            <w:r>
              <w:br/>
            </w:r>
            <w:r>
              <w:br/>
              <w:t>0,5 базовой величины – за выдачу паспорта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11.2. Обмен паспорта гражданину Республики Беларусь, проживающему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в государстве пребывания, а при их отсутствии – дипломатическое представительство или консульское учреждение Республики Беларусь в ином ближайшем иностранном государстве (далее – загранучреждение)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 xml:space="preserve">свидетельство о рождении заявителя </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Республики Беларусь, находящихся на полном государственном обеспечении</w:t>
            </w:r>
            <w:r>
              <w:br/>
            </w:r>
            <w:r>
              <w:br/>
              <w:t>0,5 базовой величины – для иных граждан Республики Беларусь</w:t>
            </w:r>
            <w:r>
              <w:br/>
            </w:r>
            <w:r>
              <w:br/>
              <w:t>0,5 базовой величины – дополнительно за обмен паспорта в ускоренном порядке</w:t>
            </w:r>
            <w:r>
              <w:br/>
            </w:r>
            <w:r>
              <w:br/>
              <w:t>100 евро – при обращении в загранучреждение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3 месяца со дня подачи заявления – при обращении в загранучреждение</w:t>
            </w:r>
          </w:p>
        </w:tc>
        <w:tc>
          <w:tcPr>
            <w:tcW w:w="668" w:type="pct"/>
            <w:tcMar>
              <w:top w:w="0" w:type="dxa"/>
              <w:left w:w="6" w:type="dxa"/>
              <w:bottom w:w="0" w:type="dxa"/>
              <w:right w:w="6" w:type="dxa"/>
            </w:tcMar>
            <w:hideMark/>
          </w:tcPr>
          <w:p w:rsidR="00E40947" w:rsidRDefault="00E4094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рождении заявителя</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Республики Беларусь, находящихся на полном государственном обеспечении</w:t>
            </w:r>
            <w:r>
              <w:br/>
            </w:r>
            <w:r>
              <w:br/>
              <w:t>0,5 базовой величины – для иных граждан Республики Беларусь</w:t>
            </w:r>
            <w:r>
              <w:br/>
            </w:r>
            <w:r>
              <w:br/>
              <w:t>0,5 базовой величины – дополнительно за обмен паспорта в ускоренном порядке</w:t>
            </w:r>
            <w:r>
              <w:br/>
            </w:r>
            <w:r>
              <w:br/>
              <w:t>100 евро – при обращении в загранучреждение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3 месяца со дня подачи заявления – при обращении в загранучреждение</w:t>
            </w:r>
          </w:p>
        </w:tc>
        <w:tc>
          <w:tcPr>
            <w:tcW w:w="668" w:type="pct"/>
            <w:tcMar>
              <w:top w:w="0" w:type="dxa"/>
              <w:left w:w="6" w:type="dxa"/>
              <w:bottom w:w="0" w:type="dxa"/>
              <w:right w:w="6" w:type="dxa"/>
            </w:tcMar>
            <w:hideMark/>
          </w:tcPr>
          <w:p w:rsidR="00E40947" w:rsidRDefault="00E4094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для постоянного проживания за пределами Республики Беларусь заявителя либо свидетельство на возвращение в Республику Беларусь</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Республики Беларусь, находящихся на полном государственном обеспечении</w:t>
            </w:r>
            <w:r>
              <w:br/>
            </w:r>
            <w:r>
              <w:br/>
              <w:t>0,5 базовой величины – для иных граждан Республики Беларусь</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0,5 базовой величины – дополнительно за обмен паспорта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0,5 базовой величины – за обмен паспорта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778" w:type="pct"/>
            <w:tcMar>
              <w:top w:w="0" w:type="dxa"/>
              <w:left w:w="6" w:type="dxa"/>
              <w:bottom w:w="0" w:type="dxa"/>
              <w:right w:w="6" w:type="dxa"/>
            </w:tcMar>
            <w:hideMark/>
          </w:tcPr>
          <w:p w:rsidR="00E40947" w:rsidRDefault="00E40947">
            <w:pPr>
              <w:pStyle w:val="table10"/>
              <w:spacing w:before="120"/>
            </w:pPr>
            <w:r>
              <w:t>бесплатно</w:t>
            </w:r>
            <w:r>
              <w:br/>
            </w:r>
            <w:r>
              <w:br/>
              <w:t>0,5 базовой величины – за обмен паспорта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обмена паспорта в ускоренном порядке</w:t>
            </w:r>
            <w:r>
              <w:br/>
            </w:r>
            <w:r>
              <w:br/>
              <w:t>3 месяца со дня подачи заявления – при обращении в загранучреждение</w:t>
            </w:r>
          </w:p>
        </w:tc>
        <w:tc>
          <w:tcPr>
            <w:tcW w:w="668" w:type="pct"/>
            <w:tcMar>
              <w:top w:w="0" w:type="dxa"/>
              <w:left w:w="6" w:type="dxa"/>
              <w:bottom w:w="0" w:type="dxa"/>
              <w:right w:w="6" w:type="dxa"/>
            </w:tcMar>
            <w:hideMark/>
          </w:tcPr>
          <w:p w:rsidR="00E40947" w:rsidRDefault="00E4094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11.3. Выдача паспорта для постоянного проживания за пределами Республики Беларусь гражданину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11.3.1. проживающему в Республике Беларусь,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br/>
              <w:t>4 цветные фотографии заявителя, соответствующие его возрасту, размером 40 х 50 мм (одним листом)</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подтверждающий внесение платы</w:t>
            </w:r>
            <w:r>
              <w:br/>
            </w:r>
            <w:r>
              <w:br/>
              <w:t>помимо указанных документов несовершеннолетними представляются:</w:t>
            </w:r>
            <w:r>
              <w:br/>
            </w:r>
            <w:r>
              <w:br/>
              <w:t>паспорт или иной документ,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копия вступившего в 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Республики Беларусь, находящихся на полном государственном обеспечении</w:t>
            </w:r>
            <w:r>
              <w:br/>
            </w:r>
            <w:r>
              <w:br/>
              <w:t>2,5 базовой величины – для участников Великой Отечественной войны, пенсионеров, инвалидов</w:t>
            </w:r>
            <w:r>
              <w:br/>
            </w:r>
            <w:r>
              <w:br/>
              <w:t>5 базовых величин – для иных граждан Республики Беларусь</w:t>
            </w:r>
          </w:p>
        </w:tc>
        <w:tc>
          <w:tcPr>
            <w:tcW w:w="723" w:type="pct"/>
            <w:tcMar>
              <w:top w:w="0" w:type="dxa"/>
              <w:left w:w="6" w:type="dxa"/>
              <w:bottom w:w="0" w:type="dxa"/>
              <w:right w:w="6" w:type="dxa"/>
            </w:tcMar>
            <w:hideMark/>
          </w:tcPr>
          <w:p w:rsidR="00E40947" w:rsidRDefault="00E40947">
            <w:pPr>
              <w:pStyle w:val="table10"/>
              <w:spacing w:before="120"/>
            </w:pPr>
            <w:r>
              <w:t>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2 месяца со дня подачи заявления – в иных случаях</w:t>
            </w:r>
          </w:p>
        </w:tc>
        <w:tc>
          <w:tcPr>
            <w:tcW w:w="668" w:type="pct"/>
            <w:tcMar>
              <w:top w:w="0" w:type="dxa"/>
              <w:left w:w="6" w:type="dxa"/>
              <w:bottom w:w="0" w:type="dxa"/>
              <w:right w:w="6" w:type="dxa"/>
            </w:tcMar>
            <w:hideMark/>
          </w:tcPr>
          <w:p w:rsidR="00E40947" w:rsidRDefault="00E4094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11.3.2. проживающему в Республике Беларусь, не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паспорт несовершеннолетнего (при его наличии)</w:t>
            </w:r>
            <w:r>
              <w:br/>
            </w:r>
            <w:r>
              <w:br/>
              <w:t>свидетельство о рождении несовершеннолетнего</w:t>
            </w:r>
            <w:r>
              <w:br/>
            </w:r>
            <w:r>
              <w:br/>
              <w:t>4 цветные фотографии несовершеннолетнего, соответствующие его возрасту, размером 40 х 50 мм (одним листом)</w:t>
            </w:r>
            <w:r>
              <w:br/>
            </w:r>
            <w:r>
              <w:br/>
              <w:t>паспорт или иной документ,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14 дней со дня подачи заявления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2 месяца со дня подачи заявления – в иных случаях</w:t>
            </w:r>
          </w:p>
        </w:tc>
        <w:tc>
          <w:tcPr>
            <w:tcW w:w="668" w:type="pct"/>
            <w:tcMar>
              <w:top w:w="0" w:type="dxa"/>
              <w:left w:w="6" w:type="dxa"/>
              <w:bottom w:w="0" w:type="dxa"/>
              <w:right w:w="6" w:type="dxa"/>
            </w:tcMar>
            <w:hideMark/>
          </w:tcPr>
          <w:p w:rsidR="00E40947" w:rsidRDefault="00E4094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11.4. Оформление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11.4.1.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br/>
              <w:t>две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выданный компетентным органом иностранного государства, подтверждающий право заявителя на проживание</w:t>
            </w:r>
            <w:r>
              <w:br/>
            </w:r>
            <w:r>
              <w:br/>
              <w:t>документ, подтверждающий внесение платы</w:t>
            </w:r>
            <w:r>
              <w:br/>
            </w:r>
            <w:r>
              <w:br/>
              <w:t>помимо указанных документов несовершеннолетними представляются:</w:t>
            </w:r>
            <w:r>
              <w:br/>
            </w:r>
            <w:r>
              <w:br/>
              <w:t>паспорта или иные документы, удостоверяющие личность законных представителей несовершеннолетнего</w:t>
            </w:r>
            <w:r>
              <w:br/>
            </w:r>
            <w:r>
              <w:br/>
              <w:t>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778" w:type="pct"/>
            <w:tcMar>
              <w:top w:w="0" w:type="dxa"/>
              <w:left w:w="6" w:type="dxa"/>
              <w:bottom w:w="0" w:type="dxa"/>
              <w:right w:w="6" w:type="dxa"/>
            </w:tcMar>
            <w:hideMark/>
          </w:tcPr>
          <w:p w:rsidR="00E40947" w:rsidRDefault="00E40947">
            <w:pPr>
              <w:pStyle w:val="table10"/>
              <w:spacing w:before="120"/>
            </w:pPr>
            <w:r>
              <w:t>175 евро</w:t>
            </w:r>
          </w:p>
        </w:tc>
        <w:tc>
          <w:tcPr>
            <w:tcW w:w="723" w:type="pct"/>
            <w:tcMar>
              <w:top w:w="0" w:type="dxa"/>
              <w:left w:w="6" w:type="dxa"/>
              <w:bottom w:w="0" w:type="dxa"/>
              <w:right w:w="6" w:type="dxa"/>
            </w:tcMar>
            <w:hideMark/>
          </w:tcPr>
          <w:p w:rsidR="00E40947" w:rsidRDefault="00E40947">
            <w:pPr>
              <w:pStyle w:val="table10"/>
              <w:spacing w:before="120"/>
            </w:pPr>
            <w:r>
              <w:t>4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возвращения на постоянное жительство в Республику Беларусь</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11.4.2. не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паспорт или иной документ,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br/>
              <w:t>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r>
              <w:br/>
            </w:r>
            <w:r>
              <w:br/>
              <w:t>документ, выданный компетентным органом иностранного государства, подтверждающий право несовершеннолетнего на проживание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4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возвращения на постоянное жительство в Республику Беларусь</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11.5. Выдача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11.5.1.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 главное консульское управление, консульский пункт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40 евро – в случае обращения за выдачей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723" w:type="pct"/>
            <w:tcMar>
              <w:top w:w="0" w:type="dxa"/>
              <w:left w:w="6" w:type="dxa"/>
              <w:bottom w:w="0" w:type="dxa"/>
              <w:right w:w="6" w:type="dxa"/>
            </w:tcMar>
            <w:hideMark/>
          </w:tcPr>
          <w:p w:rsidR="00E40947" w:rsidRDefault="00E40947">
            <w:pPr>
              <w:pStyle w:val="table10"/>
              <w:spacing w:before="120"/>
            </w:pPr>
            <w:r>
              <w:t>3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11.5.2. достигшему 14-летнего возраста, в случае утраты (хищения) паспорта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 главное консульское управление, консульский пункт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на выдачу паспорта</w:t>
            </w:r>
            <w:r>
              <w:br/>
            </w:r>
            <w:r>
              <w:br/>
              <w:t>свидетельство о рождении заявителя</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40 евро – в случае обращения за выдачей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723" w:type="pct"/>
            <w:tcMar>
              <w:top w:w="0" w:type="dxa"/>
              <w:left w:w="6" w:type="dxa"/>
              <w:bottom w:w="0" w:type="dxa"/>
              <w:right w:w="6" w:type="dxa"/>
            </w:tcMar>
            <w:hideMark/>
          </w:tcPr>
          <w:p w:rsidR="00E40947" w:rsidRDefault="00E40947">
            <w:pPr>
              <w:pStyle w:val="table10"/>
              <w:spacing w:before="120"/>
            </w:pPr>
            <w:r>
              <w:t>3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11.5.3. достигшему 14-летнего возраста, при приобретении гражданства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загранучреждение, главное консульское управление, консульский пункт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40 евро – в случае обращения за выдачей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723" w:type="pct"/>
            <w:tcMar>
              <w:top w:w="0" w:type="dxa"/>
              <w:left w:w="6" w:type="dxa"/>
              <w:bottom w:w="0" w:type="dxa"/>
              <w:right w:w="6" w:type="dxa"/>
            </w:tcMar>
            <w:hideMark/>
          </w:tcPr>
          <w:p w:rsidR="00E40947" w:rsidRDefault="00E40947">
            <w:pPr>
              <w:pStyle w:val="table10"/>
              <w:spacing w:before="120"/>
            </w:pPr>
            <w:r>
              <w:t>3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11.5.4. не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 главное консульское управление, консульский пункт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11.5.5. не достигшему 14-летнего возраста, в случае утраты (хищения) паспорта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 главное консульское управление, консульский пункт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11.5.6. не достигшему 14-летнего возраста, при приобретении гражданства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загранучреждение, главное консульское управление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777" w:type="pct"/>
            <w:tcMar>
              <w:top w:w="0" w:type="dxa"/>
              <w:left w:w="6" w:type="dxa"/>
              <w:bottom w:w="0" w:type="dxa"/>
              <w:right w:w="6" w:type="dxa"/>
            </w:tcMar>
            <w:hideMark/>
          </w:tcPr>
          <w:p w:rsidR="00E40947" w:rsidRDefault="00E40947">
            <w:pPr>
              <w:pStyle w:val="table10"/>
              <w:spacing w:before="120"/>
            </w:pPr>
            <w:r>
              <w:t>загранучреждение, главное консульское управление, консульский пункт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заявителя</w:t>
            </w:r>
            <w:r>
              <w:br/>
            </w:r>
            <w:r>
              <w:br/>
              <w:t>свидетельство о перемене имени – в случае перемены заявителем 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40 евро – в случае обращения за обменом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обменом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723" w:type="pct"/>
            <w:tcMar>
              <w:top w:w="0" w:type="dxa"/>
              <w:left w:w="6" w:type="dxa"/>
              <w:bottom w:w="0" w:type="dxa"/>
              <w:right w:w="6" w:type="dxa"/>
            </w:tcMar>
            <w:hideMark/>
          </w:tcPr>
          <w:p w:rsidR="00E40947" w:rsidRDefault="00E40947">
            <w:pPr>
              <w:pStyle w:val="table10"/>
              <w:spacing w:before="120"/>
            </w:pPr>
            <w:r>
              <w:t>3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11.6.2. не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 главное консульское управление, консульский пункт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11.7.1.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w:t>
            </w:r>
            <w:r>
              <w:br/>
            </w:r>
            <w:r>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согласие законного представителя несовершеннолетнего на продление срока действия паспорта, удостоверенное нотариально</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20 евро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2 лет со дня окончания срока действия паспорта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11.7.2. не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одну цветную фотографию несовершеннолетнего, соответствующую его 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20 евро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2 лет со дня окончания срока действия паспорта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11.8. Выдача свидетельства на возвращение в Республику Беларусь гражданину Республики Беларусь или лицу без гражданства, постоянно проживающему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11.8.1.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на выдачу свидетельства</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Республики Беларусь и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6 месяцев – в зависимости от необходимости получения гражданами и лицами без гражданства выездных и транзитных виз</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11.8.2. не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загранучреждение</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6 месяцев – в зависимости от необходимости получения гражданами и лицами без гражданства выездных и транзитных виз</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11.9. Выдача (обмен) национального удостоверения личности моряка Республики Беларусь (далее – национальное удостоверение)</w:t>
            </w:r>
          </w:p>
        </w:tc>
        <w:tc>
          <w:tcPr>
            <w:tcW w:w="777" w:type="pct"/>
            <w:tcMar>
              <w:top w:w="0" w:type="dxa"/>
              <w:left w:w="6" w:type="dxa"/>
              <w:bottom w:w="0" w:type="dxa"/>
              <w:right w:w="6" w:type="dxa"/>
            </w:tcMar>
            <w:hideMark/>
          </w:tcPr>
          <w:p w:rsidR="00E40947" w:rsidRDefault="00E40947">
            <w:pPr>
              <w:pStyle w:val="table10"/>
              <w:spacing w:before="120"/>
            </w:pPr>
            <w:r>
              <w:t>Министерство транспорта и коммуникаций</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для работы на морских судах с указанием должности заявителя</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5 лет</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11.10. Выдача вида на жительство иностранному гражданину или лицу без гражданства, постоянно проживающему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11.10.1.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по месту постоянного проживания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1 базовая величина</w:t>
            </w:r>
            <w:r>
              <w:br/>
            </w:r>
            <w:r>
              <w:br/>
              <w:t>0,5 базовой величины – дополнительно за выдачу вида на жительство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2 года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11.10.2. достигшему 14-летнего возраста, в случае утраты (хищения) вида на жительство</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на выдачу вида на жительство</w:t>
            </w:r>
            <w:r>
              <w:br/>
            </w:r>
            <w:r>
              <w:br/>
              <w:t>заявление с указанием обстоятельств утраты (хищения) вида на жительство</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1 базовая величина</w:t>
            </w:r>
            <w:r>
              <w:br/>
            </w:r>
            <w:r>
              <w:br/>
              <w:t>1 базовая величина – дополнительно за выдачу вида на жительство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на срок действия утраченного (похищенного) вида на жительство</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11.10.3. не достигшему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по месту постоянного проживания</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документ для выезда за границу несовершеннолетнего (при его наличии)</w:t>
            </w:r>
            <w:r>
              <w:br/>
            </w:r>
            <w:r>
              <w:br/>
              <w:t>удостоверение беженца – для несовершеннолетнего, которому предоставлен статус беженца в Республике Беларусь (при его наличии)</w:t>
            </w:r>
            <w:r>
              <w:br/>
            </w:r>
            <w:r>
              <w:br/>
              <w:t>4 цветные фотографии несовершеннолетнего,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w:t>
            </w:r>
            <w:r>
              <w:br/>
            </w:r>
            <w:r>
              <w:br/>
              <w:t>0,5 базовой величины – за выдачу вида на жительство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2 года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11.10.4. не достигшему 14-летнего возраста, в случае утраты (хищения) вида на жительство</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 на выдачу вида на жительство</w:t>
            </w:r>
            <w:r>
              <w:br/>
            </w:r>
            <w:r>
              <w:br/>
              <w:t>заявление с указанием обстоятельств утраты (хищения) вида на жительство 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о рождении несовершеннолетнего</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несовершеннолетнего, соответствующие его возрасту, размером 40 х 50 мм (одним листом)</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w:t>
            </w:r>
            <w:r>
              <w:br/>
            </w:r>
            <w:r>
              <w:br/>
              <w:t>0,5 базовой величины – за выдачу вида на жительство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на срок действия утраченного (похищенного) вида на жительство</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11.11. Обмен вида на жительство иностранному гражданину или лицу без гражданства, постоянно проживающему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11.11.1. в случае истечения срока его действия, непригодности для использования, израсходования листов, предназначенных для отметок</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ребенка заявителя – в случае, если заявитель имеет ребенка, не достигшего 18-летнего возраста</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r>
              <w:br/>
            </w:r>
            <w:r>
              <w:br/>
              <w:t>0,5 базовой величины – дополнительно за обмен вида на жительство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обмена вида на жительство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5 лет – для иностранных граждан и лиц без гражданства, не достигших 60-летнего возраста, – при обмене вида на жительство в случае истечения срока его действия</w:t>
            </w:r>
            <w:r>
              <w:br/>
            </w:r>
            <w:r>
              <w:br/>
              <w:t>40 лет – для иностранных граждан и лиц без гражданства, достигших 60-летнего возраста, – при обмене вида на жительство в случае истечения срока его действия</w:t>
            </w:r>
            <w:r>
              <w:br/>
            </w:r>
            <w:r>
              <w:br/>
              <w:t>25 лет – для иностранных граждан и лиц без гражданства, достигших 100-летнего возраста, – при обмене вида на жительство в случае истечения срока его действия</w:t>
            </w:r>
            <w:r>
              <w:br/>
            </w:r>
            <w:r>
              <w:b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 xml:space="preserve">11.11.2. в случае изменения (перемены) фамилии, собственного имени, отчества либо установления неточностей в данных или отметках </w:t>
            </w:r>
          </w:p>
        </w:tc>
        <w:tc>
          <w:tcPr>
            <w:tcW w:w="777" w:type="pct"/>
            <w:tcMar>
              <w:top w:w="0" w:type="dxa"/>
              <w:left w:w="6" w:type="dxa"/>
              <w:bottom w:w="0" w:type="dxa"/>
              <w:right w:w="6" w:type="dxa"/>
            </w:tcMar>
            <w:hideMark/>
          </w:tcPr>
          <w:p w:rsidR="00E40947" w:rsidRDefault="00E40947">
            <w:pPr>
              <w:pStyle w:val="table10"/>
              <w:spacing w:before="120"/>
            </w:pPr>
            <w:r>
              <w:t xml:space="preserve">подразделение по гражданству и миграции органа внутренних дел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заявителя</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 и в иных случаях</w:t>
            </w:r>
            <w:r>
              <w:br/>
            </w:r>
            <w:r>
              <w:br/>
              <w:t>0,5 базовой величины – дополнительно за обмен вида на жительство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обмена вида на жительство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на срок действия вида на жительство, подлежащего обмену</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11.12. Выдача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11.12.1. на основании решения о предоставлении статуса беженца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две цветные фотографии заявителя, соответствующие его возрасту, размером 40 х 50 мм (одним листом)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68" w:type="pct"/>
            <w:tcMar>
              <w:top w:w="0" w:type="dxa"/>
              <w:left w:w="6" w:type="dxa"/>
              <w:bottom w:w="0" w:type="dxa"/>
              <w:right w:w="6" w:type="dxa"/>
            </w:tcMar>
            <w:hideMark/>
          </w:tcPr>
          <w:p w:rsidR="00E40947" w:rsidRDefault="00E40947">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11.12.2. которому предоставлен статус беженца в Республике Беларусь, в связи с достижением 14-летнего возраста</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11.12.3. в случае утраты (хищения) удостоверения беженца</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срок действия утраченного (похищенного) удостоверения беженца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11.13. Обмен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w:t>
            </w:r>
            <w:r>
              <w:br/>
            </w:r>
            <w:r>
              <w:br/>
              <w:t>свидетельство о перемене имени – в случае перемены заявителем фамилии, собственного имени, отчества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 месяц со дня подачи заявления </w:t>
            </w:r>
          </w:p>
        </w:tc>
        <w:tc>
          <w:tcPr>
            <w:tcW w:w="668" w:type="pct"/>
            <w:tcMar>
              <w:top w:w="0" w:type="dxa"/>
              <w:left w:w="6" w:type="dxa"/>
              <w:bottom w:w="0" w:type="dxa"/>
              <w:right w:w="6" w:type="dxa"/>
            </w:tcMar>
            <w:hideMark/>
          </w:tcPr>
          <w:p w:rsidR="00E40947" w:rsidRDefault="00E40947">
            <w:pPr>
              <w:pStyle w:val="table10"/>
              <w:spacing w:before="120"/>
            </w:pPr>
            <w:r>
              <w:t>на срок действия удостоверения беженца, подлежащего обмену</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11.14. Выдача проездного документа Республики Беларусь (далее – проездной документ) иностранному гражданину или лицу без гражданства</w:t>
            </w:r>
          </w:p>
        </w:tc>
        <w:tc>
          <w:tcPr>
            <w:tcW w:w="777" w:type="pct"/>
            <w:tcMar>
              <w:top w:w="0" w:type="dxa"/>
              <w:left w:w="6" w:type="dxa"/>
              <w:bottom w:w="0" w:type="dxa"/>
              <w:right w:w="6" w:type="dxa"/>
            </w:tcMar>
            <w:hideMark/>
          </w:tcPr>
          <w:p w:rsidR="00E40947" w:rsidRDefault="00E40947">
            <w:pPr>
              <w:pStyle w:val="table10"/>
              <w:spacing w:before="120"/>
            </w:pPr>
            <w:r>
              <w:t xml:space="preserve">подразделение по гражданству и миграции органа внутренних дел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заявление с указанием обстоятельств утраты (хищения) проездного документа – для выдачи проездного документа в случае его утраты (хищения)</w:t>
            </w:r>
            <w:r>
              <w:br/>
            </w:r>
            <w:r>
              <w:br/>
              <w:t>удостоверение беженца – для лиц, которым предоставлен статус беженца</w:t>
            </w:r>
            <w:r>
              <w:br/>
            </w:r>
            <w:r>
              <w:br/>
              <w:t>вид на жительство – для иностранных граждан и лиц без гражданства, постоянно проживающих в Республике Беларусь</w:t>
            </w:r>
            <w:r>
              <w:br/>
            </w:r>
            <w:r>
              <w:br/>
              <w:t>документ для выезда за границу – для иных иностранных граждан и лиц без гражданства (при его наличии)</w:t>
            </w:r>
            <w:r>
              <w:br/>
            </w:r>
            <w:r>
              <w:br/>
              <w:t>4 цветные фотографии заявителя, соответствующие его возрасту, размером 40 х 50 мм (одним листом)</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(для выдачи проездного документа для выезда из Республики Беларусь на постоянное проживание за пределами Республики Беларусь)</w:t>
            </w:r>
            <w:r>
              <w:br/>
            </w:r>
            <w:r>
              <w:br/>
              <w:t>свидетельство о смерти отца (матери), супруга (супруги), ребенка заявителя – в случае его (ее) смерти</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за выдачу проездного документа иностранным гражданам и лицам без гражданства, постоянно проживающим в Республике Беларусь и не достигшим 14-летнего возраста, либо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базовая величина – для иностранных граждан и лиц без гражданства для выезда из Республики Беларусь в связи с аннулированием разрешения на постоянное проживание в Республике Беларусь</w:t>
            </w:r>
            <w:r>
              <w:br/>
            </w:r>
            <w: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br/>
            </w:r>
            <w:r>
              <w:br/>
              <w:t>1 базовая величина – за каждый год действия проездного документа для временных выездов из Республики Беларусь</w:t>
            </w:r>
            <w:r>
              <w:br/>
            </w:r>
            <w: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br/>
            </w:r>
            <w:r>
              <w:br/>
              <w:t>0,5 базовой величины – дополнительно за выдачу проездного документа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выдачи проездного документа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5 лет, но не более срока действия вида на жительство – для проездного документа для временных выездов из Республики Беларусь</w:t>
            </w:r>
            <w:r>
              <w:br/>
            </w:r>
            <w:r>
              <w:br/>
              <w:t>6 месяцев – для проездного документа для выезда из Республики Беларусь на постоянное проживание за пределами Республики Беларусь, а также в случае выдачи проездного документа в связи с аннулированием разрешения на постоянное проживание в Республике Беларусь</w:t>
            </w:r>
            <w:r>
              <w:br/>
            </w:r>
            <w:r>
              <w:br/>
              <w:t>на срок действия утраченного (похищенного) проездного документа – при выдаче проездного документа в случае его утраты (хищения)</w:t>
            </w:r>
            <w:r>
              <w:br/>
            </w:r>
            <w:r>
              <w:br/>
              <w:t>3 месяца – в случае выдачи проездного документа в связи с выдачей иностранному государству для осуществления уголовного преследования и (или) отбывания наказания, а также в связи с депортацией или высылкой из Республики Беларусь</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11.15. Обмен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E40947" w:rsidRDefault="00E40947">
            <w:pPr>
              <w:pStyle w:val="table10"/>
              <w:spacing w:before="120"/>
            </w:pPr>
            <w:r>
              <w:t xml:space="preserve">подразделение по гражданству и миграции органа внутренних дел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удостоверение беженца – для лиц, которым предоставлен статус беженца</w:t>
            </w:r>
            <w:r>
              <w:br/>
            </w:r>
            <w:r>
              <w:br/>
              <w:t>вид на жительство – для иностранных граждан и лиц без гражданства, постоянно проживающих в Республике Беларусь</w:t>
            </w:r>
            <w:r>
              <w:br/>
            </w:r>
            <w:r>
              <w:br/>
              <w:t>документ для выезда за границу – для иных иностранных граждан и лиц без гражданства (при его наличии)</w:t>
            </w:r>
            <w:r>
              <w:br/>
            </w:r>
            <w:r>
              <w:br/>
              <w:t>4 цветные фотографии заявителя, соответствующие его возрасту, размером 40 х 50 мм (одним листом)</w:t>
            </w:r>
            <w:r>
              <w:br/>
            </w:r>
            <w:r>
              <w:br/>
              <w:t>проездной документ, подлежащий обмену</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 xml:space="preserve">бесплатно – за выдачу и за каждый год действия проездного документа иностранным гражданам и лицам без гражданства, постоянно проживающим в Республике Беларусь и не достигшим 14-летнего возраста </w:t>
            </w:r>
            <w:r>
              <w:br/>
            </w:r>
            <w: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br/>
            </w:r>
            <w:r>
              <w:br/>
              <w:t>1 базовая величина – за каждый год действия проездного документа для временных выездов из Республики Беларусь – для иных иностранных граждан и лиц без гражданства и в иных случаях</w:t>
            </w:r>
            <w:r>
              <w:br/>
            </w:r>
            <w: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br/>
            </w:r>
            <w:r>
              <w:br/>
              <w:t>0,5 базовой величины – дополнительно за обмен проездного документа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r>
              <w:br/>
            </w:r>
            <w:r>
              <w:br/>
              <w:t>15 дней со дня подачи заявления – в случае обмена проездного документа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5 лет, но не более срока действия вида на жительство – для проездного документа для временных выездов из Республики Беларусь, выданного при обмене проездного документа в случае истечения срока его действия</w:t>
            </w:r>
            <w:r>
              <w:br/>
            </w:r>
            <w:r>
              <w:br/>
              <w:t>6 месяцев – для проездного документа для выезда из Республики Беларусь на постоянное проживание за пределами Республики Беларусь</w:t>
            </w:r>
            <w:r>
              <w:br/>
            </w:r>
            <w:r>
              <w:br/>
              <w:t>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либо установления неточностей в данных или отметках в проездном документе</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11.16. Выдача справки,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 xml:space="preserve">подразделение по гражданству и миграции органа внутренних дел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1 месяц </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12</w:t>
            </w:r>
            <w:r>
              <w:br/>
              <w:t>ОФОРМЛЕНИЕ ПРЕБЫВАНИЯ ИНОСТРАННЫХ ГРАЖДАН И ЛИЦ БЕЗ ГРАЖДАНСТВА В РЕСПУБЛИКЕ БЕЛАРУСЬ</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или дополнительной защиты в Республике Беларусь (далее – свидетельство о регистрации ходатайства) иностранному гражданину или лицу без гражданства: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или дополнительной защиты в Республике Беларусь (далее – ходатайство) </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или дополнительной защиты в Республике Беларусь, предусмотренных законодательными актами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проведения собеседования</w:t>
            </w:r>
            <w:r>
              <w:br/>
            </w:r>
            <w:r>
              <w:br/>
              <w:t>3 месяца со дня подачи ходатайства – в случае необходимости проведения дополнительной проверки</w:t>
            </w:r>
          </w:p>
        </w:tc>
        <w:tc>
          <w:tcPr>
            <w:tcW w:w="668" w:type="pct"/>
            <w:tcMar>
              <w:top w:w="0" w:type="dxa"/>
              <w:left w:w="6" w:type="dxa"/>
              <w:bottom w:w="0" w:type="dxa"/>
              <w:right w:w="6" w:type="dxa"/>
            </w:tcMar>
            <w:hideMark/>
          </w:tcPr>
          <w:p w:rsidR="00E40947" w:rsidRDefault="00E40947">
            <w:pPr>
              <w:pStyle w:val="table10"/>
              <w:spacing w:before="120"/>
            </w:pPr>
            <w:r>
              <w:t>на срок рассмотрения ходатайства</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12.1.2. в случае утраты (хищения) свидетельства о регистрации ходатайства</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 указанием обстоятельств утраты (хищения) свидетельства о регистрации ходатайства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срок действия утраченного (похищенного) свидетельства о регистрации ходатайства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12.1.3. в случае продления срока рассмотрения ходатайства</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ранее выданное свидетельство о регистрации ходатайства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в день окончания срока действия ранее выданного свидетельства о регистрации ходатайства </w:t>
            </w:r>
          </w:p>
        </w:tc>
        <w:tc>
          <w:tcPr>
            <w:tcW w:w="668" w:type="pct"/>
            <w:tcMar>
              <w:top w:w="0" w:type="dxa"/>
              <w:left w:w="6" w:type="dxa"/>
              <w:bottom w:w="0" w:type="dxa"/>
              <w:right w:w="6" w:type="dxa"/>
            </w:tcMar>
            <w:hideMark/>
          </w:tcPr>
          <w:p w:rsidR="00E40947" w:rsidRDefault="00E40947">
            <w:pPr>
              <w:pStyle w:val="table10"/>
              <w:spacing w:before="120"/>
            </w:pPr>
            <w:r>
              <w:t xml:space="preserve">на срок продления рассмотрения ходатайства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E40947" w:rsidRDefault="00E40947">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свидетельство о регистрации ходатайства, подлежащее обмену</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срок действия свидетельства о регистрации ходатайства, подлежащего обмену</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12.3. Выдача справки о регистрации заявления иностранного гражданина или лица без гражданства о предоставлении ему убежища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убежища в Республике Беларусь, предусмотренных законодательными актами</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две цветные фотографии заявителя, соответствующие его возрасту, размером 40 х 50 мм (одним листом)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1 месяц со дня принятия решения о предоставлении дополнительной защиты в Республике Беларусь </w:t>
            </w:r>
          </w:p>
        </w:tc>
        <w:tc>
          <w:tcPr>
            <w:tcW w:w="668" w:type="pct"/>
            <w:tcMar>
              <w:top w:w="0" w:type="dxa"/>
              <w:left w:w="6" w:type="dxa"/>
              <w:bottom w:w="0" w:type="dxa"/>
              <w:right w:w="6" w:type="dxa"/>
            </w:tcMar>
            <w:hideMark/>
          </w:tcPr>
          <w:p w:rsidR="00E40947" w:rsidRDefault="00E40947">
            <w:pPr>
              <w:pStyle w:val="table10"/>
              <w:spacing w:before="120"/>
            </w:pPr>
            <w:r>
              <w:t xml:space="preserve">на срок предоставления дополнительной защиты в Республике Беларусь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1331" w:type="pct"/>
            <w:gridSpan w:val="2"/>
            <w:tcMar>
              <w:top w:w="0" w:type="dxa"/>
              <w:left w:w="6" w:type="dxa"/>
              <w:bottom w:w="0" w:type="dxa"/>
              <w:right w:w="6" w:type="dxa"/>
            </w:tcMar>
            <w:hideMark/>
          </w:tcPr>
          <w:p w:rsidR="00E40947" w:rsidRDefault="00E40947">
            <w:pPr>
              <w:pStyle w:val="table10"/>
              <w:spacing w:before="120"/>
            </w:pPr>
            <w:r>
              <w:t xml:space="preserve">заявление о продлении срока предоставления дополнительной защиты в Республике Беларусь </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месяца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срок продления срока предоставления дополнительной защиты в Республике Беларусь</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778" w:type="pct"/>
            <w:tcMar>
              <w:top w:w="0" w:type="dxa"/>
              <w:left w:w="6" w:type="dxa"/>
              <w:bottom w:w="0" w:type="dxa"/>
              <w:right w:w="6" w:type="dxa"/>
            </w:tcMar>
            <w:hideMark/>
          </w:tcPr>
          <w:p w:rsidR="00E40947" w:rsidRDefault="00E40947">
            <w:pPr>
              <w:pStyle w:val="table10"/>
              <w:spacing w:before="120"/>
            </w:pPr>
            <w:r>
              <w:t xml:space="preserve">бесплатно </w:t>
            </w:r>
          </w:p>
        </w:tc>
        <w:tc>
          <w:tcPr>
            <w:tcW w:w="723"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рассмотрение ходатайств о предоставлении статуса беженца или дополнительной защиты которых прекращено, либо которые получили отказ в предоставлении статуса беженца, дополнительной защиты или убежища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или об аннулировании статуса беженца или дополнительной защиты в Республике Беларусь и которые не могут быть высланы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или дополнительной защиты либо убежища в Республике Беларусь</w:t>
            </w:r>
            <w:r>
              <w:br/>
            </w:r>
            <w:r>
              <w:br/>
              <w:t>3 базовые величины – для иных иностранных граждан и лиц без гражданства</w:t>
            </w:r>
          </w:p>
        </w:tc>
        <w:tc>
          <w:tcPr>
            <w:tcW w:w="723" w:type="pct"/>
            <w:tcMar>
              <w:top w:w="0" w:type="dxa"/>
              <w:left w:w="6" w:type="dxa"/>
              <w:bottom w:w="0" w:type="dxa"/>
              <w:right w:w="6" w:type="dxa"/>
            </w:tcMar>
            <w:hideMark/>
          </w:tcPr>
          <w:p w:rsidR="00E40947" w:rsidRDefault="00E40947">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68" w:type="pct"/>
            <w:tcMar>
              <w:top w:w="0" w:type="dxa"/>
              <w:left w:w="6" w:type="dxa"/>
              <w:bottom w:w="0" w:type="dxa"/>
              <w:right w:w="6" w:type="dxa"/>
            </w:tcMar>
            <w:hideMark/>
          </w:tcPr>
          <w:p w:rsidR="00E40947" w:rsidRDefault="00E40947">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p>
        </w:tc>
      </w:tr>
      <w:tr w:rsidR="00E40947">
        <w:trPr>
          <w:trHeight w:val="20"/>
        </w:trPr>
        <w:tc>
          <w:tcPr>
            <w:tcW w:w="723" w:type="pct"/>
            <w:tcMar>
              <w:top w:w="0" w:type="dxa"/>
              <w:left w:w="6" w:type="dxa"/>
              <w:bottom w:w="0" w:type="dxa"/>
              <w:right w:w="6" w:type="dxa"/>
            </w:tcMar>
            <w:hideMark/>
          </w:tcPr>
          <w:p w:rsidR="00E40947" w:rsidRDefault="00E40947">
            <w:pPr>
              <w:pStyle w:val="table10"/>
              <w:spacing w:line="20" w:lineRule="atLeast"/>
            </w:pPr>
            <w: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E40947" w:rsidRDefault="00E40947">
            <w:pPr>
              <w:pStyle w:val="table10"/>
              <w:spacing w:line="20" w:lineRule="atLeast"/>
            </w:pPr>
            <w:r>
              <w:t> </w:t>
            </w:r>
          </w:p>
        </w:tc>
        <w:tc>
          <w:tcPr>
            <w:tcW w:w="1331" w:type="pct"/>
            <w:gridSpan w:val="2"/>
            <w:tcMar>
              <w:top w:w="0" w:type="dxa"/>
              <w:left w:w="6" w:type="dxa"/>
              <w:bottom w:w="0" w:type="dxa"/>
              <w:right w:w="6" w:type="dxa"/>
            </w:tcMar>
            <w:hideMark/>
          </w:tcPr>
          <w:p w:rsidR="00E40947" w:rsidRDefault="00E40947">
            <w:pPr>
              <w:pStyle w:val="table10"/>
              <w:spacing w:line="20" w:lineRule="atLeast"/>
            </w:pPr>
            <w:r>
              <w:t> </w:t>
            </w:r>
          </w:p>
        </w:tc>
        <w:tc>
          <w:tcPr>
            <w:tcW w:w="778" w:type="pct"/>
            <w:tcMar>
              <w:top w:w="0" w:type="dxa"/>
              <w:left w:w="6" w:type="dxa"/>
              <w:bottom w:w="0" w:type="dxa"/>
              <w:right w:w="6" w:type="dxa"/>
            </w:tcMar>
            <w:hideMark/>
          </w:tcPr>
          <w:p w:rsidR="00E40947" w:rsidRDefault="00E40947">
            <w:pPr>
              <w:pStyle w:val="table10"/>
              <w:spacing w:line="20" w:lineRule="atLeast"/>
            </w:pPr>
            <w:r>
              <w:t> </w:t>
            </w:r>
          </w:p>
        </w:tc>
        <w:tc>
          <w:tcPr>
            <w:tcW w:w="723" w:type="pct"/>
            <w:tcMar>
              <w:top w:w="0" w:type="dxa"/>
              <w:left w:w="6" w:type="dxa"/>
              <w:bottom w:w="0" w:type="dxa"/>
              <w:right w:w="6" w:type="dxa"/>
            </w:tcMar>
            <w:hideMark/>
          </w:tcPr>
          <w:p w:rsidR="00E40947" w:rsidRDefault="00E40947">
            <w:pPr>
              <w:pStyle w:val="table10"/>
              <w:spacing w:line="20" w:lineRule="atLeast"/>
            </w:pPr>
            <w:r>
              <w:t> </w:t>
            </w:r>
          </w:p>
        </w:tc>
        <w:tc>
          <w:tcPr>
            <w:tcW w:w="668" w:type="pct"/>
            <w:tcMar>
              <w:top w:w="0" w:type="dxa"/>
              <w:left w:w="6" w:type="dxa"/>
              <w:bottom w:w="0" w:type="dxa"/>
              <w:right w:w="6" w:type="dxa"/>
            </w:tcMar>
            <w:hideMark/>
          </w:tcPr>
          <w:p w:rsidR="00E40947" w:rsidRDefault="00E40947">
            <w:pPr>
              <w:pStyle w:val="table10"/>
              <w:spacing w:line="20" w:lineRule="atLeast"/>
            </w:pPr>
            <w:r>
              <w:t> </w:t>
            </w:r>
          </w:p>
        </w:tc>
      </w:tr>
      <w:tr w:rsidR="00E40947">
        <w:trPr>
          <w:trHeight w:val="20"/>
        </w:trPr>
        <w:tc>
          <w:tcPr>
            <w:tcW w:w="723" w:type="pct"/>
            <w:tcMar>
              <w:top w:w="0" w:type="dxa"/>
              <w:left w:w="6" w:type="dxa"/>
              <w:bottom w:w="0" w:type="dxa"/>
              <w:right w:w="6" w:type="dxa"/>
            </w:tcMar>
            <w:hideMark/>
          </w:tcPr>
          <w:p w:rsidR="00E40947" w:rsidRDefault="00E40947">
            <w:pPr>
              <w:pStyle w:val="table10"/>
              <w:spacing w:before="120" w:line="20" w:lineRule="atLeast"/>
            </w:pPr>
            <w:r>
              <w:t>12.7.1. при обращении в Республике Беларусь</w:t>
            </w:r>
          </w:p>
        </w:tc>
        <w:tc>
          <w:tcPr>
            <w:tcW w:w="777" w:type="pct"/>
            <w:tcMar>
              <w:top w:w="0" w:type="dxa"/>
              <w:left w:w="6" w:type="dxa"/>
              <w:bottom w:w="0" w:type="dxa"/>
              <w:right w:w="6" w:type="dxa"/>
            </w:tcMar>
            <w:hideMark/>
          </w:tcPr>
          <w:p w:rsidR="00E40947" w:rsidRDefault="00E40947">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1331" w:type="pct"/>
            <w:gridSpan w:val="2"/>
            <w:tcMar>
              <w:top w:w="0" w:type="dxa"/>
              <w:left w:w="6" w:type="dxa"/>
              <w:bottom w:w="0" w:type="dxa"/>
              <w:right w:w="6" w:type="dxa"/>
            </w:tcMar>
            <w:hideMark/>
          </w:tcPr>
          <w:p w:rsidR="00E40947" w:rsidRDefault="00E40947">
            <w:pPr>
              <w:pStyle w:val="table10"/>
              <w:spacing w:before="120" w:line="20" w:lineRule="atLeast"/>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line="20" w:lineRule="atLeast"/>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723" w:type="pct"/>
            <w:tcMar>
              <w:top w:w="0" w:type="dxa"/>
              <w:left w:w="6" w:type="dxa"/>
              <w:bottom w:w="0" w:type="dxa"/>
              <w:right w:w="6" w:type="dxa"/>
            </w:tcMar>
            <w:hideMark/>
          </w:tcPr>
          <w:p w:rsidR="00E40947" w:rsidRDefault="00E40947">
            <w:pPr>
              <w:pStyle w:val="table10"/>
              <w:spacing w:before="120" w:line="20" w:lineRule="atLeast"/>
            </w:pPr>
            <w:r>
              <w:t>1 месяц со дня подачи заявления – для иностранных граждан и лиц без гражданства, являющихся работниками и специалистами, в которых нуждаются организации Республики Беларусь</w:t>
            </w:r>
            <w:r>
              <w:br/>
            </w:r>
            <w:r>
              <w:b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3 месяца со дня подачи заявления – для иных иностранных граждан и лиц без гражданства</w:t>
            </w:r>
          </w:p>
        </w:tc>
        <w:tc>
          <w:tcPr>
            <w:tcW w:w="668" w:type="pct"/>
            <w:tcMar>
              <w:top w:w="0" w:type="dxa"/>
              <w:left w:w="6" w:type="dxa"/>
              <w:bottom w:w="0" w:type="dxa"/>
              <w:right w:w="6" w:type="dxa"/>
            </w:tcMar>
            <w:hideMark/>
          </w:tcPr>
          <w:p w:rsidR="00E40947" w:rsidRDefault="00E40947">
            <w:pPr>
              <w:pStyle w:val="table10"/>
              <w:spacing w:before="120" w:line="20" w:lineRule="atLeast"/>
            </w:pPr>
            <w:r>
              <w:t>бессрочно</w:t>
            </w:r>
          </w:p>
        </w:tc>
      </w:tr>
      <w:tr w:rsidR="00E40947">
        <w:trPr>
          <w:trHeight w:val="20"/>
        </w:trPr>
        <w:tc>
          <w:tcPr>
            <w:tcW w:w="723" w:type="pct"/>
            <w:tcMar>
              <w:top w:w="0" w:type="dxa"/>
              <w:left w:w="6" w:type="dxa"/>
              <w:bottom w:w="0" w:type="dxa"/>
              <w:right w:w="6" w:type="dxa"/>
            </w:tcMar>
            <w:hideMark/>
          </w:tcPr>
          <w:p w:rsidR="00E40947" w:rsidRDefault="00E40947">
            <w:pPr>
              <w:pStyle w:val="table10"/>
              <w:spacing w:before="120" w:line="20" w:lineRule="atLeast"/>
            </w:pPr>
            <w:r>
              <w:t>12.7.2. при обращении за пределами Республики Беларусь</w:t>
            </w:r>
          </w:p>
        </w:tc>
        <w:tc>
          <w:tcPr>
            <w:tcW w:w="777" w:type="pct"/>
            <w:tcMar>
              <w:top w:w="0" w:type="dxa"/>
              <w:left w:w="6" w:type="dxa"/>
              <w:bottom w:w="0" w:type="dxa"/>
              <w:right w:w="6" w:type="dxa"/>
            </w:tcMar>
            <w:hideMark/>
          </w:tcPr>
          <w:p w:rsidR="00E40947" w:rsidRDefault="00E40947">
            <w:pPr>
              <w:pStyle w:val="table10"/>
              <w:spacing w:before="120" w:line="20" w:lineRule="atLeast"/>
            </w:pPr>
            <w:r>
              <w:t>загранучреждение</w:t>
            </w:r>
          </w:p>
        </w:tc>
        <w:tc>
          <w:tcPr>
            <w:tcW w:w="1331" w:type="pct"/>
            <w:gridSpan w:val="2"/>
            <w:tcMar>
              <w:top w:w="0" w:type="dxa"/>
              <w:left w:w="6" w:type="dxa"/>
              <w:bottom w:w="0" w:type="dxa"/>
              <w:right w:w="6" w:type="dxa"/>
            </w:tcMar>
            <w:hideMark/>
          </w:tcPr>
          <w:p w:rsidR="00E40947" w:rsidRDefault="00E40947">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(при его наличии)</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778" w:type="pct"/>
            <w:tcMar>
              <w:top w:w="0" w:type="dxa"/>
              <w:left w:w="6" w:type="dxa"/>
              <w:bottom w:w="0" w:type="dxa"/>
              <w:right w:w="6" w:type="dxa"/>
            </w:tcMar>
            <w:hideMark/>
          </w:tcPr>
          <w:p w:rsidR="00E40947" w:rsidRDefault="00E40947">
            <w:pPr>
              <w:pStyle w:val="table10"/>
              <w:spacing w:before="120" w:line="20" w:lineRule="atLeast"/>
            </w:pPr>
            <w:r>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723" w:type="pct"/>
            <w:tcMar>
              <w:top w:w="0" w:type="dxa"/>
              <w:left w:w="6" w:type="dxa"/>
              <w:bottom w:w="0" w:type="dxa"/>
              <w:right w:w="6" w:type="dxa"/>
            </w:tcMar>
            <w:hideMark/>
          </w:tcPr>
          <w:p w:rsidR="00E40947" w:rsidRDefault="00E40947">
            <w:pPr>
              <w:pStyle w:val="table10"/>
              <w:spacing w:before="120" w:line="20" w:lineRule="atLeast"/>
            </w:pPr>
            <w:r>
              <w:t>6 месяцев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line="20" w:lineRule="atLeast"/>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1 базовая величина</w:t>
            </w:r>
            <w:r>
              <w:br/>
            </w:r>
            <w:r>
              <w:br/>
              <w:t>бесплатно – в случае выдачи дубликата специального разрешения</w:t>
            </w:r>
          </w:p>
        </w:tc>
        <w:tc>
          <w:tcPr>
            <w:tcW w:w="723" w:type="pct"/>
            <w:tcMar>
              <w:top w:w="0" w:type="dxa"/>
              <w:left w:w="6" w:type="dxa"/>
              <w:bottom w:w="0" w:type="dxa"/>
              <w:right w:w="6" w:type="dxa"/>
            </w:tcMar>
            <w:hideMark/>
          </w:tcPr>
          <w:p w:rsidR="00E40947" w:rsidRDefault="00E40947">
            <w:pPr>
              <w:pStyle w:val="table10"/>
              <w:spacing w:before="120"/>
            </w:pPr>
            <w:r>
              <w:t>3 дня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12.9. Выдача визы для выезда из Республики Беларусь иностранному гражданину или лицу без гражданства</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1 базовая величина – для иных иностранных граждан и лиц без гражданства</w:t>
            </w:r>
            <w:r>
              <w:br/>
            </w:r>
            <w:r>
              <w:br/>
              <w:t>0,5 базовой величины – дополнительно за выдачу визы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r>
              <w:br/>
            </w:r>
            <w:r>
              <w:br/>
              <w:t>5 дней со дня подачи заявления – в случае выдачи визы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w:t>
            </w:r>
            <w:r>
              <w:br/>
            </w:r>
            <w:r>
              <w:br/>
              <w:t>0,5 базовой величины – дополнительно за выдачу визы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r>
              <w:br/>
            </w:r>
            <w:r>
              <w:br/>
              <w:t>5 дней со дня подачи заявления – в случае выдачи визы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иностранных граждан и лиц без гражданства, не достигших 14-летнего возраста</w:t>
            </w:r>
            <w:r>
              <w:br/>
            </w:r>
            <w:r>
              <w:br/>
              <w:t>5 базовых величин – для иных иностранных граждан и лиц без гражданства</w:t>
            </w:r>
            <w:r>
              <w:br/>
            </w:r>
            <w:r>
              <w:br/>
              <w:t>0,5 базовой величины – за выдачу визы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r>
              <w:br/>
            </w:r>
            <w:r>
              <w:br/>
              <w:t>5 дней со дня подачи заявления – в случае выдачи визы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1 год, но не свыше срока действия разрешения на временное проживание или документа для выезда за границу</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12.12. Выдача гражданину Республики Беларусь документа: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12.12.1. о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1 базовая величина</w:t>
            </w:r>
            <w:r>
              <w:br/>
            </w:r>
            <w:r>
              <w:br/>
              <w:t>0,5 базовой величины – дополнительно за выдачу документа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3 месяца</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12.12.2. о многократном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наличие оснований для оформления многократного приглашения в Республику Беларусь (свидетельство о рождении, свидетельство о заключении брака, свидетельство об усыновлении, свидетельство о перемене имени)</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5 базовых величин</w:t>
            </w:r>
            <w:r>
              <w:br/>
            </w:r>
            <w:r>
              <w:br/>
              <w:t>0,5 базовой величины – дополнительно за выдачу документа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3 месяца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12.13. Выдача документа о приглашении иностранного гражданина или лица без гражданства в Республику Беларусь иностранному гражданину или лицу без гражданства, временно или постоянно проживающим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вид на жительство – для иностранных граждан и лиц без гражданства, постоянно проживающих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3 базовые величины</w:t>
            </w:r>
            <w:r>
              <w:br/>
            </w:r>
            <w:r>
              <w:br/>
              <w:t>0,5 базовой величины – дополнительно за выдачу документа в ускоренном порядке</w:t>
            </w:r>
          </w:p>
        </w:tc>
        <w:tc>
          <w:tcPr>
            <w:tcW w:w="723" w:type="pct"/>
            <w:tcMar>
              <w:top w:w="0" w:type="dxa"/>
              <w:left w:w="6" w:type="dxa"/>
              <w:bottom w:w="0" w:type="dxa"/>
              <w:right w:w="6" w:type="dxa"/>
            </w:tcMar>
            <w:hideMark/>
          </w:tcPr>
          <w:p w:rsidR="00E40947" w:rsidRDefault="00E40947">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p>
        </w:tc>
        <w:tc>
          <w:tcPr>
            <w:tcW w:w="668" w:type="pct"/>
            <w:tcMar>
              <w:top w:w="0" w:type="dxa"/>
              <w:left w:w="6" w:type="dxa"/>
              <w:bottom w:w="0" w:type="dxa"/>
              <w:right w:w="6" w:type="dxa"/>
            </w:tcMar>
            <w:hideMark/>
          </w:tcPr>
          <w:p w:rsidR="00E40947" w:rsidRDefault="00E40947">
            <w:pPr>
              <w:pStyle w:val="table10"/>
              <w:spacing w:before="120"/>
            </w:pPr>
            <w:r>
              <w:t>3 месяца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12.14.1. временно пребывающих в Республике Беларусь </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миграционная карта с отметкой сотрудника органа пограничной службы о въезде иностранного гражданина или лица без гражданства в Республику Беларусь (далее – 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документ для выезда за границу, либо свидетельство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страховой полис или документ, подтверждающий наличие договора медицинского страхования, заключенного с иностранной страховой организацией,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иностранных граждан и лиц без гражданства, обратившихся с ходатайством о предоставлении статуса беженца или дополнительной защиты в Республике Беларусь либо убежища в Республике Беларусь, для иностранных граждан и лиц без гражданства, не достигших 14-летнего возраста, для иностранных граждан и лиц без гражданства, прибывших в Республику Беларусь в целях туризма, а также для иностранных граждан и лиц без гражданства, регистрирующихся в гостинице, санаторно-курортной или оздоровительной организации, субъекте агроэкотуризма</w:t>
            </w:r>
            <w:r>
              <w:br/>
            </w:r>
            <w:r>
              <w:br/>
              <w:t>0,5 базовой величины – для иных иностранных граждан и лиц без гражданства</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E40947" w:rsidRDefault="00E40947">
            <w:pPr>
              <w:pStyle w:val="table10"/>
              <w:spacing w:before="120"/>
            </w:pPr>
            <w:r>
              <w:t>Министерство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получения ноты</w:t>
            </w:r>
          </w:p>
        </w:tc>
        <w:tc>
          <w:tcPr>
            <w:tcW w:w="668" w:type="pct"/>
            <w:tcMar>
              <w:top w:w="0" w:type="dxa"/>
              <w:left w:w="6" w:type="dxa"/>
              <w:bottom w:w="0" w:type="dxa"/>
              <w:right w:w="6" w:type="dxa"/>
            </w:tcMar>
            <w:hideMark/>
          </w:tcPr>
          <w:p w:rsidR="00E40947" w:rsidRDefault="00E40947">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12.15.1. иностранного гражданина или лица без гражданства </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документ для выезда за границу, либо свидетельство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для иностранных граждан и лиц без гражданства, не достигших 14-летнего возраста</w:t>
            </w:r>
            <w:r>
              <w:br/>
            </w:r>
            <w:r>
              <w:br/>
              <w:t>0,5 базовой величины – для иных иностранных граждан и лиц без гражданства</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r>
              <w:br/>
            </w:r>
            <w:r>
              <w:br/>
              <w:t>на срок рассмотрения заявления о выдаче разрешения на временное или постоянное проживание</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E40947" w:rsidRDefault="00E40947">
            <w:pPr>
              <w:pStyle w:val="table10"/>
              <w:spacing w:before="120"/>
            </w:pPr>
            <w:r>
              <w:t>Министерство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получения ноты</w:t>
            </w:r>
          </w:p>
        </w:tc>
        <w:tc>
          <w:tcPr>
            <w:tcW w:w="668" w:type="pct"/>
            <w:tcMar>
              <w:top w:w="0" w:type="dxa"/>
              <w:left w:w="6" w:type="dxa"/>
              <w:bottom w:w="0" w:type="dxa"/>
              <w:right w:w="6" w:type="dxa"/>
            </w:tcMar>
            <w:hideMark/>
          </w:tcPr>
          <w:p w:rsidR="00E40947" w:rsidRDefault="00E40947">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12.16. Выдача справки о приеме документов для получения разрешения на постоянное проживание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6 месяцев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723" w:type="pct"/>
            <w:tcMar>
              <w:top w:w="0" w:type="dxa"/>
              <w:left w:w="6" w:type="dxa"/>
              <w:bottom w:w="0" w:type="dxa"/>
              <w:right w:w="6" w:type="dxa"/>
            </w:tcMar>
            <w:hideMark/>
          </w:tcPr>
          <w:p w:rsidR="00E40947" w:rsidRDefault="00E40947">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68"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12.18. Продление срока действия специального разрешения на право занятия трудовой деятельностью </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723" w:type="pct"/>
            <w:tcMar>
              <w:top w:w="0" w:type="dxa"/>
              <w:left w:w="6" w:type="dxa"/>
              <w:bottom w:w="0" w:type="dxa"/>
              <w:right w:w="6" w:type="dxa"/>
            </w:tcMar>
            <w:hideMark/>
          </w:tcPr>
          <w:p w:rsidR="00E40947" w:rsidRDefault="00E40947">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68"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12.19. Выдача дубликата специального разрешения на право занятия трудовой деятельностью</w:t>
            </w:r>
          </w:p>
        </w:tc>
        <w:tc>
          <w:tcPr>
            <w:tcW w:w="777" w:type="pct"/>
            <w:tcMar>
              <w:top w:w="0" w:type="dxa"/>
              <w:left w:w="6" w:type="dxa"/>
              <w:bottom w:w="0" w:type="dxa"/>
              <w:right w:w="6" w:type="dxa"/>
            </w:tcMar>
            <w:hideMark/>
          </w:tcPr>
          <w:p w:rsidR="00E40947" w:rsidRDefault="00E4094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1 года в зависимости от срока действия специального разрешения на право занятия трудовой деятельностью</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12.20. Выдача разрешения на привлечение в Республику Беларусь иностранной рабочей силы</w:t>
            </w:r>
          </w:p>
        </w:tc>
        <w:tc>
          <w:tcPr>
            <w:tcW w:w="777" w:type="pct"/>
            <w:tcMar>
              <w:top w:w="0" w:type="dxa"/>
              <w:left w:w="6" w:type="dxa"/>
              <w:bottom w:w="0" w:type="dxa"/>
              <w:right w:w="6" w:type="dxa"/>
            </w:tcMar>
            <w:hideMark/>
          </w:tcPr>
          <w:p w:rsidR="00E40947" w:rsidRDefault="00E40947">
            <w:pPr>
              <w:pStyle w:val="table10"/>
              <w:spacing w:before="120"/>
            </w:pPr>
            <w:r>
              <w:t xml:space="preserve">Департамент по гражданству и миграции Министерства внутренних дел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документы для выезда за границу иностранных граждан и лиц без гражданства, с которыми предполагается заключить трудовые договоры</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12.21. Выдача дубликата разрешения на привлечение в Республику Беларусь иностранной рабочей силы</w:t>
            </w:r>
          </w:p>
        </w:tc>
        <w:tc>
          <w:tcPr>
            <w:tcW w:w="777" w:type="pct"/>
            <w:tcMar>
              <w:top w:w="0" w:type="dxa"/>
              <w:left w:w="6" w:type="dxa"/>
              <w:bottom w:w="0" w:type="dxa"/>
              <w:right w:w="6" w:type="dxa"/>
            </w:tcMar>
            <w:hideMark/>
          </w:tcPr>
          <w:p w:rsidR="00E40947" w:rsidRDefault="00E40947">
            <w:pPr>
              <w:pStyle w:val="table10"/>
              <w:spacing w:before="120"/>
            </w:pPr>
            <w:r>
              <w:t xml:space="preserve">Департамент по гражданству и миграции Министерства внутренних дел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1 года в зависимости от срока действия разрешения на привлечение в Республику Беларусь иностранной рабочей силы</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12.22. Продление срока действия разрешения на привлечение в Республику Беларусь иностранной рабочей силы</w:t>
            </w:r>
          </w:p>
        </w:tc>
        <w:tc>
          <w:tcPr>
            <w:tcW w:w="777" w:type="pct"/>
            <w:tcMar>
              <w:top w:w="0" w:type="dxa"/>
              <w:left w:w="6" w:type="dxa"/>
              <w:bottom w:w="0" w:type="dxa"/>
              <w:right w:w="6" w:type="dxa"/>
            </w:tcMar>
            <w:hideMark/>
          </w:tcPr>
          <w:p w:rsidR="00E40947" w:rsidRDefault="00E40947">
            <w:pPr>
              <w:pStyle w:val="table10"/>
              <w:spacing w:before="120"/>
            </w:pPr>
            <w:r>
              <w:t>Департамент по гражданству и миграции Министерства внутренних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13</w:t>
            </w:r>
            <w:r>
              <w:br/>
              <w:t>РЕГИСТРАЦИЯ ГРАЖДАН РЕСПУБЛИКИ БЕЛАРУСЬ ПО МЕСТУ ЖИТЕЛЬСТВА И МЕСТУ ПРЕБЫВАНИЯ В РЕСПУБЛИКЕ БЕЛАРУСЬ. КОНСУЛЬСКИЙ УЧЕТ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органа внутренних дел</w:t>
            </w:r>
            <w:r>
              <w:br/>
            </w:r>
            <w:r>
              <w:b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 </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br/>
            </w:r>
            <w:r>
              <w:br/>
              <w:t>0,2 базовой величины – для других лиц</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w:t>
            </w:r>
            <w:r>
              <w:br/>
            </w:r>
            <w:r>
              <w:br/>
              <w:t>документ, являющийся основанием для регистрации по месту пребывания</w:t>
            </w:r>
            <w:r>
              <w:br/>
            </w:r>
            <w:r>
              <w:br/>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срочную военную службу, службу в резерве либо находящихся на военных или специальных сборах</w:t>
            </w:r>
            <w:r>
              <w:br/>
            </w:r>
            <w:r>
              <w:br/>
              <w:t>0,2 базовой величины – для других лиц и в иных случаях</w:t>
            </w:r>
          </w:p>
        </w:tc>
        <w:tc>
          <w:tcPr>
            <w:tcW w:w="723"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Mar>
              <w:top w:w="0" w:type="dxa"/>
              <w:left w:w="6" w:type="dxa"/>
              <w:bottom w:w="0" w:type="dxa"/>
              <w:right w:w="6" w:type="dxa"/>
            </w:tcMar>
            <w:hideMark/>
          </w:tcPr>
          <w:p w:rsidR="00E40947" w:rsidRDefault="00E40947">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 xml:space="preserve">5 рабочих дней </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13.4. Выдача адресной справки о месте жительства</w:t>
            </w:r>
          </w:p>
        </w:tc>
        <w:tc>
          <w:tcPr>
            <w:tcW w:w="777" w:type="pct"/>
            <w:tcMar>
              <w:top w:w="0" w:type="dxa"/>
              <w:left w:w="6" w:type="dxa"/>
              <w:bottom w:w="0" w:type="dxa"/>
              <w:right w:w="6" w:type="dxa"/>
            </w:tcMar>
            <w:hideMark/>
          </w:tcPr>
          <w:p w:rsidR="00E40947" w:rsidRDefault="00E40947">
            <w:pPr>
              <w:pStyle w:val="table10"/>
              <w:spacing w:before="120"/>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0,07 базовой величины – за предоставление информации в отношении одного лица</w:t>
            </w:r>
          </w:p>
        </w:tc>
        <w:tc>
          <w:tcPr>
            <w:tcW w:w="723" w:type="pct"/>
            <w:tcMar>
              <w:top w:w="0" w:type="dxa"/>
              <w:left w:w="6" w:type="dxa"/>
              <w:bottom w:w="0" w:type="dxa"/>
              <w:right w:w="6" w:type="dxa"/>
            </w:tcMar>
            <w:hideMark/>
          </w:tcPr>
          <w:p w:rsidR="00E40947" w:rsidRDefault="00E40947">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68" w:type="pct"/>
            <w:tcMar>
              <w:top w:w="0" w:type="dxa"/>
              <w:left w:w="6" w:type="dxa"/>
              <w:bottom w:w="0" w:type="dxa"/>
              <w:right w:w="6" w:type="dxa"/>
            </w:tcMar>
            <w:hideMark/>
          </w:tcPr>
          <w:p w:rsidR="00E40947" w:rsidRDefault="00E40947">
            <w:pPr>
              <w:pStyle w:val="table10"/>
              <w:spacing w:before="120"/>
            </w:pPr>
            <w:r>
              <w:t>1 месяц</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13.5. Постановка на консульский учет гражданина Республики Беларусь, постоянно проживающего за пределами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13.5.1. достигшего</w:t>
            </w:r>
            <w:r>
              <w:rPr>
                <w:sz w:val="20"/>
                <w:szCs w:val="20"/>
              </w:rPr>
              <w:br/>
              <w:t>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заявителя</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место проживания гражданина на территории иностранного государства</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10 евро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13.5.2. не достигшего </w:t>
            </w:r>
            <w:r>
              <w:rPr>
                <w:sz w:val="20"/>
                <w:szCs w:val="20"/>
              </w:rPr>
              <w:br/>
              <w:t>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место проживания несовершеннолетнего на территории иностранного государства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13.6.1. достигшего</w:t>
            </w:r>
            <w:r>
              <w:rPr>
                <w:sz w:val="20"/>
                <w:szCs w:val="20"/>
              </w:rPr>
              <w:br/>
              <w:t>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заявителя</w:t>
            </w:r>
            <w:r>
              <w:br/>
            </w:r>
            <w:r>
              <w:br/>
              <w:t>две цветные фотографии заявителя, соответствующие его возрасту, размером 40 х 50 мм (одним листом)</w:t>
            </w:r>
            <w:r>
              <w:br/>
            </w:r>
            <w:r>
              <w:br/>
              <w:t>документ, подтверждающий право заявителя на временное пребывание в данном иностранном государстве</w:t>
            </w:r>
            <w:r>
              <w:br/>
            </w:r>
            <w:r>
              <w:b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10 евро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68" w:type="pct"/>
            <w:tcMar>
              <w:top w:w="0" w:type="dxa"/>
              <w:left w:w="6" w:type="dxa"/>
              <w:bottom w:w="0" w:type="dxa"/>
              <w:right w:w="6" w:type="dxa"/>
            </w:tcMar>
            <w:hideMark/>
          </w:tcPr>
          <w:p w:rsidR="00E40947" w:rsidRDefault="00E40947">
            <w:pPr>
              <w:pStyle w:val="table10"/>
              <w:spacing w:before="120"/>
            </w:pPr>
            <w:r>
              <w:t>на срок временного пребывания за пределами Республики Беларусь, но не более 2 лет</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13.6.2. не достигшего </w:t>
            </w:r>
            <w:r>
              <w:rPr>
                <w:sz w:val="20"/>
                <w:szCs w:val="20"/>
              </w:rPr>
              <w:br/>
              <w:t>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документ, подтверждающий право несовершеннолетнего на временное пребывание в данном иностранном государстве</w:t>
            </w:r>
            <w:r>
              <w:br/>
            </w:r>
            <w:r>
              <w:b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68" w:type="pct"/>
            <w:tcMar>
              <w:top w:w="0" w:type="dxa"/>
              <w:left w:w="6" w:type="dxa"/>
              <w:bottom w:w="0" w:type="dxa"/>
              <w:right w:w="6" w:type="dxa"/>
            </w:tcMar>
            <w:hideMark/>
          </w:tcPr>
          <w:p w:rsidR="00E40947" w:rsidRDefault="00E40947">
            <w:pPr>
              <w:pStyle w:val="table10"/>
              <w:spacing w:before="120"/>
            </w:pPr>
            <w:r>
              <w:t>на срок временного пребывания за пределами Республики Беларусь, но не более 2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13.7. Снятие с консульского учета гражданина Республики Беларусь, постоянно проживающего за пределами Республики Беларусь: </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13.7.1. достигшего</w:t>
            </w:r>
            <w:r>
              <w:rPr>
                <w:sz w:val="20"/>
                <w:szCs w:val="20"/>
              </w:rPr>
              <w:br/>
              <w:t>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заявителя</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13.7.2. не достигшего </w:t>
            </w:r>
            <w:r>
              <w:rPr>
                <w:sz w:val="20"/>
                <w:szCs w:val="20"/>
              </w:rPr>
              <w:br/>
              <w:t>14-летнего возраста</w:t>
            </w:r>
          </w:p>
        </w:tc>
        <w:tc>
          <w:tcPr>
            <w:tcW w:w="777" w:type="pct"/>
            <w:tcMar>
              <w:top w:w="0" w:type="dxa"/>
              <w:left w:w="6" w:type="dxa"/>
              <w:bottom w:w="0" w:type="dxa"/>
              <w:right w:w="6" w:type="dxa"/>
            </w:tcMar>
            <w:hideMark/>
          </w:tcPr>
          <w:p w:rsidR="00E40947" w:rsidRDefault="00E40947">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1331" w:type="pct"/>
            <w:gridSpan w:val="2"/>
            <w:tcMar>
              <w:top w:w="0" w:type="dxa"/>
              <w:left w:w="6" w:type="dxa"/>
              <w:bottom w:w="0" w:type="dxa"/>
              <w:right w:w="6" w:type="dxa"/>
            </w:tcMar>
            <w:hideMark/>
          </w:tcPr>
          <w:p w:rsidR="00E40947" w:rsidRDefault="00E40947">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14.1. Выдача пропусков на въезд (вход), временное пребывание и передвижение: </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Mar>
              <w:top w:w="0" w:type="dxa"/>
              <w:left w:w="6" w:type="dxa"/>
              <w:bottom w:w="0" w:type="dxa"/>
              <w:right w:w="6" w:type="dxa"/>
            </w:tcMar>
            <w:hideMark/>
          </w:tcPr>
          <w:p w:rsidR="00E40947" w:rsidRDefault="00E40947">
            <w:pPr>
              <w:pStyle w:val="table10"/>
              <w:spacing w:before="120"/>
            </w:pPr>
            <w:r>
              <w:t>органы пограничной службы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w:t>
            </w:r>
            <w:r>
              <w:br/>
            </w:r>
            <w:r>
              <w:br/>
              <w:t>документы, подтверждающие цель въезда (приглашение, вызов на учебу и другие)</w:t>
            </w:r>
            <w:r>
              <w:br/>
            </w:r>
            <w:r>
              <w:br/>
              <w:t>документ, подтверждающий внесение платы</w:t>
            </w:r>
          </w:p>
        </w:tc>
        <w:tc>
          <w:tcPr>
            <w:tcW w:w="778" w:type="pct"/>
            <w:tcMar>
              <w:top w:w="0" w:type="dxa"/>
              <w:left w:w="6" w:type="dxa"/>
              <w:bottom w:w="0" w:type="dxa"/>
              <w:right w:w="6" w:type="dxa"/>
            </w:tcMar>
            <w:hideMark/>
          </w:tcPr>
          <w:p w:rsidR="00E40947" w:rsidRDefault="00E40947">
            <w:pPr>
              <w:pStyle w:val="table10"/>
              <w:spacing w:before="120"/>
            </w:pPr>
            <w:r>
              <w:t>0,2 базовой величины</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1 года</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14.1.2. в пограничной полосе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органы пограничной службы</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68" w:type="pct"/>
            <w:tcMar>
              <w:top w:w="0" w:type="dxa"/>
              <w:left w:w="6" w:type="dxa"/>
              <w:bottom w:w="0" w:type="dxa"/>
              <w:right w:w="6" w:type="dxa"/>
            </w:tcMar>
            <w:hideMark/>
          </w:tcPr>
          <w:p w:rsidR="00E40947" w:rsidRDefault="00E40947">
            <w:pPr>
              <w:pStyle w:val="table10"/>
              <w:spacing w:before="120"/>
            </w:pPr>
            <w:r>
              <w:t>до 1 года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14.2. Выдача справок:</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1" w:type="pct"/>
            <w:gridSpan w:val="2"/>
            <w:tcMar>
              <w:top w:w="0" w:type="dxa"/>
              <w:left w:w="6" w:type="dxa"/>
              <w:bottom w:w="0" w:type="dxa"/>
              <w:right w:w="6" w:type="dxa"/>
            </w:tcMar>
            <w:hideMark/>
          </w:tcPr>
          <w:p w:rsidR="00E40947" w:rsidRDefault="00E40947">
            <w:pPr>
              <w:pStyle w:val="table10"/>
              <w:spacing w:before="120"/>
            </w:pPr>
            <w:r>
              <w:t> </w:t>
            </w:r>
          </w:p>
        </w:tc>
        <w:tc>
          <w:tcPr>
            <w:tcW w:w="778" w:type="pct"/>
            <w:tcMar>
              <w:top w:w="0" w:type="dxa"/>
              <w:left w:w="6" w:type="dxa"/>
              <w:bottom w:w="0" w:type="dxa"/>
              <w:right w:w="6" w:type="dxa"/>
            </w:tcMar>
            <w:hideMark/>
          </w:tcPr>
          <w:p w:rsidR="00E40947" w:rsidRDefault="00E40947">
            <w:pPr>
              <w:pStyle w:val="table10"/>
              <w:spacing w:before="120"/>
            </w:pPr>
            <w:r>
              <w:t> </w:t>
            </w:r>
          </w:p>
        </w:tc>
        <w:tc>
          <w:tcPr>
            <w:tcW w:w="723" w:type="pct"/>
            <w:tcMar>
              <w:top w:w="0" w:type="dxa"/>
              <w:left w:w="6" w:type="dxa"/>
              <w:bottom w:w="0" w:type="dxa"/>
              <w:right w:w="6" w:type="dxa"/>
            </w:tcMar>
            <w:hideMark/>
          </w:tcPr>
          <w:p w:rsidR="00E40947" w:rsidRDefault="00E40947">
            <w:pPr>
              <w:pStyle w:val="table10"/>
              <w:spacing w:before="120"/>
            </w:pPr>
            <w:r>
              <w:t> </w:t>
            </w:r>
          </w:p>
        </w:tc>
        <w:tc>
          <w:tcPr>
            <w:tcW w:w="668"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14.2.1. о проживании родственников в пограничной зоне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проживающими в пограничной зоне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14.2.2. о захоронении родственников в пограничной зоне</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 xml:space="preserve">документы, подтверждающие родственные отношения с лицами, захороненными в пограничной зоне </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table10"/>
            </w:pPr>
            <w:r>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777" w:type="pct"/>
            <w:tcMar>
              <w:top w:w="0" w:type="dxa"/>
              <w:left w:w="6" w:type="dxa"/>
              <w:bottom w:w="0" w:type="dxa"/>
              <w:right w:w="6" w:type="dxa"/>
            </w:tcMar>
            <w:hideMark/>
          </w:tcPr>
          <w:p w:rsidR="00E40947" w:rsidRDefault="00E40947">
            <w:pPr>
              <w:pStyle w:val="table10"/>
            </w:pPr>
            <w:r>
              <w:t>администрация зон отчуждения и отселения Министерства по чрезвычайным ситуациям</w:t>
            </w:r>
          </w:p>
        </w:tc>
        <w:tc>
          <w:tcPr>
            <w:tcW w:w="1331" w:type="pct"/>
            <w:gridSpan w:val="2"/>
            <w:tcMar>
              <w:top w:w="0" w:type="dxa"/>
              <w:left w:w="6" w:type="dxa"/>
              <w:bottom w:w="0" w:type="dxa"/>
              <w:right w:w="6" w:type="dxa"/>
            </w:tcMar>
            <w:hideMark/>
          </w:tcPr>
          <w:p w:rsidR="00E40947" w:rsidRDefault="00E40947">
            <w:pPr>
              <w:pStyle w:val="table10"/>
            </w:pPr>
            <w:r>
              <w:t>заявление</w:t>
            </w:r>
          </w:p>
        </w:tc>
        <w:tc>
          <w:tcPr>
            <w:tcW w:w="778" w:type="pct"/>
            <w:tcMar>
              <w:top w:w="0" w:type="dxa"/>
              <w:left w:w="6" w:type="dxa"/>
              <w:bottom w:w="0" w:type="dxa"/>
              <w:right w:w="6" w:type="dxa"/>
            </w:tcMar>
            <w:hideMark/>
          </w:tcPr>
          <w:p w:rsidR="00E40947" w:rsidRDefault="00E40947">
            <w:pPr>
              <w:pStyle w:val="table10"/>
            </w:pPr>
            <w:r>
              <w:t>бесплатно</w:t>
            </w:r>
          </w:p>
        </w:tc>
        <w:tc>
          <w:tcPr>
            <w:tcW w:w="723" w:type="pct"/>
            <w:tcMar>
              <w:top w:w="0" w:type="dxa"/>
              <w:left w:w="6" w:type="dxa"/>
              <w:bottom w:w="0" w:type="dxa"/>
              <w:right w:w="6" w:type="dxa"/>
            </w:tcMar>
            <w:hideMark/>
          </w:tcPr>
          <w:p w:rsidR="00E40947" w:rsidRDefault="00E40947">
            <w:pPr>
              <w:pStyle w:val="table10"/>
            </w:pPr>
            <w:r>
              <w:t>в день подачи заявления</w:t>
            </w:r>
          </w:p>
        </w:tc>
        <w:tc>
          <w:tcPr>
            <w:tcW w:w="668" w:type="pct"/>
            <w:tcMar>
              <w:top w:w="0" w:type="dxa"/>
              <w:left w:w="6" w:type="dxa"/>
              <w:bottom w:w="0" w:type="dxa"/>
              <w:right w:w="6" w:type="dxa"/>
            </w:tcMar>
            <w:hideMark/>
          </w:tcPr>
          <w:p w:rsidR="00E40947" w:rsidRDefault="00E40947">
            <w:pPr>
              <w:pStyle w:val="table10"/>
            </w:pPr>
            <w:r>
              <w:t>до 1 года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777" w:type="pct"/>
            <w:tcMar>
              <w:top w:w="0" w:type="dxa"/>
              <w:left w:w="6" w:type="dxa"/>
              <w:bottom w:w="0" w:type="dxa"/>
              <w:right w:w="6" w:type="dxa"/>
            </w:tcMar>
            <w:hideMark/>
          </w:tcPr>
          <w:p w:rsidR="00E40947" w:rsidRDefault="00E40947">
            <w:pPr>
              <w:pStyle w:val="table10"/>
              <w:spacing w:before="120"/>
            </w:pPr>
            <w:r>
              <w:t>администрация зон отчуждения и отселения Министерства по чрезвычайным ситуациям</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68" w:type="pct"/>
            <w:tcMar>
              <w:top w:w="0" w:type="dxa"/>
              <w:left w:w="6" w:type="dxa"/>
              <w:bottom w:w="0" w:type="dxa"/>
              <w:right w:w="6" w:type="dxa"/>
            </w:tcMar>
            <w:hideMark/>
          </w:tcPr>
          <w:p w:rsidR="00E40947" w:rsidRDefault="00E40947">
            <w:pPr>
              <w:pStyle w:val="table10"/>
              <w:spacing w:before="120"/>
            </w:pPr>
            <w:r>
              <w:t>до 1 года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14.5. Выдача пропуска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777" w:type="pct"/>
            <w:tcMar>
              <w:top w:w="0" w:type="dxa"/>
              <w:left w:w="6" w:type="dxa"/>
              <w:bottom w:w="0" w:type="dxa"/>
              <w:right w:w="6" w:type="dxa"/>
            </w:tcMar>
            <w:hideMark/>
          </w:tcPr>
          <w:p w:rsidR="00E40947" w:rsidRDefault="00E40947">
            <w:pPr>
              <w:pStyle w:val="table10"/>
              <w:spacing w:before="120"/>
            </w:pPr>
            <w:r>
              <w:t>администрация зон отчуждения и отселения Министерства по чрезвычайным ситуациям</w:t>
            </w:r>
          </w:p>
        </w:tc>
        <w:tc>
          <w:tcPr>
            <w:tcW w:w="1331" w:type="pct"/>
            <w:gridSpan w:val="2"/>
            <w:tcMar>
              <w:top w:w="0" w:type="dxa"/>
              <w:left w:w="6" w:type="dxa"/>
              <w:bottom w:w="0" w:type="dxa"/>
              <w:right w:w="6" w:type="dxa"/>
            </w:tcMar>
            <w:hideMark/>
          </w:tcPr>
          <w:p w:rsidR="00E40947" w:rsidRDefault="00E40947">
            <w:pPr>
              <w:pStyle w:val="table10"/>
              <w:spacing w:before="120"/>
            </w:pPr>
            <w:r>
              <w:t>заявление</w:t>
            </w:r>
          </w:p>
        </w:tc>
        <w:tc>
          <w:tcPr>
            <w:tcW w:w="778" w:type="pct"/>
            <w:tcMar>
              <w:top w:w="0" w:type="dxa"/>
              <w:left w:w="6" w:type="dxa"/>
              <w:bottom w:w="0" w:type="dxa"/>
              <w:right w:w="6" w:type="dxa"/>
            </w:tcMar>
            <w:hideMark/>
          </w:tcPr>
          <w:p w:rsidR="00E40947" w:rsidRDefault="00E40947">
            <w:pPr>
              <w:pStyle w:val="table10"/>
              <w:spacing w:before="120"/>
            </w:pPr>
            <w:r>
              <w:t>бесплатно</w:t>
            </w:r>
          </w:p>
        </w:tc>
        <w:tc>
          <w:tcPr>
            <w:tcW w:w="723"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68" w:type="pct"/>
            <w:tcMar>
              <w:top w:w="0" w:type="dxa"/>
              <w:left w:w="6" w:type="dxa"/>
              <w:bottom w:w="0" w:type="dxa"/>
              <w:right w:w="6" w:type="dxa"/>
            </w:tcMar>
            <w:hideMark/>
          </w:tcPr>
          <w:p w:rsidR="00E40947" w:rsidRDefault="00E40947">
            <w:pPr>
              <w:pStyle w:val="table10"/>
              <w:spacing w:before="120"/>
            </w:pPr>
            <w:r>
              <w:t xml:space="preserve">до 1 года </w:t>
            </w:r>
          </w:p>
        </w:tc>
      </w:tr>
      <w:tr w:rsidR="00E40947">
        <w:trPr>
          <w:trHeight w:val="240"/>
        </w:trPr>
        <w:tc>
          <w:tcPr>
            <w:tcW w:w="5000" w:type="pct"/>
            <w:gridSpan w:val="7"/>
            <w:tcMar>
              <w:top w:w="0" w:type="dxa"/>
              <w:left w:w="6" w:type="dxa"/>
              <w:bottom w:w="0" w:type="dxa"/>
              <w:right w:w="6" w:type="dxa"/>
            </w:tcMar>
            <w:hideMark/>
          </w:tcPr>
          <w:tbl>
            <w:tblPr>
              <w:tblW w:w="5000" w:type="pct"/>
              <w:tblCellMar>
                <w:left w:w="0" w:type="dxa"/>
                <w:right w:w="0" w:type="dxa"/>
              </w:tblCellMar>
              <w:tblLook w:val="04A0"/>
            </w:tblPr>
            <w:tblGrid>
              <w:gridCol w:w="2344"/>
              <w:gridCol w:w="2519"/>
              <w:gridCol w:w="4328"/>
              <w:gridCol w:w="2506"/>
              <w:gridCol w:w="2337"/>
              <w:gridCol w:w="2175"/>
            </w:tblGrid>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14.6. Выдача однократного пропуска на право внеочередного въезда на территорию автодорожных пунктов пропуска через Государственную границу Республики Беларусь </w:t>
                  </w:r>
                </w:p>
              </w:tc>
              <w:tc>
                <w:tcPr>
                  <w:tcW w:w="777" w:type="pct"/>
                  <w:tcMar>
                    <w:top w:w="0" w:type="dxa"/>
                    <w:left w:w="6" w:type="dxa"/>
                    <w:bottom w:w="0" w:type="dxa"/>
                    <w:right w:w="6" w:type="dxa"/>
                  </w:tcMar>
                  <w:hideMark/>
                </w:tcPr>
                <w:p w:rsidR="00E40947" w:rsidRDefault="00E40947">
                  <w:pPr>
                    <w:pStyle w:val="table10"/>
                    <w:spacing w:before="120"/>
                  </w:pPr>
                  <w:r>
                    <w:t>органы пограничной службы</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документ для выезда за границу</w:t>
                  </w:r>
                  <w:r>
                    <w:br/>
                  </w:r>
                  <w:r>
                    <w:br/>
                    <w:t xml:space="preserve">документ, подтверждающий внесение платы </w:t>
                  </w:r>
                </w:p>
              </w:tc>
              <w:tc>
                <w:tcPr>
                  <w:tcW w:w="773" w:type="pct"/>
                  <w:tcMar>
                    <w:top w:w="0" w:type="dxa"/>
                    <w:left w:w="6" w:type="dxa"/>
                    <w:bottom w:w="0" w:type="dxa"/>
                    <w:right w:w="6" w:type="dxa"/>
                  </w:tcMar>
                  <w:hideMark/>
                </w:tcPr>
                <w:p w:rsidR="00E40947" w:rsidRDefault="00E40947">
                  <w:pPr>
                    <w:pStyle w:val="table10"/>
                    <w:spacing w:before="120"/>
                  </w:pPr>
                  <w:r>
                    <w:t xml:space="preserve">10 базовых величин </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1 месяц </w:t>
                  </w:r>
                </w:p>
              </w:tc>
            </w:tr>
          </w:tbl>
          <w:p w:rsidR="00E40947" w:rsidRDefault="00E40947">
            <w:pPr>
              <w:pStyle w:val="chapter"/>
              <w:spacing w:before="120" w:after="0"/>
            </w:pPr>
            <w:r>
              <w:t> </w:t>
            </w:r>
          </w:p>
        </w:tc>
      </w:tr>
      <w:tr w:rsidR="00E40947">
        <w:trPr>
          <w:trHeight w:val="240"/>
        </w:trPr>
        <w:tc>
          <w:tcPr>
            <w:tcW w:w="5000" w:type="pct"/>
            <w:gridSpan w:val="7"/>
            <w:tcMar>
              <w:top w:w="0" w:type="dxa"/>
              <w:left w:w="6" w:type="dxa"/>
              <w:bottom w:w="0" w:type="dxa"/>
              <w:right w:w="6" w:type="dxa"/>
            </w:tcMar>
            <w:hideMark/>
          </w:tcPr>
          <w:p w:rsidR="00E40947" w:rsidRDefault="00E40947">
            <w:pPr>
              <w:pStyle w:val="chapter"/>
              <w:spacing w:before="120" w:after="0"/>
            </w:pPr>
            <w:r>
              <w:t>ГЛАВА 15</w:t>
            </w:r>
            <w:r>
              <w:br/>
              <w:t>ТРАНСПОРТ</w:t>
            </w:r>
          </w:p>
        </w:tc>
      </w:tr>
    </w:tbl>
    <w:tbl>
      <w:tblPr>
        <w:tblW w:w="5000" w:type="pct"/>
        <w:tblCellMar>
          <w:left w:w="0" w:type="dxa"/>
          <w:right w:w="0" w:type="dxa"/>
        </w:tblCellMar>
        <w:tblLook w:val="04A0"/>
      </w:tblPr>
      <w:tblGrid>
        <w:gridCol w:w="2345"/>
        <w:gridCol w:w="2521"/>
        <w:gridCol w:w="4331"/>
        <w:gridCol w:w="2508"/>
        <w:gridCol w:w="2339"/>
        <w:gridCol w:w="2177"/>
      </w:tblGrid>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с талоном к нему (далее – водительское удостоверение)</w:t>
            </w:r>
          </w:p>
        </w:tc>
        <w:tc>
          <w:tcPr>
            <w:tcW w:w="777" w:type="pct"/>
            <w:tcMar>
              <w:top w:w="0" w:type="dxa"/>
              <w:left w:w="6" w:type="dxa"/>
              <w:bottom w:w="0" w:type="dxa"/>
              <w:right w:w="6" w:type="dxa"/>
            </w:tcMar>
            <w:hideMark/>
          </w:tcPr>
          <w:p w:rsidR="00E40947" w:rsidRDefault="00E40947">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водителя механического транспортного средства, либо копия удостоверения тракториста-машиниста с предъявлением оригинала такого удостоверения, удостоверение категории «троллейбус», удостоверение категории «трамвай»</w:t>
            </w:r>
            <w:r>
              <w:br/>
            </w:r>
            <w: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устройства и эксплуатации автомобилей, а также для лиц, окончивших такие учреждения по автомобильным специальностям</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2 базовые величины – за выдачу водительского удостоверения</w:t>
            </w:r>
            <w:r>
              <w:br/>
            </w:r>
            <w:r>
              <w:br/>
              <w:t>0,05 базовой величины – за прием теоретического квалификационного экзамена на право управления механическим транспортным средством</w:t>
            </w:r>
            <w:r>
              <w:br/>
            </w:r>
            <w:r>
              <w:br/>
              <w:t>0,05 базовой величины – за прием практического квалификационного экзамена на право управления мотоциклом</w:t>
            </w:r>
            <w:r>
              <w:br/>
            </w:r>
            <w:r>
              <w:br/>
              <w:t>0,1 базовой величины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721" w:type="pct"/>
            <w:tcMar>
              <w:top w:w="0" w:type="dxa"/>
              <w:left w:w="6" w:type="dxa"/>
              <w:bottom w:w="0" w:type="dxa"/>
              <w:right w:w="6" w:type="dxa"/>
            </w:tcMar>
            <w:hideMark/>
          </w:tcPr>
          <w:p w:rsidR="00E40947" w:rsidRDefault="00E40947">
            <w:pPr>
              <w:pStyle w:val="table10"/>
              <w:spacing w:before="120"/>
            </w:pPr>
            <w:r>
              <w:t xml:space="preserve">5 рабочих дней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 Выдача водительского удостоверения на основании водительского удостоверения, выданного иностранным государством</w:t>
            </w:r>
          </w:p>
        </w:tc>
        <w:tc>
          <w:tcPr>
            <w:tcW w:w="777" w:type="pct"/>
            <w:tcMar>
              <w:top w:w="0" w:type="dxa"/>
              <w:left w:w="6" w:type="dxa"/>
              <w:bottom w:w="0" w:type="dxa"/>
              <w:right w:w="6" w:type="dxa"/>
            </w:tcMar>
            <w:hideMark/>
          </w:tcPr>
          <w:p w:rsidR="00E40947" w:rsidRDefault="00E40947">
            <w:pPr>
              <w:pStyle w:val="table10"/>
              <w:spacing w:before="120"/>
            </w:pPr>
            <w:r>
              <w:t>экзаменационные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2 базовые величины – за выдачу водительского удостоверения</w:t>
            </w:r>
            <w:r>
              <w:br/>
            </w:r>
            <w:r>
              <w:br/>
              <w:t>0,05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721" w:type="pct"/>
            <w:tcMar>
              <w:top w:w="0" w:type="dxa"/>
              <w:left w:w="6" w:type="dxa"/>
              <w:bottom w:w="0" w:type="dxa"/>
              <w:right w:w="6" w:type="dxa"/>
            </w:tcMar>
            <w:hideMark/>
          </w:tcPr>
          <w:p w:rsidR="00E40947" w:rsidRDefault="00E40947">
            <w:pPr>
              <w:pStyle w:val="table10"/>
              <w:spacing w:before="120"/>
            </w:pPr>
            <w:r>
              <w:t xml:space="preserve">5 рабочих дней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77" w:type="pct"/>
            <w:tcMar>
              <w:top w:w="0" w:type="dxa"/>
              <w:left w:w="6" w:type="dxa"/>
              <w:bottom w:w="0" w:type="dxa"/>
              <w:right w:w="6" w:type="dxa"/>
            </w:tcMar>
            <w:hideMark/>
          </w:tcPr>
          <w:p w:rsidR="00E40947" w:rsidRDefault="00E40947">
            <w:pPr>
              <w:pStyle w:val="table10"/>
              <w:spacing w:before="120"/>
            </w:pPr>
            <w:r>
              <w:t>экзаменационные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 Обмен водительского удостоверения, а также водительских удостоверений образца Министерства внутренних дел СССР</w:t>
            </w:r>
          </w:p>
        </w:tc>
        <w:tc>
          <w:tcPr>
            <w:tcW w:w="777" w:type="pct"/>
            <w:tcMar>
              <w:top w:w="0" w:type="dxa"/>
              <w:left w:w="6" w:type="dxa"/>
              <w:bottom w:w="0" w:type="dxa"/>
              <w:right w:w="6" w:type="dxa"/>
            </w:tcMar>
            <w:hideMark/>
          </w:tcPr>
          <w:p w:rsidR="00E40947" w:rsidRDefault="00E40947">
            <w:pPr>
              <w:pStyle w:val="table10"/>
              <w:spacing w:before="120"/>
            </w:pPr>
            <w:r>
              <w:t>экзаменационные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w:t>
            </w:r>
            <w:r>
              <w:br/>
            </w:r>
            <w:r>
              <w:br/>
              <w:t>медицинская справка о состоянии здоровья</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721" w:type="pct"/>
            <w:tcMar>
              <w:top w:w="0" w:type="dxa"/>
              <w:left w:w="6" w:type="dxa"/>
              <w:bottom w:w="0" w:type="dxa"/>
              <w:right w:w="6" w:type="dxa"/>
            </w:tcMar>
            <w:hideMark/>
          </w:tcPr>
          <w:p w:rsidR="00E40947" w:rsidRDefault="00E40947">
            <w:pPr>
              <w:pStyle w:val="table10"/>
              <w:spacing w:before="120"/>
            </w:pPr>
            <w:r>
              <w:t xml:space="preserve">5 рабочих дней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777" w:type="pct"/>
            <w:tcMar>
              <w:top w:w="0" w:type="dxa"/>
              <w:left w:w="6" w:type="dxa"/>
              <w:bottom w:w="0" w:type="dxa"/>
              <w:right w:w="6" w:type="dxa"/>
            </w:tcMar>
            <w:hideMark/>
          </w:tcPr>
          <w:p w:rsidR="00E40947" w:rsidRDefault="00E40947">
            <w:pPr>
              <w:pStyle w:val="table10"/>
              <w:spacing w:before="120"/>
            </w:pPr>
            <w:r>
              <w:t>экзаменационные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0,05 базовой величины</w:t>
            </w:r>
          </w:p>
        </w:tc>
        <w:tc>
          <w:tcPr>
            <w:tcW w:w="721" w:type="pct"/>
            <w:tcMar>
              <w:top w:w="0" w:type="dxa"/>
              <w:left w:w="6" w:type="dxa"/>
              <w:bottom w:w="0" w:type="dxa"/>
              <w:right w:w="6" w:type="dxa"/>
            </w:tcMar>
            <w:hideMark/>
          </w:tcPr>
          <w:p w:rsidR="00E40947" w:rsidRDefault="00E40947">
            <w:pPr>
              <w:pStyle w:val="table10"/>
              <w:spacing w:before="120"/>
            </w:pPr>
            <w:r>
              <w:t xml:space="preserve">5 рабочих дней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1 месяц</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777" w:type="pct"/>
            <w:tcMar>
              <w:top w:w="0" w:type="dxa"/>
              <w:left w:w="6" w:type="dxa"/>
              <w:bottom w:w="0" w:type="dxa"/>
              <w:right w:w="6" w:type="dxa"/>
            </w:tcMar>
            <w:hideMark/>
          </w:tcPr>
          <w:p w:rsidR="00E40947" w:rsidRDefault="00E40947">
            <w:pPr>
              <w:pStyle w:val="table10"/>
              <w:spacing w:before="120"/>
            </w:pPr>
            <w:r>
              <w:t>экзаменационные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механическим транспортным средством</w:t>
            </w:r>
            <w:r>
              <w:br/>
            </w:r>
            <w:r>
              <w:br/>
              <w:t>медицинская справка о состоянии здоровья</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3 базовые величины – за выдачу дубликата водительского удостоверения</w:t>
            </w:r>
            <w:r>
              <w:br/>
            </w:r>
            <w:r>
              <w:br/>
              <w:t>0,08 базовой величины – за оформление заявления</w:t>
            </w:r>
            <w:r>
              <w:br/>
            </w:r>
            <w:r>
              <w:br/>
              <w:t xml:space="preserve">0,04 базовой величины – за компьютерные услуги </w:t>
            </w:r>
          </w:p>
        </w:tc>
        <w:tc>
          <w:tcPr>
            <w:tcW w:w="721" w:type="pct"/>
            <w:tcMar>
              <w:top w:w="0" w:type="dxa"/>
              <w:left w:w="6" w:type="dxa"/>
              <w:bottom w:w="0" w:type="dxa"/>
              <w:right w:w="6" w:type="dxa"/>
            </w:tcMar>
            <w:hideMark/>
          </w:tcPr>
          <w:p w:rsidR="00E40947" w:rsidRDefault="00E40947">
            <w:pPr>
              <w:pStyle w:val="table10"/>
              <w:spacing w:before="120"/>
            </w:pPr>
            <w:r>
              <w:t xml:space="preserve">1 месяц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15.7. Выдача нового талона к водительскому удостоверению</w:t>
            </w:r>
          </w:p>
        </w:tc>
        <w:tc>
          <w:tcPr>
            <w:tcW w:w="777" w:type="pct"/>
            <w:tcMar>
              <w:top w:w="0" w:type="dxa"/>
              <w:left w:w="6" w:type="dxa"/>
              <w:bottom w:w="0" w:type="dxa"/>
              <w:right w:w="6" w:type="dxa"/>
            </w:tcMar>
            <w:hideMark/>
          </w:tcPr>
          <w:p w:rsidR="00E40947" w:rsidRDefault="00E40947">
            <w:pPr>
              <w:pStyle w:val="table10"/>
              <w:spacing w:before="120"/>
            </w:pPr>
            <w:r>
              <w:t>экзаменационные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водительское удостоверение</w:t>
            </w:r>
            <w:r>
              <w:br/>
            </w:r>
            <w:r>
              <w:br/>
              <w:t>талон к водительскому удостоверению – за исключением случаев его утраты (хищения)</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0,05 базовой величины – за выдачу талона к водительскому удостоверению</w:t>
            </w:r>
            <w:r>
              <w:br/>
            </w:r>
            <w:r>
              <w:br/>
              <w:t>0,08 базовой величины – за оформление заявления</w:t>
            </w:r>
            <w:r>
              <w:br/>
            </w:r>
            <w:r>
              <w:br/>
              <w:t>0,04 базовой величины – за компьютерные услуги</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на срок действия водительского удостоверения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15.8. Выдача нового документа (сертификата) о прохождении государственного технического осмотра (приложения к свидетельству о регистрации транспортного средства)</w:t>
            </w:r>
          </w:p>
        </w:tc>
        <w:tc>
          <w:tcPr>
            <w:tcW w:w="777" w:type="pct"/>
            <w:tcMar>
              <w:top w:w="0" w:type="dxa"/>
              <w:left w:w="6" w:type="dxa"/>
              <w:bottom w:w="0" w:type="dxa"/>
              <w:right w:w="6" w:type="dxa"/>
            </w:tcMar>
            <w:hideMark/>
          </w:tcPr>
          <w:p w:rsidR="00E40947" w:rsidRDefault="00E40947">
            <w:pPr>
              <w:pStyle w:val="table10"/>
              <w:spacing w:before="120"/>
            </w:pPr>
            <w:r>
              <w:t>регистрационные,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регистрационные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справка о регистрации по месту пребывания – для военнослужащего и членов его семьи</w:t>
            </w:r>
            <w:r>
              <w:br/>
            </w:r>
            <w:r>
              <w:br/>
              <w:t xml:space="preserve">свидетельство о регистрации транспортного средства (технический паспорт) </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0,05 базовой величины</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на срок действия свидетельства о регистрации транспортного средства (технического паспорта)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15.9. Возврат водительского удостоверения и талона к нему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E40947" w:rsidRDefault="00E40947">
            <w:pPr>
              <w:pStyle w:val="table10"/>
              <w:spacing w:before="120"/>
            </w:pPr>
            <w:r>
              <w:t>экзаменационные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 после истечения срока лишения права управления</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0,05 базовой величины – за прием теоретического квалификационного экзамена на право управления механическим транспортным средством</w:t>
            </w:r>
            <w:r>
              <w:br/>
            </w:r>
            <w:r>
              <w:br/>
              <w:t>0,05 базовой величины – за прием практического квалификационного экзамена на право управления мотоциклом</w:t>
            </w:r>
            <w:r>
              <w:br/>
            </w:r>
            <w:r>
              <w:br/>
              <w:t>0,1 базовой величины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721" w:type="pct"/>
            <w:tcMar>
              <w:top w:w="0" w:type="dxa"/>
              <w:left w:w="6" w:type="dxa"/>
              <w:bottom w:w="0" w:type="dxa"/>
              <w:right w:w="6" w:type="dxa"/>
            </w:tcMar>
            <w:hideMark/>
          </w:tcPr>
          <w:p w:rsidR="00E40947" w:rsidRDefault="00E40947">
            <w:pPr>
              <w:pStyle w:val="table10"/>
              <w:spacing w:before="120"/>
            </w:pPr>
            <w:r>
              <w:t xml:space="preserve">5 рабочих дней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 xml:space="preserve">на срок действия водительского удостоверения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15.10. Возврат водительского удостоверения и (или) талона к нему после его (их) изъятия, окончания срока лишения права управления транспортным средством лицам, лишенным этого права за иные правонарушения</w:t>
            </w:r>
          </w:p>
        </w:tc>
        <w:tc>
          <w:tcPr>
            <w:tcW w:w="777" w:type="pct"/>
            <w:tcMar>
              <w:top w:w="0" w:type="dxa"/>
              <w:left w:w="6" w:type="dxa"/>
              <w:bottom w:w="0" w:type="dxa"/>
              <w:right w:w="6" w:type="dxa"/>
            </w:tcMar>
            <w:hideMark/>
          </w:tcPr>
          <w:p w:rsidR="00E40947" w:rsidRDefault="00E40947">
            <w:pPr>
              <w:pStyle w:val="table10"/>
              <w:spacing w:before="120"/>
            </w:pPr>
            <w:r>
              <w:t>территориальное подразделение ГАИ по месту принятия решения либо по месту жительства</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 xml:space="preserve">5 рабочих дней со дня обращения </w:t>
            </w:r>
          </w:p>
        </w:tc>
        <w:tc>
          <w:tcPr>
            <w:tcW w:w="671" w:type="pct"/>
            <w:tcMar>
              <w:top w:w="0" w:type="dxa"/>
              <w:left w:w="6" w:type="dxa"/>
              <w:bottom w:w="0" w:type="dxa"/>
              <w:right w:w="6" w:type="dxa"/>
            </w:tcMar>
            <w:hideMark/>
          </w:tcPr>
          <w:p w:rsidR="00E40947" w:rsidRDefault="00E40947">
            <w:pPr>
              <w:pStyle w:val="table10"/>
              <w:spacing w:before="120"/>
            </w:pPr>
            <w:r>
              <w:t>на срок действия водительского удостоверения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777" w:type="pct"/>
            <w:tcMar>
              <w:top w:w="0" w:type="dxa"/>
              <w:left w:w="6" w:type="dxa"/>
              <w:bottom w:w="0" w:type="dxa"/>
              <w:right w:w="6" w:type="dxa"/>
            </w:tcMar>
            <w:hideMark/>
          </w:tcPr>
          <w:p w:rsidR="00E40947" w:rsidRDefault="00E40947">
            <w:pPr>
              <w:pStyle w:val="table10"/>
              <w:spacing w:before="120"/>
            </w:pPr>
            <w:r>
              <w:t>регистрационные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завода-изготовителя, подтверждающий производство транспортного средства, – для транспортных средств, не бывших в эксплуатации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выданные таможенными органами Республики Беларусь,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w:t>
            </w:r>
            <w:r>
              <w:br/>
            </w:r>
            <w:r>
              <w:br/>
              <w:t>документы, подтверждающие законность приобретения (получения) транспортного средства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одобрение типа транспортного средства – для транспортных средств, подлежащих обязательному подтверждению соответствия в Республике Беларусь, и (или) заверенная копия свидетельства о согласовании конструкции транспортного средства в части, относящейся к обеспечению безопасности дорожного движения, – для транспортных средств, изготовляемых (переоборудуемых) серийно на территории Республики Беларусь</w:t>
            </w:r>
            <w:r>
              <w:br/>
            </w:r>
            <w:r>
              <w:br/>
              <w:t>заключение аккредитованных испытательных лабораторий о соответствии конструкции транспортного средства установленным требованиям – для единичных образцов транспортных средств, изготовление и переоборудование которых осуществляются без согласования проектной документации</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w:t>
            </w:r>
            <w:r>
              <w:br/>
            </w:r>
            <w:r>
              <w:br/>
              <w:t>документы,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государственную регистрацию мотоциклов, мопедов</w:t>
            </w:r>
            <w:r>
              <w:br/>
            </w:r>
            <w:r>
              <w:br/>
              <w:t>2 базовые величины – за государственную регистрацию автомобилей</w:t>
            </w:r>
            <w:r>
              <w:br/>
            </w:r>
            <w:r>
              <w:br/>
              <w:t>1 базовая величина – за государственную регистрацию прицепов, полуприцепов</w:t>
            </w:r>
            <w:r>
              <w:br/>
            </w:r>
            <w:r>
              <w:br/>
              <w:t>1 базовая величина – за государственную регистрацию транспортных средств, временно допущенных к участию в дорожном движении</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 (технического паспорта)</w:t>
            </w:r>
            <w:r>
              <w:br/>
            </w:r>
            <w: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br/>
            </w:r>
            <w:r>
              <w:br/>
              <w:t>0,05 базовой величины – за выдачу отличительного знака Республики Беларусь – в случае его отсутствия на транспортном средстве или регистрационных знаках</w:t>
            </w:r>
            <w:r>
              <w:br/>
            </w:r>
            <w:r>
              <w:br/>
              <w:t>0,08 базовой величины – за оформление заявления</w:t>
            </w:r>
            <w:r>
              <w:br/>
            </w:r>
            <w:r>
              <w:br/>
              <w:t>0,04 базовой величины – за компьютерные услуги</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777" w:type="pct"/>
            <w:tcMar>
              <w:top w:w="0" w:type="dxa"/>
              <w:left w:w="6" w:type="dxa"/>
              <w:bottom w:w="0" w:type="dxa"/>
              <w:right w:w="6" w:type="dxa"/>
            </w:tcMar>
            <w:hideMark/>
          </w:tcPr>
          <w:p w:rsidR="00E40947" w:rsidRDefault="00E40947">
            <w:pPr>
              <w:pStyle w:val="table10"/>
              <w:spacing w:before="120"/>
            </w:pPr>
            <w:r>
              <w:t>регистрационные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0,15 базовой величины – по месту расположения регистрационных подразделений ГАИ</w:t>
            </w:r>
            <w:r>
              <w:br/>
            </w:r>
            <w:r>
              <w:br/>
              <w:t>0,4 базовой величины – в случае выезда за пределы места расположения регистрационных подразделений ГАИ</w:t>
            </w:r>
          </w:p>
        </w:tc>
        <w:tc>
          <w:tcPr>
            <w:tcW w:w="721" w:type="pct"/>
            <w:tcMar>
              <w:top w:w="0" w:type="dxa"/>
              <w:left w:w="6" w:type="dxa"/>
              <w:bottom w:w="0" w:type="dxa"/>
              <w:right w:w="6" w:type="dxa"/>
            </w:tcMar>
            <w:hideMark/>
          </w:tcPr>
          <w:p w:rsidR="00E40947" w:rsidRDefault="00E40947">
            <w:pPr>
              <w:pStyle w:val="table10"/>
              <w:spacing w:before="120"/>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 месяц</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15.13. Выдача направления в аккредитованную лабораторию для проведения экспертизы на соответствие транспортного средства требованиям технических нормативных правовых актов и безопасности дорожного движения</w:t>
            </w:r>
          </w:p>
        </w:tc>
        <w:tc>
          <w:tcPr>
            <w:tcW w:w="777" w:type="pct"/>
            <w:tcMar>
              <w:top w:w="0" w:type="dxa"/>
              <w:left w:w="6" w:type="dxa"/>
              <w:bottom w:w="0" w:type="dxa"/>
              <w:right w:w="6" w:type="dxa"/>
            </w:tcMar>
            <w:hideMark/>
          </w:tcPr>
          <w:p w:rsidR="00E40947" w:rsidRDefault="00E40947">
            <w:pPr>
              <w:pStyle w:val="table10"/>
              <w:spacing w:before="120"/>
            </w:pPr>
            <w:r>
              <w:t>регистрационные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 xml:space="preserve">5 рабочих дней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 xml:space="preserve">6 месяцев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15.14. Снятие с учета транспортных средств</w:t>
            </w:r>
          </w:p>
        </w:tc>
        <w:tc>
          <w:tcPr>
            <w:tcW w:w="777" w:type="pct"/>
            <w:tcMar>
              <w:top w:w="0" w:type="dxa"/>
              <w:left w:w="6" w:type="dxa"/>
              <w:bottom w:w="0" w:type="dxa"/>
              <w:right w:w="6" w:type="dxa"/>
            </w:tcMar>
            <w:hideMark/>
          </w:tcPr>
          <w:p w:rsidR="00E40947" w:rsidRDefault="00E40947">
            <w:pPr>
              <w:pStyle w:val="table10"/>
              <w:spacing w:before="120"/>
            </w:pPr>
            <w:r>
              <w:t>регистрационные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r>
              <w:br/>
            </w:r>
            <w:r>
              <w:br/>
              <w:t>копия решения суда – в случае снятия с учета транспортного средства на основании решения суда</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государственную регистрацию автомобилей, временно допущенных к участию в дорожном движении, в случае их дальнейшей эксплуатации</w:t>
            </w:r>
            <w:r>
              <w:br/>
            </w:r>
            <w:r>
              <w:br/>
              <w:t>0,08 базовой величины – за оформление заявления</w:t>
            </w:r>
            <w:r>
              <w:br/>
            </w:r>
            <w:r>
              <w:br/>
              <w:t>0,04 базовой величины – за компьютерные услуги</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w:t>
            </w:r>
          </w:p>
        </w:tc>
        <w:tc>
          <w:tcPr>
            <w:tcW w:w="777" w:type="pct"/>
            <w:tcMar>
              <w:top w:w="0" w:type="dxa"/>
              <w:left w:w="6" w:type="dxa"/>
              <w:bottom w:w="0" w:type="dxa"/>
              <w:right w:w="6" w:type="dxa"/>
            </w:tcMar>
            <w:hideMark/>
          </w:tcPr>
          <w:p w:rsidR="00E40947" w:rsidRDefault="00E40947">
            <w:pPr>
              <w:pStyle w:val="table10"/>
              <w:spacing w:before="120"/>
            </w:pPr>
            <w:r>
              <w:t>регистрационные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заверенная копия свидетельства о согласовании конструкции транспортного средства в части, относящейся к обеспечению безопасности дорожного движения, – для транспортных средств, переоборудуемых серийно на территории Республики Беларусь</w:t>
            </w:r>
            <w:r>
              <w:br/>
            </w:r>
            <w:r>
              <w:br/>
              <w:t>заключение аккредитованных испытательных лабораторий о соответствии конструкции транспортного средства установленным требованиям – для единичных образцов транспортных средств, переоборудование которых осуществляется без согласования проектной документации</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выдачу свидетельства о регистрации транспортного средства (технического паспорта)</w:t>
            </w:r>
            <w:r>
              <w:br/>
            </w:r>
            <w: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15.16. Выдача дубликата свидетельства о регистрации транспортного средства (технического паспорта) либо выдача отличительного знака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регистрационные подразделения ГАИ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выдачу дубликата свидетельства о регистрации транспортного средства (технического паспорта)</w:t>
            </w:r>
            <w:r>
              <w:br/>
            </w:r>
            <w:r>
              <w:br/>
              <w:t>0,05 базовой величины – за выдачу отличительного знака Республики Беларусь</w:t>
            </w:r>
            <w:r>
              <w:br/>
            </w:r>
            <w:r>
              <w:br/>
              <w:t>0,08 базовой величины – за оформление заявления</w:t>
            </w:r>
            <w:r>
              <w:br/>
            </w:r>
            <w:r>
              <w:br/>
              <w:t>0,04 базовой величины – за компьютерные услуги</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77" w:type="pct"/>
            <w:tcMar>
              <w:top w:w="0" w:type="dxa"/>
              <w:left w:w="6" w:type="dxa"/>
              <w:bottom w:w="0" w:type="dxa"/>
              <w:right w:w="6" w:type="dxa"/>
            </w:tcMar>
            <w:hideMark/>
          </w:tcPr>
          <w:p w:rsidR="00E40947" w:rsidRDefault="00E40947">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1335" w:type="pct"/>
            <w:tcMar>
              <w:top w:w="0" w:type="dxa"/>
              <w:left w:w="6" w:type="dxa"/>
              <w:bottom w:w="0" w:type="dxa"/>
              <w:right w:w="6" w:type="dxa"/>
            </w:tcMar>
            <w:hideMark/>
          </w:tcPr>
          <w:p w:rsidR="00E40947" w:rsidRDefault="00E40947">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(сертификат) о прохождении гостехосмотра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разрешение органа связи на право использования радиочастотного спектра при эксплуатации радиоэлектронных средств – при их наличии на транспортном средстве в случаях, предусмотренных законодательством (за исключением транспортного средства оперативного назначения)</w:t>
            </w:r>
            <w:r>
              <w:br/>
            </w:r>
            <w:r>
              <w:br/>
              <w:t>медицинская справка о состоянии здоровья</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за выдачу разрешения на допуск (государственная пошлина****):</w:t>
            </w:r>
            <w:r>
              <w:br/>
            </w:r>
            <w:r>
              <w:br/>
              <w:t>1 базовая величина – за мотоцикл, прицеп с разрешенной максимальной массой не более 0,75 тонны</w:t>
            </w:r>
            <w:r>
              <w:br/>
            </w:r>
            <w:r>
              <w:br/>
              <w:t>3 базовые величины – за легковой автомобиль с разрешенной максимальной массой не более 1,5 тонны</w:t>
            </w:r>
            <w:r>
              <w:br/>
            </w:r>
            <w:r>
              <w:br/>
              <w:t>5 базовых величин – за легковой автомобиль с разрешенной максимальной массой более 1,5 тонны, но не более 2 тонн</w:t>
            </w:r>
            <w:r>
              <w:br/>
            </w:r>
            <w:r>
              <w:br/>
              <w:t>7 базовых величин – за легковой автомобиль с разрешенной максимальной массой более 2 тонн, но не более 3 тонн</w:t>
            </w:r>
            <w:r>
              <w:br/>
            </w:r>
            <w:r>
              <w:br/>
              <w:t>10 базовых величин – за легковой автомобиль с разрешенной максимальной массой более 3 тонн, прицеп с разрешенной максимальной массой более 0,75 тонны</w:t>
            </w:r>
            <w:r>
              <w:br/>
            </w:r>
            <w:r>
              <w:br/>
              <w:t>15 базовых величин – за грузовой автомобиль, автомобиль-тягач и седельный тягач с разрешенной максимальной массой не более 3,5 тонны, за автобус</w:t>
            </w:r>
            <w:r>
              <w:br/>
            </w:r>
            <w:r>
              <w:br/>
              <w:t>20 базовых величин – за грузовой автомобиль, автомобиль-тягач и седельный тягач с разрешенной максимальной массой более 3,5 тонны, но не более 12 тонн</w:t>
            </w:r>
            <w:r>
              <w:br/>
            </w:r>
            <w:r>
              <w:br/>
              <w:t>25 базовых величин – за грузовой автомобиль, автомобиль-тягач и седельный тягач с разрешенной максимальной массой более 12 тонн</w:t>
            </w:r>
            <w:r>
              <w:br/>
            </w:r>
            <w:r>
              <w:br/>
              <w:t>0,3 базовой величины – за идентификацию транспортного средства, регистрацию и оформление разрешения на допуск</w:t>
            </w:r>
          </w:p>
        </w:tc>
        <w:tc>
          <w:tcPr>
            <w:tcW w:w="721" w:type="pct"/>
            <w:tcMar>
              <w:top w:w="0" w:type="dxa"/>
              <w:left w:w="6" w:type="dxa"/>
              <w:bottom w:w="0" w:type="dxa"/>
              <w:right w:w="6" w:type="dxa"/>
            </w:tcMar>
            <w:hideMark/>
          </w:tcPr>
          <w:p w:rsidR="00E40947" w:rsidRDefault="00E40947">
            <w:pPr>
              <w:pStyle w:val="table10"/>
              <w:spacing w:before="120"/>
            </w:pPr>
            <w:r>
              <w:t>15 минут с момента обращения</w:t>
            </w:r>
          </w:p>
        </w:tc>
        <w:tc>
          <w:tcPr>
            <w:tcW w:w="671" w:type="pct"/>
            <w:tcMar>
              <w:top w:w="0" w:type="dxa"/>
              <w:left w:w="6" w:type="dxa"/>
              <w:bottom w:w="0" w:type="dxa"/>
              <w:right w:w="6" w:type="dxa"/>
            </w:tcMar>
            <w:hideMark/>
          </w:tcPr>
          <w:p w:rsidR="00E40947" w:rsidRDefault="00E40947">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предназначенных для перевозки опасных грузов,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квадроциклов,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15.18. Выдача карточки цифрового тахографа (карточки водителя)</w:t>
            </w:r>
          </w:p>
        </w:tc>
        <w:tc>
          <w:tcPr>
            <w:tcW w:w="777" w:type="pct"/>
            <w:tcMar>
              <w:top w:w="0" w:type="dxa"/>
              <w:left w:w="6" w:type="dxa"/>
              <w:bottom w:w="0" w:type="dxa"/>
              <w:right w:w="6" w:type="dxa"/>
            </w:tcMar>
            <w:hideMark/>
          </w:tcPr>
          <w:p w:rsidR="00E40947" w:rsidRDefault="00E40947">
            <w:pPr>
              <w:pStyle w:val="table10"/>
              <w:spacing w:before="120"/>
            </w:pPr>
            <w:r>
              <w:t>Транспортная инспекция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7 базовых величин</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технического паспорта транспортного средства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15.20. Принятие решения о снятии граждан с учета нуждающихся в местах хранения транспортных средств</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 xml:space="preserve">5 дней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15.21. Выдача удостоверения тракториста-машиниста соответствующей категории с талоном к нему (далее – удостоверение тракториста-машиниста)</w:t>
            </w:r>
          </w:p>
        </w:tc>
        <w:tc>
          <w:tcPr>
            <w:tcW w:w="777" w:type="pct"/>
            <w:tcMar>
              <w:top w:w="0" w:type="dxa"/>
              <w:left w:w="6" w:type="dxa"/>
              <w:bottom w:w="0" w:type="dxa"/>
              <w:right w:w="6" w:type="dxa"/>
            </w:tcMar>
            <w:hideMark/>
          </w:tcPr>
          <w:p w:rsidR="00E40947" w:rsidRDefault="00E40947">
            <w:pPr>
              <w:pStyle w:val="table10"/>
              <w:spacing w:before="120"/>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выдачу удостоверения тракториста-машиниста</w:t>
            </w:r>
            <w:r>
              <w:br/>
            </w:r>
            <w:r>
              <w:br/>
              <w:t>0,05 базовой величины – за прием экзамена по правилам дорожного движения</w:t>
            </w:r>
            <w:r>
              <w:br/>
            </w:r>
            <w:r>
              <w:br/>
              <w:t>0,05 базовой величины – за прием экзамена по правилам технической эксплуатации колесного трактора, самоходной машины</w:t>
            </w:r>
            <w:r>
              <w:br/>
            </w:r>
            <w:r>
              <w:br/>
              <w:t>0,1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721" w:type="pct"/>
            <w:tcMar>
              <w:top w:w="0" w:type="dxa"/>
              <w:left w:w="6" w:type="dxa"/>
              <w:bottom w:w="0" w:type="dxa"/>
              <w:right w:w="6" w:type="dxa"/>
            </w:tcMar>
            <w:hideMark/>
          </w:tcPr>
          <w:p w:rsidR="00E40947" w:rsidRDefault="00E40947">
            <w:pPr>
              <w:pStyle w:val="table10"/>
              <w:spacing w:before="120"/>
            </w:pPr>
            <w:r>
              <w:t xml:space="preserve">5 рабочих дней со дня сдачи всех экзаменов </w:t>
            </w:r>
          </w:p>
        </w:tc>
        <w:tc>
          <w:tcPr>
            <w:tcW w:w="671" w:type="pct"/>
            <w:tcMar>
              <w:top w:w="0" w:type="dxa"/>
              <w:left w:w="6" w:type="dxa"/>
              <w:bottom w:w="0" w:type="dxa"/>
              <w:right w:w="6" w:type="dxa"/>
            </w:tcMar>
            <w:hideMark/>
          </w:tcPr>
          <w:p w:rsidR="00E40947" w:rsidRDefault="00E40947">
            <w:pPr>
              <w:pStyle w:val="table10"/>
              <w:spacing w:before="120"/>
            </w:pPr>
            <w:r>
              <w:t>25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25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выдачу удостоверения тракториста-машиниста</w:t>
            </w:r>
            <w:r>
              <w:br/>
            </w:r>
            <w:r>
              <w:br/>
              <w:t>0,05 базовой величины – за прием экзамена по правилам дорожного движения</w:t>
            </w:r>
            <w:r>
              <w:br/>
            </w:r>
            <w:r>
              <w:br/>
              <w:t>0,05 базовой величины – за прием экзамена по правилам технической эксплуатации колесного трактора, самоходной машины</w:t>
            </w:r>
            <w:r>
              <w:br/>
            </w:r>
            <w:r>
              <w:br/>
              <w:t>0,1 базовой величины – за прием экзамена по вождению колесного трактора, самоходной машины</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сдачи всех экзаменов</w:t>
            </w:r>
          </w:p>
        </w:tc>
        <w:tc>
          <w:tcPr>
            <w:tcW w:w="671" w:type="pct"/>
            <w:tcMar>
              <w:top w:w="0" w:type="dxa"/>
              <w:left w:w="6" w:type="dxa"/>
              <w:bottom w:w="0" w:type="dxa"/>
              <w:right w:w="6" w:type="dxa"/>
            </w:tcMar>
            <w:hideMark/>
          </w:tcPr>
          <w:p w:rsidR="00E40947" w:rsidRDefault="00E40947">
            <w:pPr>
              <w:pStyle w:val="table10"/>
              <w:spacing w:before="120"/>
            </w:pPr>
            <w:r>
              <w:t>25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0,05 базовой величины</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 месяц</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 xml:space="preserve">3 базовые величины </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на срок действия удостоверения тракториста-машиниста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0,05 базовой величины – за прием экзамена по правилам дорожного движения</w:t>
            </w:r>
            <w:r>
              <w:br/>
            </w:r>
            <w:r>
              <w:br/>
              <w:t>0,05 базовой величины – за прием экзамена по правилам технической эксплуатации колесного трактора, самоходной машины</w:t>
            </w:r>
            <w:r>
              <w:br/>
            </w:r>
            <w:r>
              <w:br/>
              <w:t>0,1 базовой величины – за прием экзамена по вождению колесного трактора, самоходной машины</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сдачи всех экзаменов</w:t>
            </w:r>
          </w:p>
        </w:tc>
        <w:tc>
          <w:tcPr>
            <w:tcW w:w="671" w:type="pct"/>
            <w:tcMar>
              <w:top w:w="0" w:type="dxa"/>
              <w:left w:w="6" w:type="dxa"/>
              <w:bottom w:w="0" w:type="dxa"/>
              <w:right w:w="6" w:type="dxa"/>
            </w:tcMar>
            <w:hideMark/>
          </w:tcPr>
          <w:p w:rsidR="00E40947" w:rsidRDefault="00E40947">
            <w:pPr>
              <w:pStyle w:val="table10"/>
              <w:spacing w:before="120"/>
            </w:pPr>
            <w:r>
              <w:t xml:space="preserve">на период прохождения практики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15.27. Выдача нового талона к удостоверению тракториста-машиниста</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удостоверение тракториста-машиниста</w:t>
            </w:r>
            <w:r>
              <w:br/>
            </w:r>
            <w:r>
              <w:br/>
              <w:t>талон к удостоверению тракториста-машиниста – за исключением случаев его утраты (хищения)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 xml:space="preserve">0,05 базовой величины </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на срок действия удостоверения тракториста-машиниста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0,05 базовой величины – за прием экзамена по правилам дорожного движения</w:t>
            </w:r>
            <w:r>
              <w:br/>
            </w:r>
            <w:r>
              <w:br/>
              <w:t>0,05 базовой величины – за прием экзамена по правилам технической эксплуатации колесного трактора, самоходной машины</w:t>
            </w:r>
            <w:r>
              <w:br/>
            </w:r>
            <w:r>
              <w:br/>
              <w:t>0,1 базовой величины – за прием экзамена по вождению колесного трактора, самоходной машины</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сдачи всех экзаменов</w:t>
            </w:r>
          </w:p>
        </w:tc>
        <w:tc>
          <w:tcPr>
            <w:tcW w:w="671" w:type="pct"/>
            <w:tcMar>
              <w:top w:w="0" w:type="dxa"/>
              <w:left w:w="6" w:type="dxa"/>
              <w:bottom w:w="0" w:type="dxa"/>
              <w:right w:w="6" w:type="dxa"/>
            </w:tcMar>
            <w:hideMark/>
          </w:tcPr>
          <w:p w:rsidR="00E40947" w:rsidRDefault="00E40947">
            <w:pPr>
              <w:pStyle w:val="table10"/>
              <w:spacing w:before="120"/>
            </w:pPr>
            <w:r>
              <w:t xml:space="preserve">на срок действия удостоверения тракториста-машиниста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15.29. Возврат удостоверения тракториста-машиниста и (или) талона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обращения</w:t>
            </w:r>
          </w:p>
        </w:tc>
        <w:tc>
          <w:tcPr>
            <w:tcW w:w="671" w:type="pct"/>
            <w:tcMar>
              <w:top w:w="0" w:type="dxa"/>
              <w:left w:w="6" w:type="dxa"/>
              <w:bottom w:w="0" w:type="dxa"/>
              <w:right w:w="6" w:type="dxa"/>
            </w:tcMar>
            <w:hideMark/>
          </w:tcPr>
          <w:p w:rsidR="00E40947" w:rsidRDefault="00E40947">
            <w:pPr>
              <w:pStyle w:val="table10"/>
              <w:spacing w:before="120"/>
            </w:pPr>
            <w:r>
              <w:t xml:space="preserve">на срок действия удостоверения тракториста-машиниста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w:t>
            </w:r>
            <w:r>
              <w:br/>
            </w:r>
            <w:r>
              <w:br/>
              <w:t>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w:t>
            </w:r>
            <w:r>
              <w:br/>
            </w:r>
            <w:r>
              <w:br/>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выдачу регистрационного знака</w:t>
            </w:r>
            <w:r>
              <w:br/>
            </w:r>
            <w:r>
              <w:br/>
              <w:t xml:space="preserve">0,5 базовой величины – за выдачу свидетельства о регистрации колесного трактора, прицепа к нему и самоходной машины (технического паспорта) </w:t>
            </w:r>
            <w:r>
              <w:br/>
            </w:r>
            <w:r>
              <w:br/>
              <w:t>1 базовая величина – за выдачу паспорта-дубликата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721" w:type="pct"/>
            <w:tcMar>
              <w:top w:w="0" w:type="dxa"/>
              <w:left w:w="6" w:type="dxa"/>
              <w:bottom w:w="0" w:type="dxa"/>
              <w:right w:w="6" w:type="dxa"/>
            </w:tcMar>
            <w:hideMark/>
          </w:tcPr>
          <w:p w:rsidR="00E40947" w:rsidRDefault="00E40947">
            <w:pPr>
              <w:pStyle w:val="table10"/>
              <w:spacing w:before="120"/>
            </w:pPr>
            <w:r>
              <w:t xml:space="preserve">10 рабочих дней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15.31. Выдача дубликата свидетельства о регистрации колесного трактора, прицепа к нему и самоходной машины (технического паспорта), паспорта-дубликата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паспорта-дубликата колесного трактора, прицепа к нему и самоходной машины</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выдачу дубликата свидетельства о регистрации колесного трактора, прицепа к нему и самоходной машины (технического паспорта)</w:t>
            </w:r>
            <w:r>
              <w:br/>
            </w:r>
            <w:r>
              <w:br/>
              <w:t>2 базовые величины – за выдачу регистрационного знака</w:t>
            </w:r>
            <w:r>
              <w:br/>
            </w:r>
            <w:r>
              <w:br/>
              <w:t>0,5 базовой величины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r>
              <w:br/>
            </w:r>
            <w:r>
              <w:br/>
              <w:t>1 базовая величина – за выдачу паспорта-дубликата</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15.32. Обмен свидетельства о регистрации колесного трактора, прицепа к нему и самоходной машины (технического паспорта)</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выдачу свидетельства о регистрации колесного трактора, прицепа к нему и самоходной машины (технического паспорта)</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15.33. Внесение изменений в свидетельство о регистрации колесного трактора, прицепа к нему и самоходной машины (технический паспорт)</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 базовой величины</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 месяц</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акт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 базовой величины</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 базовой величины</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15.37. Проведение государственного технического осмотра колесного трактора, прицепа к нему и самоходной машины</w:t>
            </w:r>
          </w:p>
        </w:tc>
        <w:tc>
          <w:tcPr>
            <w:tcW w:w="777" w:type="pct"/>
            <w:tcMar>
              <w:top w:w="0" w:type="dxa"/>
              <w:left w:w="6" w:type="dxa"/>
              <w:bottom w:w="0" w:type="dxa"/>
              <w:right w:w="6" w:type="dxa"/>
            </w:tcMar>
            <w:hideMark/>
          </w:tcPr>
          <w:p w:rsidR="00E40947" w:rsidRDefault="00E40947">
            <w:pPr>
              <w:pStyle w:val="table10"/>
              <w:spacing w:before="120"/>
            </w:pPr>
            <w:r>
              <w:t>инспекция гостехнадзора</w:t>
            </w:r>
          </w:p>
        </w:tc>
        <w:tc>
          <w:tcPr>
            <w:tcW w:w="1335" w:type="pct"/>
            <w:tcMar>
              <w:top w:w="0" w:type="dxa"/>
              <w:left w:w="6" w:type="dxa"/>
              <w:bottom w:w="0" w:type="dxa"/>
              <w:right w:w="6" w:type="dxa"/>
            </w:tcMar>
            <w:hideMark/>
          </w:tcPr>
          <w:p w:rsidR="00E40947" w:rsidRDefault="00E40947">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0,2 базовой величины – за проведение государственного технического осмотра колесного трактора, самоходной машины</w:t>
            </w:r>
            <w:r>
              <w:br/>
            </w:r>
            <w:r>
              <w:br/>
              <w:t>0,1 базовой величины – за проведение государственного технического осмотра прицепа к колесному трактору</w:t>
            </w:r>
            <w:r>
              <w:br/>
            </w:r>
            <w:r>
              <w:br/>
              <w:t>2 базовые величины – за проведение технической экспертизы самодельного трактора, малогабаритного трактора, прицепа к ним</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15.38. Государственная регистрация судна в Государственном судовом реестре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E40947" w:rsidRDefault="00E40947">
            <w:pPr>
              <w:pStyle w:val="table10"/>
              <w:spacing w:before="120"/>
            </w:pPr>
            <w:r>
              <w:t>Белорусская инспекция речного судоходства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E40947" w:rsidRDefault="00E40947">
            <w:pPr>
              <w:pStyle w:val="table10"/>
              <w:spacing w:before="120"/>
            </w:pPr>
            <w:r>
              <w:t>Белорусская инспекция речного судоходства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договора аренды судна без экипажа или договора лизинга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Белорусская инспекция речного судоходства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15.40. Государственная регистрация любых изменений сведений, в том числе ипотеки судна, подлежащих внесению в Государственный судовой реестр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15.40.1. для государственной регистрации любых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Белорусская инспекция речного судоходства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Белорусская инспекция речного судоходства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договора аренды судна без экипажа или договора лизинга, но не более 2 лет</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15.40.3. для внесения сведений об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Белорусская инспекция речного судоходства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Белорусская инспекция речного судоходства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1,5 базовой величины</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Белорусская инспекция речного судоходства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E40947" w:rsidRDefault="00E40947">
            <w:pPr>
              <w:pStyle w:val="table10"/>
              <w:spacing w:before="120"/>
            </w:pPr>
            <w:r>
              <w:t>государственное учреждение «Государственная инспекция по маломерным судам»</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руководства по эксплуатации (паспорта) судна и двигателя (при его наличии) с отметкой о продаже или правоустанавливающие документы</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0,2 базовой величины – за государственную регистрацию и классификацию маломерного гребного судна</w:t>
            </w:r>
            <w:r>
              <w:br/>
            </w:r>
            <w:r>
              <w:br/>
              <w:t>0,5 базовой величины – за государственную регистрацию и классификацию иного маломерного судна</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E40947" w:rsidRDefault="00E40947">
            <w:pPr>
              <w:pStyle w:val="table10"/>
              <w:spacing w:before="120"/>
            </w:pPr>
            <w:r>
              <w:t>государственное учреждение «Государственная инспекция по маломерным судам»</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судовой билет</w:t>
            </w:r>
            <w:r>
              <w:br/>
            </w:r>
            <w:r>
              <w:br/>
              <w:t>документы, являющиеся основанием для внесения изменений в судовую книгу</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 базовой величины</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E40947" w:rsidRDefault="00E40947">
            <w:pPr>
              <w:pStyle w:val="table10"/>
              <w:spacing w:before="120"/>
            </w:pPr>
            <w:r>
              <w:t>государственное учреждение «Государственная инспекция по маломерным судам»</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0,15 базовой величины – за техническое освидетельствование маломерного гребного судна</w:t>
            </w:r>
            <w:r>
              <w:br/>
            </w:r>
            <w:r>
              <w:br/>
              <w:t>0,6 базовой величины – за техническое освидетельствование маломерного судна с главным двигателем менее 55 кВт</w:t>
            </w:r>
            <w:r>
              <w:br/>
            </w:r>
            <w:r>
              <w:br/>
              <w:t>0,2 базовой величины – за техническое освидетельствование маломерного судна с подвесным двигателем мощностью менее 3,8 кВт</w:t>
            </w:r>
            <w:r>
              <w:br/>
            </w:r>
            <w:r>
              <w:br/>
              <w:t>0,3 базовой величины – за техническое освидетельствование маломерного судна с подвесным двигателем мощностью от 3,8 до 22 кВт включительно</w:t>
            </w:r>
            <w:r>
              <w:br/>
            </w:r>
            <w:r>
              <w:br/>
              <w:t>0,6 базовой величины – за техническое освидетельствование маломерного судна с подвесным двигателем мощностью свыше 22 кВт</w:t>
            </w:r>
            <w:r>
              <w:br/>
            </w:r>
            <w:r>
              <w:br/>
              <w:t>0,7 базовой величины – за техническое освидетельствование маломерного судна – гидроцикла</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для маломерных судов, год выпуска которых совпадает с годом прохождения технического освидетельствования – на гарантийный срок, установленный изготовителем</w:t>
            </w:r>
            <w:r>
              <w:br/>
            </w:r>
            <w:r>
              <w:br/>
              <w:t>для маломерных гребных судов, с года выпуска которых прошло менее 10 лет, включая год выпуска, – 2 года</w:t>
            </w:r>
            <w:r>
              <w:br/>
            </w:r>
            <w:r>
              <w:br/>
              <w:t>для маломерных гребных судов, с года выпуска которых прошло 10 и более лет, – 1 год</w:t>
            </w:r>
            <w:r>
              <w:br/>
            </w:r>
            <w:r>
              <w:br/>
              <w:t>для иных маломерных судов – 1 год</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w:t>
            </w:r>
          </w:p>
        </w:tc>
        <w:tc>
          <w:tcPr>
            <w:tcW w:w="777" w:type="pct"/>
            <w:tcMar>
              <w:top w:w="0" w:type="dxa"/>
              <w:left w:w="6" w:type="dxa"/>
              <w:bottom w:w="0" w:type="dxa"/>
              <w:right w:w="6" w:type="dxa"/>
            </w:tcMar>
            <w:hideMark/>
          </w:tcPr>
          <w:p w:rsidR="00E40947" w:rsidRDefault="00E40947">
            <w:pPr>
              <w:pStyle w:val="table10"/>
              <w:spacing w:before="120"/>
            </w:pPr>
            <w:r>
              <w:t>государственное учреждение «Государственная инспекция по маломерным судам»</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документ, подтверждающий прохождение обучения правилам управления моторными маломерными судами, мощность двигателя которых превышает 3,7 кВт (5 лошадиных сил) (при прохождении такого обучения)</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0,2 базовой величины</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w:t>
            </w:r>
          </w:p>
        </w:tc>
        <w:tc>
          <w:tcPr>
            <w:tcW w:w="777" w:type="pct"/>
            <w:tcMar>
              <w:top w:w="0" w:type="dxa"/>
              <w:left w:w="6" w:type="dxa"/>
              <w:bottom w:w="0" w:type="dxa"/>
              <w:right w:w="6" w:type="dxa"/>
            </w:tcMar>
            <w:hideMark/>
          </w:tcPr>
          <w:p w:rsidR="00E40947" w:rsidRDefault="00E40947">
            <w:pPr>
              <w:pStyle w:val="table10"/>
              <w:spacing w:before="120"/>
            </w:pPr>
            <w:r>
              <w:t>государственное учреждение «Государственная инспекция по маломерным судам»</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0,2 базовой величины</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15.45. Предоставление информации из судовой книги</w:t>
            </w:r>
          </w:p>
        </w:tc>
        <w:tc>
          <w:tcPr>
            <w:tcW w:w="777" w:type="pct"/>
            <w:tcMar>
              <w:top w:w="0" w:type="dxa"/>
              <w:left w:w="6" w:type="dxa"/>
              <w:bottom w:w="0" w:type="dxa"/>
              <w:right w:w="6" w:type="dxa"/>
            </w:tcMar>
            <w:hideMark/>
          </w:tcPr>
          <w:p w:rsidR="00E40947" w:rsidRDefault="00E40947">
            <w:pPr>
              <w:pStyle w:val="table10"/>
              <w:spacing w:before="120"/>
            </w:pPr>
            <w:r>
              <w:t>государственное учреждение «Государственная инспекция по маломерным судам»</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15.46. Выдача дубликата судового билета и удостоверения на право управления моторным маломерным судном, мощность двигателя которого превышает 3,7 кВт (5 лошадиных сил)</w:t>
            </w:r>
          </w:p>
        </w:tc>
        <w:tc>
          <w:tcPr>
            <w:tcW w:w="777" w:type="pct"/>
            <w:tcMar>
              <w:top w:w="0" w:type="dxa"/>
              <w:left w:w="6" w:type="dxa"/>
              <w:bottom w:w="0" w:type="dxa"/>
              <w:right w:w="6" w:type="dxa"/>
            </w:tcMar>
            <w:hideMark/>
          </w:tcPr>
          <w:p w:rsidR="00E40947" w:rsidRDefault="00E40947">
            <w:pPr>
              <w:pStyle w:val="table10"/>
              <w:spacing w:before="120"/>
            </w:pPr>
            <w:r>
              <w:t>государственное учреждение «Государственная инспекция по маломерным судам»</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 базовой величины – за выдачу дубликата судового билета маломерного гребного судна</w:t>
            </w:r>
            <w:r>
              <w:br/>
            </w:r>
            <w:r>
              <w:br/>
              <w:t>0,2 базовой величины – за выдачу дубликата судового билета иного маломерного судна</w:t>
            </w:r>
            <w:r>
              <w:br/>
            </w:r>
            <w:r>
              <w:br/>
              <w:t>0,2 базовой величины – за выдачу дубликата удостоверения на право управления моторным маломерным судном, мощность двигателя которого превышает 3,7 кВт (5 лошадиных сил)</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 для дубликата удостоверения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15.47. Выдача свидетельства о годности судна к плаванию</w:t>
            </w:r>
          </w:p>
        </w:tc>
        <w:tc>
          <w:tcPr>
            <w:tcW w:w="777" w:type="pct"/>
            <w:tcMar>
              <w:top w:w="0" w:type="dxa"/>
              <w:left w:w="6" w:type="dxa"/>
              <w:bottom w:w="0" w:type="dxa"/>
              <w:right w:w="6" w:type="dxa"/>
            </w:tcMar>
            <w:hideMark/>
          </w:tcPr>
          <w:p w:rsidR="00E40947" w:rsidRDefault="00E40947">
            <w:pPr>
              <w:pStyle w:val="table10"/>
              <w:spacing w:before="120"/>
            </w:pPr>
            <w:r>
              <w:t>республиканское унитарное предприятие «Белорусская инспекция Речного Регистра»</w:t>
            </w:r>
          </w:p>
        </w:tc>
        <w:tc>
          <w:tcPr>
            <w:tcW w:w="1335" w:type="pct"/>
            <w:tcMar>
              <w:top w:w="0" w:type="dxa"/>
              <w:left w:w="6" w:type="dxa"/>
              <w:bottom w:w="0" w:type="dxa"/>
              <w:right w:w="6" w:type="dxa"/>
            </w:tcMar>
            <w:hideMark/>
          </w:tcPr>
          <w:p w:rsidR="00E40947" w:rsidRDefault="00E40947">
            <w:pPr>
              <w:pStyle w:val="table10"/>
              <w:spacing w:before="120"/>
            </w:pPr>
            <w:r>
              <w:t>заявление</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15.48. Выдача классификационного свидетельства на судно </w:t>
            </w:r>
          </w:p>
        </w:tc>
        <w:tc>
          <w:tcPr>
            <w:tcW w:w="777" w:type="pct"/>
            <w:tcMar>
              <w:top w:w="0" w:type="dxa"/>
              <w:left w:w="6" w:type="dxa"/>
              <w:bottom w:w="0" w:type="dxa"/>
              <w:right w:w="6" w:type="dxa"/>
            </w:tcMar>
            <w:hideMark/>
          </w:tcPr>
          <w:p w:rsidR="00E40947" w:rsidRDefault="00E40947">
            <w:pPr>
              <w:pStyle w:val="table10"/>
              <w:spacing w:before="120"/>
            </w:pPr>
            <w:r>
              <w:t>республиканское унитарное предприятие «Белорусская инспекция Речного Регистра»</w:t>
            </w:r>
          </w:p>
        </w:tc>
        <w:tc>
          <w:tcPr>
            <w:tcW w:w="1335" w:type="pct"/>
            <w:tcMar>
              <w:top w:w="0" w:type="dxa"/>
              <w:left w:w="6" w:type="dxa"/>
              <w:bottom w:w="0" w:type="dxa"/>
              <w:right w:w="6" w:type="dxa"/>
            </w:tcMar>
            <w:hideMark/>
          </w:tcPr>
          <w:p w:rsidR="00E40947" w:rsidRDefault="00E40947">
            <w:pPr>
              <w:pStyle w:val="table10"/>
              <w:spacing w:before="120"/>
            </w:pPr>
            <w:r>
              <w:t>заявление</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777" w:type="pct"/>
            <w:tcMar>
              <w:top w:w="0" w:type="dxa"/>
              <w:left w:w="6" w:type="dxa"/>
              <w:bottom w:w="0" w:type="dxa"/>
              <w:right w:w="6" w:type="dxa"/>
            </w:tcMar>
            <w:hideMark/>
          </w:tcPr>
          <w:p w:rsidR="00E40947" w:rsidRDefault="00E40947">
            <w:pPr>
              <w:pStyle w:val="table10"/>
              <w:spacing w:before="120"/>
            </w:pPr>
            <w:r>
              <w:t>республиканское унитарное предприятие «Белорусская инспекция Речного Регистра»</w:t>
            </w:r>
          </w:p>
        </w:tc>
        <w:tc>
          <w:tcPr>
            <w:tcW w:w="1335" w:type="pct"/>
            <w:tcMar>
              <w:top w:w="0" w:type="dxa"/>
              <w:left w:w="6" w:type="dxa"/>
              <w:bottom w:w="0" w:type="dxa"/>
              <w:right w:w="6" w:type="dxa"/>
            </w:tcMar>
            <w:hideMark/>
          </w:tcPr>
          <w:p w:rsidR="00E40947" w:rsidRDefault="00E40947">
            <w:pPr>
              <w:pStyle w:val="table10"/>
              <w:spacing w:before="120"/>
            </w:pPr>
            <w:r>
              <w:t>заявление</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сертификат типа гражданского воздушного судна, выданный компетентным органом иностранного государства либо международной организации и признанный в Республике Беларусь (кроме гражданских воздушных судов любительской конструкции и сборочных комплектов)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15.50.3. для перерегистрации гражданского воздушного судна</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договора аренды</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15.52. Выдача дубликата регистрационного удостоверения гражданского воздушного судна</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 с указанием причин утраты регистрационного удостоверения или приведения его в негодность</w:t>
            </w:r>
            <w:r>
              <w:br/>
            </w:r>
            <w:r>
              <w:br/>
              <w:t>пришедшее в негодность регистрационное удостоверение – в случае, если регистрационное удостоверение пришло в негодность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формуляр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на оставшийся срок назначенного или межремонтного ресурса (срока службы) гражданского воздушного судна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15.55. Выдача дубликата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 с указанием причин утраты сертификата летной годности (удостоверения о годности к полетам) или приведения его в негодность</w:t>
            </w:r>
            <w:r>
              <w:br/>
            </w:r>
            <w:r>
              <w:b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на срок действия сертификата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 xml:space="preserve">1 месяц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773" w:type="pct"/>
            <w:tcMar>
              <w:top w:w="0" w:type="dxa"/>
              <w:left w:w="6" w:type="dxa"/>
              <w:bottom w:w="0" w:type="dxa"/>
              <w:right w:w="6" w:type="dxa"/>
            </w:tcMar>
            <w:hideMark/>
          </w:tcPr>
          <w:p w:rsidR="00E40947" w:rsidRDefault="00E40947">
            <w:pPr>
              <w:pStyle w:val="table10"/>
              <w:spacing w:before="120"/>
            </w:pPr>
            <w:r>
              <w:t xml:space="preserve">бесплатно </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сертификат типа по шуму на местности гражданского воздушного судна, выданный компетентным органом иностранного государства</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777" w:type="pct"/>
            <w:tcMar>
              <w:top w:w="0" w:type="dxa"/>
              <w:left w:w="6" w:type="dxa"/>
              <w:bottom w:w="0" w:type="dxa"/>
              <w:right w:w="6" w:type="dxa"/>
            </w:tcMar>
            <w:hideMark/>
          </w:tcPr>
          <w:p w:rsidR="00E40947" w:rsidRDefault="00E40947">
            <w:pPr>
              <w:pStyle w:val="table10"/>
              <w:spacing w:before="120"/>
            </w:pPr>
            <w:r>
              <w:t>Департамент по авиации Министерства транспорта и коммуникаций</w:t>
            </w:r>
          </w:p>
        </w:tc>
        <w:tc>
          <w:tcPr>
            <w:tcW w:w="1335" w:type="pct"/>
            <w:tcMar>
              <w:top w:w="0" w:type="dxa"/>
              <w:left w:w="6" w:type="dxa"/>
              <w:bottom w:w="0" w:type="dxa"/>
              <w:right w:w="6" w:type="dxa"/>
            </w:tcMar>
            <w:hideMark/>
          </w:tcPr>
          <w:p w:rsidR="00E40947" w:rsidRDefault="00E40947">
            <w:pPr>
              <w:pStyle w:val="table10"/>
              <w:spacing w:before="120"/>
            </w:pPr>
            <w:r>
              <w:t>заявление</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Департамент по надзору за безопасным ведением работ в промышленности Министерства по чрезвычайным ситуациям</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br/>
            </w:r>
            <w:r>
              <w:br/>
              <w:t>протокол (выписка из протокола) заседания экзаменационной комиссии, подтверждающий(ая) сдачу экзамена для получения свидетельства о подготовке</w:t>
            </w:r>
            <w:r>
              <w:br/>
            </w:r>
            <w:r>
              <w:br/>
              <w:t>одна фотография размером 30 x 40 мм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r>
              <w:br/>
            </w:r>
            <w:r>
              <w:br/>
              <w:t>2 года – для свидетельства о подготовке работника, занятого перевозкой опасных грузов воздушным транспортом</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15.61. Выдача дубликата свидетельства о подготовке</w:t>
            </w:r>
          </w:p>
        </w:tc>
        <w:tc>
          <w:tcPr>
            <w:tcW w:w="777" w:type="pct"/>
            <w:tcMar>
              <w:top w:w="0" w:type="dxa"/>
              <w:left w:w="6" w:type="dxa"/>
              <w:bottom w:w="0" w:type="dxa"/>
              <w:right w:w="6" w:type="dxa"/>
            </w:tcMar>
            <w:hideMark/>
          </w:tcPr>
          <w:p w:rsidR="00E40947" w:rsidRDefault="00E40947">
            <w:pPr>
              <w:pStyle w:val="table10"/>
              <w:spacing w:before="120"/>
            </w:pPr>
            <w:r>
              <w:t>Департамент по надзору за безопасным ведением работ в промышленности Министерства по чрезвычайным ситуациям</w:t>
            </w:r>
          </w:p>
        </w:tc>
        <w:tc>
          <w:tcPr>
            <w:tcW w:w="1335" w:type="pct"/>
            <w:tcMar>
              <w:top w:w="0" w:type="dxa"/>
              <w:left w:w="6" w:type="dxa"/>
              <w:bottom w:w="0" w:type="dxa"/>
              <w:right w:w="6" w:type="dxa"/>
            </w:tcMar>
            <w:hideMark/>
          </w:tcPr>
          <w:p w:rsidR="00E40947" w:rsidRDefault="00E40947">
            <w:pPr>
              <w:pStyle w:val="table10"/>
              <w:spacing w:before="120"/>
            </w:pPr>
            <w:r>
              <w:t>заявление с указанием причин утраты свидетельства о подготовке или приведения его в негодность</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пришедшее в негодность свидетельство о подготовке – в случае, если свидетельство о подготовке пришло в негодность</w:t>
            </w:r>
            <w:r>
              <w:br/>
            </w:r>
            <w:r>
              <w:br/>
              <w:t>одна фотография размером 30 x 40 мм (для получения дубликата свидетельства о подготовке водителя механического транспортного средства)</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на срок действия утраченного или пришедшего в негодность свидетельства о подготовке</w:t>
            </w:r>
          </w:p>
        </w:tc>
      </w:tr>
      <w:tr w:rsidR="00E40947">
        <w:trPr>
          <w:trHeight w:val="240"/>
        </w:trPr>
        <w:tc>
          <w:tcPr>
            <w:tcW w:w="5000" w:type="pct"/>
            <w:gridSpan w:val="6"/>
            <w:tcMar>
              <w:top w:w="0" w:type="dxa"/>
              <w:left w:w="6" w:type="dxa"/>
              <w:bottom w:w="0" w:type="dxa"/>
              <w:right w:w="6" w:type="dxa"/>
            </w:tcMar>
            <w:hideMark/>
          </w:tcPr>
          <w:p w:rsidR="00E40947" w:rsidRDefault="00E40947">
            <w:pPr>
              <w:pStyle w:val="chapter"/>
              <w:spacing w:before="120" w:after="0"/>
            </w:pPr>
            <w:r>
              <w:t>ГЛАВА 16</w:t>
            </w:r>
            <w:r>
              <w:br/>
              <w:t>ПРИРОДОПОЛЬЗОВАНИЕ</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16.1. Исключен</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16.2. Исключен</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777" w:type="pct"/>
            <w:tcMar>
              <w:top w:w="0" w:type="dxa"/>
              <w:left w:w="6" w:type="dxa"/>
              <w:bottom w:w="0" w:type="dxa"/>
              <w:right w:w="6" w:type="dxa"/>
            </w:tcMar>
            <w:hideMark/>
          </w:tcPr>
          <w:p w:rsidR="00E40947" w:rsidRDefault="00E40947">
            <w:pPr>
              <w:pStyle w:val="table10"/>
              <w:spacing w:before="120"/>
            </w:pPr>
            <w:r>
              <w:t xml:space="preserve">Министерство природных ресурсов и охраны окружающей среды </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16.4. Выдача свидетельства о регистрации содержащихся и (или) разведенных в неволе диких животных, относящихся к видам, включенным в Красную книгу Республики Беларусь, либо являющихся образцами СИТЕС</w:t>
            </w:r>
          </w:p>
        </w:tc>
        <w:tc>
          <w:tcPr>
            <w:tcW w:w="777" w:type="pct"/>
            <w:tcMar>
              <w:top w:w="0" w:type="dxa"/>
              <w:left w:w="6" w:type="dxa"/>
              <w:bottom w:w="0" w:type="dxa"/>
              <w:right w:w="6" w:type="dxa"/>
            </w:tcMar>
            <w:hideMark/>
          </w:tcPr>
          <w:p w:rsidR="00E40947" w:rsidRDefault="00E40947">
            <w:pPr>
              <w:pStyle w:val="table10"/>
              <w:spacing w:before="120"/>
            </w:pPr>
            <w:r>
              <w:t>Министерство природных ресурсов и охраны окружающей среды</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фотографии подлежащих регистрации диких животных</w:t>
            </w:r>
            <w:r>
              <w:br/>
            </w:r>
            <w:r>
              <w:br/>
              <w:t>копии документов, подтверждающих законность владения дикими животными</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14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77" w:type="pct"/>
            <w:tcMar>
              <w:top w:w="0" w:type="dxa"/>
              <w:left w:w="6" w:type="dxa"/>
              <w:bottom w:w="0" w:type="dxa"/>
              <w:right w:w="6" w:type="dxa"/>
            </w:tcMar>
            <w:hideMark/>
          </w:tcPr>
          <w:p w:rsidR="00E40947" w:rsidRDefault="00E40947">
            <w:pPr>
              <w:pStyle w:val="table10"/>
              <w:spacing w:before="120"/>
            </w:pPr>
            <w:r>
              <w:t>Министерство природных ресурсов и охраны окружающей среды</w:t>
            </w:r>
          </w:p>
        </w:tc>
        <w:tc>
          <w:tcPr>
            <w:tcW w:w="1335" w:type="pct"/>
            <w:tcMar>
              <w:top w:w="0" w:type="dxa"/>
              <w:left w:w="6" w:type="dxa"/>
              <w:bottom w:w="0" w:type="dxa"/>
              <w:right w:w="6" w:type="dxa"/>
            </w:tcMar>
            <w:hideMark/>
          </w:tcPr>
          <w:p w:rsidR="00E40947" w:rsidRDefault="00E40947">
            <w:pPr>
              <w:pStyle w:val="table10"/>
              <w:spacing w:before="120"/>
            </w:pPr>
            <w:r>
              <w:t>заявление</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16.6. Выдача разрешения на удаление объектов растительного мира в населенных пунктах</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5" w:type="pct"/>
            <w:tcMar>
              <w:top w:w="0" w:type="dxa"/>
              <w:left w:w="6" w:type="dxa"/>
              <w:bottom w:w="0" w:type="dxa"/>
              <w:right w:w="6" w:type="dxa"/>
            </w:tcMar>
            <w:hideMark/>
          </w:tcPr>
          <w:p w:rsidR="00E40947" w:rsidRDefault="00E40947">
            <w:pPr>
              <w:pStyle w:val="table10"/>
              <w:spacing w:before="120"/>
            </w:pPr>
            <w:r>
              <w:t>заявление</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16.7. Принятие решения о предоставлении водных объектов (их частей) в обособленное водопользование с удостоверением права обособленного водопользования государственным актом на право обособленного водопользования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план местоположения водного объекта</w:t>
            </w:r>
            <w:r>
              <w:br/>
            </w:r>
            <w:r>
              <w:br/>
              <w:t>гидрологические характеристики водного объекта (глубина, площадь зеркала водного объекта)</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2 месяца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до 25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777" w:type="pct"/>
            <w:tcMar>
              <w:top w:w="0" w:type="dxa"/>
              <w:left w:w="6" w:type="dxa"/>
              <w:bottom w:w="0" w:type="dxa"/>
              <w:right w:w="6" w:type="dxa"/>
            </w:tcMar>
            <w:hideMark/>
          </w:tcPr>
          <w:p w:rsidR="00E40947" w:rsidRDefault="00E40947">
            <w:pPr>
              <w:pStyle w:val="table10"/>
              <w:spacing w:before="120"/>
            </w:pPr>
            <w:r>
              <w:t>Республиканский гидрометеорологический центр, Республиканский авиационно-метеорологический центр, областной центр по гидрометеорологии и мониторингу окружающей среды</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0,7 базовой величины</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777" w:type="pct"/>
            <w:tcMar>
              <w:top w:w="0" w:type="dxa"/>
              <w:left w:w="6" w:type="dxa"/>
              <w:bottom w:w="0" w:type="dxa"/>
              <w:right w:w="6" w:type="dxa"/>
            </w:tcMar>
            <w:hideMark/>
          </w:tcPr>
          <w:p w:rsidR="00E40947" w:rsidRDefault="00E40947">
            <w:pPr>
              <w:pStyle w:val="table10"/>
              <w:spacing w:before="120"/>
            </w:pPr>
            <w:r>
              <w:t>Республиканский центр радиационного контроля и мониторинга окружающей среды, областной центр по гидрометеорологии и мониторингу окружающей среды</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0,7 базовой величины</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777" w:type="pct"/>
            <w:tcMar>
              <w:top w:w="0" w:type="dxa"/>
              <w:left w:w="6" w:type="dxa"/>
              <w:bottom w:w="0" w:type="dxa"/>
              <w:right w:w="6" w:type="dxa"/>
            </w:tcMar>
            <w:hideMark/>
          </w:tcPr>
          <w:p w:rsidR="00E40947" w:rsidRDefault="00E40947">
            <w:pPr>
              <w:pStyle w:val="table10"/>
              <w:spacing w:before="120"/>
            </w:pPr>
            <w:r>
              <w:t>лесхоз Министерства лесного хозяйства, охотохозяйственное республиканское унитарное предприятие «Белгосохота»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773" w:type="pct"/>
            <w:tcMar>
              <w:top w:w="0" w:type="dxa"/>
              <w:left w:w="6" w:type="dxa"/>
              <w:bottom w:w="0" w:type="dxa"/>
              <w:right w:w="6" w:type="dxa"/>
            </w:tcMar>
            <w:hideMark/>
          </w:tcPr>
          <w:p w:rsidR="00E40947" w:rsidRDefault="00E40947">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721" w:type="pct"/>
            <w:tcMar>
              <w:top w:w="0" w:type="dxa"/>
              <w:left w:w="6" w:type="dxa"/>
              <w:bottom w:w="0" w:type="dxa"/>
              <w:right w:w="6" w:type="dxa"/>
            </w:tcMar>
            <w:hideMark/>
          </w:tcPr>
          <w:p w:rsidR="00E40947" w:rsidRDefault="00E40947">
            <w:pPr>
              <w:pStyle w:val="table10"/>
              <w:spacing w:before="120"/>
            </w:pPr>
            <w:r>
              <w:t>1 месяц со дня сдачи специального охотничьего экзамена</w:t>
            </w:r>
          </w:p>
        </w:tc>
        <w:tc>
          <w:tcPr>
            <w:tcW w:w="671" w:type="pct"/>
            <w:tcMar>
              <w:top w:w="0" w:type="dxa"/>
              <w:left w:w="6" w:type="dxa"/>
              <w:bottom w:w="0" w:type="dxa"/>
              <w:right w:w="6" w:type="dxa"/>
            </w:tcMar>
            <w:hideMark/>
          </w:tcPr>
          <w:p w:rsidR="00E40947" w:rsidRDefault="00E40947">
            <w:pPr>
              <w:pStyle w:val="table10"/>
              <w:spacing w:before="120"/>
            </w:pPr>
            <w:r>
              <w:t xml:space="preserve">10 лет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охотничьим трофеям</w:t>
            </w:r>
          </w:p>
        </w:tc>
        <w:tc>
          <w:tcPr>
            <w:tcW w:w="777" w:type="pct"/>
            <w:tcMar>
              <w:top w:w="0" w:type="dxa"/>
              <w:left w:w="6" w:type="dxa"/>
              <w:bottom w:w="0" w:type="dxa"/>
              <w:right w:w="6" w:type="dxa"/>
            </w:tcMar>
            <w:hideMark/>
          </w:tcPr>
          <w:p w:rsidR="00E40947" w:rsidRDefault="00E40947">
            <w:pPr>
              <w:pStyle w:val="table10"/>
              <w:spacing w:before="120"/>
            </w:pPr>
            <w:r>
              <w:t>Министерство лесного хозяйства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r>
              <w:br/>
            </w:r>
            <w:r>
              <w:br/>
              <w:t xml:space="preserve">справка о прослушанных теоретических занятиях по правилам оценки охотничьих трофеев </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16.10</w:t>
            </w:r>
            <w:r>
              <w:rPr>
                <w:b w:val="0"/>
                <w:sz w:val="20"/>
                <w:szCs w:val="20"/>
                <w:vertAlign w:val="superscript"/>
              </w:rPr>
              <w:t>2</w:t>
            </w:r>
            <w:r>
              <w:rPr>
                <w:b w:val="0"/>
                <w:sz w:val="20"/>
                <w:szCs w:val="20"/>
              </w:rPr>
              <w:t>. Обмен государственного удостоверения на право охоты</w:t>
            </w:r>
          </w:p>
        </w:tc>
        <w:tc>
          <w:tcPr>
            <w:tcW w:w="777" w:type="pct"/>
            <w:tcMar>
              <w:top w:w="0" w:type="dxa"/>
              <w:left w:w="6" w:type="dxa"/>
              <w:bottom w:w="0" w:type="dxa"/>
              <w:right w:w="6" w:type="dxa"/>
            </w:tcMar>
            <w:hideMark/>
          </w:tcPr>
          <w:p w:rsidR="00E40947" w:rsidRDefault="00E40947">
            <w:pPr>
              <w:pStyle w:val="table10"/>
              <w:spacing w:before="120"/>
            </w:pPr>
            <w:r>
              <w:t>лесхоз Министерства лесного хозяйства, охотохозяйственное республиканское унитарное предприятие «Белгосохота»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за изготовление бланка государственного удостоверения на право охоты</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777" w:type="pct"/>
            <w:tcMar>
              <w:top w:w="0" w:type="dxa"/>
              <w:left w:w="6" w:type="dxa"/>
              <w:bottom w:w="0" w:type="dxa"/>
              <w:right w:w="6" w:type="dxa"/>
            </w:tcMar>
            <w:hideMark/>
          </w:tcPr>
          <w:p w:rsidR="00E40947" w:rsidRDefault="00E40947">
            <w:pPr>
              <w:pStyle w:val="table10"/>
              <w:spacing w:before="120"/>
            </w:pPr>
            <w:r>
              <w:t>лесхоз Министерства лесного хозяйства, охотохозяйственное республиканское унитарное предприятие «Белгосохота»</w:t>
            </w:r>
          </w:p>
        </w:tc>
        <w:tc>
          <w:tcPr>
            <w:tcW w:w="1335" w:type="pct"/>
            <w:tcMar>
              <w:top w:w="0" w:type="dxa"/>
              <w:left w:w="6" w:type="dxa"/>
              <w:bottom w:w="0" w:type="dxa"/>
              <w:right w:w="6" w:type="dxa"/>
            </w:tcMar>
            <w:hideMark/>
          </w:tcPr>
          <w:p w:rsidR="00E40947" w:rsidRDefault="00E40947">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за изготовление бланка государственного удостоверения на право охоты</w:t>
            </w:r>
          </w:p>
        </w:tc>
        <w:tc>
          <w:tcPr>
            <w:tcW w:w="721" w:type="pct"/>
            <w:tcMar>
              <w:top w:w="0" w:type="dxa"/>
              <w:left w:w="6" w:type="dxa"/>
              <w:bottom w:w="0" w:type="dxa"/>
              <w:right w:w="6" w:type="dxa"/>
            </w:tcMar>
            <w:hideMark/>
          </w:tcPr>
          <w:p w:rsidR="00E40947" w:rsidRDefault="00E40947">
            <w:pPr>
              <w:pStyle w:val="table10"/>
              <w:spacing w:before="120"/>
            </w:pPr>
            <w:r>
              <w:t xml:space="preserve">1 месяц со дня подачи заявления </w:t>
            </w:r>
          </w:p>
        </w:tc>
        <w:tc>
          <w:tcPr>
            <w:tcW w:w="671" w:type="pct"/>
            <w:tcMar>
              <w:top w:w="0" w:type="dxa"/>
              <w:left w:w="6" w:type="dxa"/>
              <w:bottom w:w="0" w:type="dxa"/>
              <w:right w:w="6" w:type="dxa"/>
            </w:tcMar>
            <w:hideMark/>
          </w:tcPr>
          <w:p w:rsidR="00E40947" w:rsidRDefault="00E40947">
            <w:pPr>
              <w:pStyle w:val="table10"/>
              <w:spacing w:before="120"/>
            </w:pPr>
            <w:r>
              <w:t xml:space="preserve">на срок действия удостоверения, выданного ранее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16.11. Регистрация охотничьих собак</w:t>
            </w:r>
          </w:p>
        </w:tc>
        <w:tc>
          <w:tcPr>
            <w:tcW w:w="777" w:type="pct"/>
            <w:tcMar>
              <w:top w:w="0" w:type="dxa"/>
              <w:left w:w="6" w:type="dxa"/>
              <w:bottom w:w="0" w:type="dxa"/>
              <w:right w:w="6" w:type="dxa"/>
            </w:tcMar>
            <w:hideMark/>
          </w:tcPr>
          <w:p w:rsidR="00E40947" w:rsidRDefault="00E40947">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15 лет</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16.12. Регистрация ловчих птиц, подсадных и иных диких животных, используемых для охоты, натаски, нагонки и проведения соревнований</w:t>
            </w:r>
          </w:p>
        </w:tc>
        <w:tc>
          <w:tcPr>
            <w:tcW w:w="777" w:type="pct"/>
            <w:tcMar>
              <w:top w:w="0" w:type="dxa"/>
              <w:left w:w="6" w:type="dxa"/>
              <w:bottom w:w="0" w:type="dxa"/>
              <w:right w:w="6" w:type="dxa"/>
            </w:tcMar>
            <w:hideMark/>
          </w:tcPr>
          <w:p w:rsidR="00E40947" w:rsidRDefault="00E40947">
            <w:pPr>
              <w:pStyle w:val="table10"/>
              <w:spacing w:before="120"/>
            </w:pPr>
            <w:r>
              <w:t>РГОО «БООР»</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диких животных</w:t>
            </w:r>
            <w:r>
              <w:br/>
            </w:r>
            <w:r>
              <w:br/>
              <w:t>копии документов, подтверждающих законность владения дикими животными</w:t>
            </w:r>
          </w:p>
        </w:tc>
        <w:tc>
          <w:tcPr>
            <w:tcW w:w="773" w:type="pct"/>
            <w:tcMar>
              <w:top w:w="0" w:type="dxa"/>
              <w:left w:w="6" w:type="dxa"/>
              <w:bottom w:w="0" w:type="dxa"/>
              <w:right w:w="6" w:type="dxa"/>
            </w:tcMar>
            <w:hideMark/>
          </w:tcPr>
          <w:p w:rsidR="00E40947" w:rsidRDefault="00E40947">
            <w:pPr>
              <w:pStyle w:val="table10"/>
              <w:spacing w:before="120"/>
            </w:pPr>
            <w:r>
              <w:t>0,25 базовой величины</w:t>
            </w:r>
          </w:p>
        </w:tc>
        <w:tc>
          <w:tcPr>
            <w:tcW w:w="721" w:type="pct"/>
            <w:tcMar>
              <w:top w:w="0" w:type="dxa"/>
              <w:left w:w="6" w:type="dxa"/>
              <w:bottom w:w="0" w:type="dxa"/>
              <w:right w:w="6" w:type="dxa"/>
            </w:tcMar>
            <w:hideMark/>
          </w:tcPr>
          <w:p w:rsidR="00E40947" w:rsidRDefault="00E40947">
            <w:pPr>
              <w:pStyle w:val="table10"/>
              <w:spacing w:before="120"/>
            </w:pPr>
            <w:r>
              <w:t>10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5 лет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777" w:type="pct"/>
            <w:tcMar>
              <w:top w:w="0" w:type="dxa"/>
              <w:left w:w="6" w:type="dxa"/>
              <w:bottom w:w="0" w:type="dxa"/>
              <w:right w:w="6" w:type="dxa"/>
            </w:tcMar>
            <w:hideMark/>
          </w:tcPr>
          <w:p w:rsidR="00E40947" w:rsidRDefault="00E40947">
            <w:pPr>
              <w:pStyle w:val="table10"/>
              <w:spacing w:before="120"/>
            </w:pPr>
            <w:r>
              <w:t>лесхоз Министерства лесного хозяйства, лесхоз или лесничество Министерства обороны, экспериментальная лесная база Национальной академии наук Беларуси, учебно-опытный лесхоз Министерства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Управления делами Президента Республики Беларусь, организация городского (городов областного подчинения и г. Минска) исполнительного и распорядительного органа, в компетенцию которой входит ведение лесопаркового хозяйства (далее – лесхоз, иная организация, ведущая лесное хозяйство)</w:t>
            </w:r>
          </w:p>
        </w:tc>
        <w:tc>
          <w:tcPr>
            <w:tcW w:w="1335" w:type="pct"/>
            <w:tcMar>
              <w:top w:w="0" w:type="dxa"/>
              <w:left w:w="6" w:type="dxa"/>
              <w:bottom w:w="0" w:type="dxa"/>
              <w:right w:w="6" w:type="dxa"/>
            </w:tcMar>
            <w:hideMark/>
          </w:tcPr>
          <w:p w:rsidR="00E40947" w:rsidRDefault="00E40947">
            <w:pPr>
              <w:pStyle w:val="table10"/>
              <w:spacing w:before="120"/>
            </w:pPr>
            <w:r>
              <w:t>заявление</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до 31 декабря года, в котором выдан лесной билет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16.14. Выдача ордера на отпуск древесины на корню (заготовка дров)</w:t>
            </w:r>
          </w:p>
        </w:tc>
        <w:tc>
          <w:tcPr>
            <w:tcW w:w="777" w:type="pct"/>
            <w:tcMar>
              <w:top w:w="0" w:type="dxa"/>
              <w:left w:w="6" w:type="dxa"/>
              <w:bottom w:w="0" w:type="dxa"/>
              <w:right w:w="6" w:type="dxa"/>
            </w:tcMar>
            <w:hideMark/>
          </w:tcPr>
          <w:p w:rsidR="00E40947" w:rsidRDefault="00E40947">
            <w:pPr>
              <w:pStyle w:val="table10"/>
              <w:spacing w:before="120"/>
            </w:pPr>
            <w:r>
              <w:t>лесхоз, иная организация, ведущая лесное хозяйство</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бесплатно (плата взимается за отпускаемую древесину на корню)</w:t>
            </w:r>
          </w:p>
        </w:tc>
        <w:tc>
          <w:tcPr>
            <w:tcW w:w="721" w:type="pct"/>
            <w:tcMar>
              <w:top w:w="0" w:type="dxa"/>
              <w:left w:w="6" w:type="dxa"/>
              <w:bottom w:w="0" w:type="dxa"/>
              <w:right w:w="6" w:type="dxa"/>
            </w:tcMar>
            <w:hideMark/>
          </w:tcPr>
          <w:p w:rsidR="00E40947" w:rsidRDefault="00E40947">
            <w:pPr>
              <w:pStyle w:val="table10"/>
              <w:spacing w:before="120"/>
            </w:pPr>
            <w:r>
              <w:t>2 рабочих дня со дня подачи заявления при условии оплаты древесины на корню</w:t>
            </w:r>
          </w:p>
        </w:tc>
        <w:tc>
          <w:tcPr>
            <w:tcW w:w="671" w:type="pct"/>
            <w:tcMar>
              <w:top w:w="0" w:type="dxa"/>
              <w:left w:w="6" w:type="dxa"/>
              <w:bottom w:w="0" w:type="dxa"/>
              <w:right w:w="6" w:type="dxa"/>
            </w:tcMar>
            <w:hideMark/>
          </w:tcPr>
          <w:p w:rsidR="00E40947" w:rsidRDefault="00E40947">
            <w:pPr>
              <w:pStyle w:val="table10"/>
              <w:spacing w:before="120"/>
            </w:pPr>
            <w:r>
              <w:t>до 31 декабря года, в котором выдан ордер</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77" w:type="pct"/>
            <w:tcMar>
              <w:top w:w="0" w:type="dxa"/>
              <w:left w:w="6" w:type="dxa"/>
              <w:bottom w:w="0" w:type="dxa"/>
              <w:right w:w="6" w:type="dxa"/>
            </w:tcMar>
            <w:hideMark/>
          </w:tcPr>
          <w:p w:rsidR="00E40947" w:rsidRDefault="00E40947">
            <w:pPr>
              <w:pStyle w:val="table10"/>
              <w:spacing w:before="120"/>
            </w:pPr>
            <w:r>
              <w:t>лесхоз, иная организация, ведущая лесное хозяйство</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бесплатно (плата взимается за отпускаемую древесину на корню по таксовой стоимости)</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 при условии оплаты древесины на корню</w:t>
            </w:r>
          </w:p>
        </w:tc>
        <w:tc>
          <w:tcPr>
            <w:tcW w:w="671" w:type="pct"/>
            <w:tcMar>
              <w:top w:w="0" w:type="dxa"/>
              <w:left w:w="6" w:type="dxa"/>
              <w:bottom w:w="0" w:type="dxa"/>
              <w:right w:w="6" w:type="dxa"/>
            </w:tcMar>
            <w:hideMark/>
          </w:tcPr>
          <w:p w:rsidR="00E40947" w:rsidRDefault="00E40947">
            <w:pPr>
              <w:pStyle w:val="table10"/>
              <w:spacing w:before="120"/>
            </w:pPr>
            <w:r>
              <w:t>до 31 декабря года, в котором выдан ордер</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5" w:type="pct"/>
            <w:tcMar>
              <w:top w:w="0" w:type="dxa"/>
              <w:left w:w="6" w:type="dxa"/>
              <w:bottom w:w="0" w:type="dxa"/>
              <w:right w:w="6" w:type="dxa"/>
            </w:tcMar>
            <w:hideMark/>
          </w:tcPr>
          <w:p w:rsidR="00E40947" w:rsidRDefault="00E40947">
            <w:pPr>
              <w:pStyle w:val="table10"/>
              <w:spacing w:before="120"/>
            </w:pPr>
            <w:r>
              <w:t>заявление</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до 31 декабря года, в котором принято решение</w:t>
            </w:r>
          </w:p>
        </w:tc>
      </w:tr>
      <w:tr w:rsidR="00E40947">
        <w:trPr>
          <w:trHeight w:val="240"/>
        </w:trPr>
        <w:tc>
          <w:tcPr>
            <w:tcW w:w="5000" w:type="pct"/>
            <w:gridSpan w:val="6"/>
            <w:tcMar>
              <w:top w:w="0" w:type="dxa"/>
              <w:left w:w="6" w:type="dxa"/>
              <w:bottom w:w="0" w:type="dxa"/>
              <w:right w:w="6" w:type="dxa"/>
            </w:tcMar>
            <w:hideMark/>
          </w:tcPr>
          <w:p w:rsidR="00E40947" w:rsidRDefault="00E40947">
            <w:pPr>
              <w:pStyle w:val="chapter"/>
              <w:spacing w:before="120" w:after="0"/>
            </w:pPr>
            <w:r>
              <w:t>ГЛАВА 17</w:t>
            </w:r>
            <w:r>
              <w:br/>
              <w:t>СЕЛЬСКОЕ ХОЗЯЙСТВО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17.1. Исключен</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17.2. Выдача ветеринарной справки на животных и на продукты животного происхождения (кроме молока, отправляемого в перерабатывающие организации)</w:t>
            </w:r>
          </w:p>
        </w:tc>
        <w:tc>
          <w:tcPr>
            <w:tcW w:w="777" w:type="pct"/>
            <w:tcMar>
              <w:top w:w="0" w:type="dxa"/>
              <w:left w:w="6" w:type="dxa"/>
              <w:bottom w:w="0" w:type="dxa"/>
              <w:right w:w="6" w:type="dxa"/>
            </w:tcMar>
            <w:hideMark/>
          </w:tcPr>
          <w:p w:rsidR="00E40947" w:rsidRDefault="00E40947">
            <w:pPr>
              <w:pStyle w:val="table10"/>
              <w:spacing w:before="120"/>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1335" w:type="pct"/>
            <w:tcMar>
              <w:top w:w="0" w:type="dxa"/>
              <w:left w:w="6" w:type="dxa"/>
              <w:bottom w:w="0" w:type="dxa"/>
              <w:right w:w="6" w:type="dxa"/>
            </w:tcMar>
            <w:hideMark/>
          </w:tcPr>
          <w:p w:rsidR="00E40947" w:rsidRDefault="00E40947">
            <w:pPr>
              <w:pStyle w:val="table10"/>
              <w:spacing w:before="120"/>
            </w:pPr>
            <w: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до 0,1 базовой величины в соответствии с калькуляцией затрат</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3 месяца – для ветеринарной справки на молоко, молочную продукцию и яйцо, полученные от животных и птицы, находящихся в личных подсобных хозяйствах граждан</w:t>
            </w:r>
            <w:r>
              <w:br/>
            </w:r>
            <w:r>
              <w:br/>
              <w:t>5 дней – для ветеринарной справки на иные продукты животного происхождения и на животных</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777" w:type="pct"/>
            <w:tcMar>
              <w:top w:w="0" w:type="dxa"/>
              <w:left w:w="6" w:type="dxa"/>
              <w:bottom w:w="0" w:type="dxa"/>
              <w:right w:w="6" w:type="dxa"/>
            </w:tcMar>
            <w:hideMark/>
          </w:tcPr>
          <w:p w:rsidR="00E40947" w:rsidRDefault="00E40947">
            <w:pPr>
              <w:pStyle w:val="table10"/>
              <w:spacing w:before="120"/>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1335" w:type="pct"/>
            <w:tcMar>
              <w:top w:w="0" w:type="dxa"/>
              <w:left w:w="6" w:type="dxa"/>
              <w:bottom w:w="0" w:type="dxa"/>
              <w:right w:w="6" w:type="dxa"/>
            </w:tcMar>
            <w:hideMark/>
          </w:tcPr>
          <w:p w:rsidR="00E40947" w:rsidRDefault="00E40947">
            <w:pPr>
              <w:pStyle w:val="table10"/>
              <w:spacing w:before="120"/>
            </w:pPr>
            <w: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до 0,3 базовой величины в соответствии с калькуляцией затрат</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17.4. Выдача ветеринарного свидетельства на животных и на продукты животного происхождения, которые ввозятся в Республику Беларусь</w:t>
            </w:r>
          </w:p>
        </w:tc>
        <w:tc>
          <w:tcPr>
            <w:tcW w:w="777" w:type="pct"/>
            <w:tcMar>
              <w:top w:w="0" w:type="dxa"/>
              <w:left w:w="6" w:type="dxa"/>
              <w:bottom w:w="0" w:type="dxa"/>
              <w:right w:w="6" w:type="dxa"/>
            </w:tcMar>
            <w:hideMark/>
          </w:tcPr>
          <w:p w:rsidR="00E40947" w:rsidRDefault="00E40947">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государственное учреждение «Мингорветстанция»</w:t>
            </w:r>
          </w:p>
        </w:tc>
        <w:tc>
          <w:tcPr>
            <w:tcW w:w="1335" w:type="pct"/>
            <w:tcMar>
              <w:top w:w="0" w:type="dxa"/>
              <w:left w:w="6" w:type="dxa"/>
              <w:bottom w:w="0" w:type="dxa"/>
              <w:right w:w="6" w:type="dxa"/>
            </w:tcMar>
            <w:hideMark/>
          </w:tcPr>
          <w:p w:rsidR="00E40947" w:rsidRDefault="00E40947">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1,5 базовой величины</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до окончания транспортировки или сроков реализации продукции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17.5. Выдача ветеринарного паспорта животного</w:t>
            </w:r>
          </w:p>
        </w:tc>
        <w:tc>
          <w:tcPr>
            <w:tcW w:w="777" w:type="pct"/>
            <w:tcMar>
              <w:top w:w="0" w:type="dxa"/>
              <w:left w:w="6" w:type="dxa"/>
              <w:bottom w:w="0" w:type="dxa"/>
              <w:right w:w="6" w:type="dxa"/>
            </w:tcMar>
            <w:hideMark/>
          </w:tcPr>
          <w:p w:rsidR="00E40947" w:rsidRDefault="00E40947">
            <w:pPr>
              <w:pStyle w:val="table10"/>
              <w:spacing w:before="120"/>
            </w:pPr>
            <w:r>
              <w:t>районные (городские) ветеринарные станции</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до 0,1 базовой величины в соответствии с калькуляцией затрат</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17.6. Выдача ветеринарно-санитарного паспорта пасеки</w:t>
            </w:r>
          </w:p>
        </w:tc>
        <w:tc>
          <w:tcPr>
            <w:tcW w:w="777" w:type="pct"/>
            <w:tcMar>
              <w:top w:w="0" w:type="dxa"/>
              <w:left w:w="6" w:type="dxa"/>
              <w:bottom w:w="0" w:type="dxa"/>
              <w:right w:w="6" w:type="dxa"/>
            </w:tcMar>
            <w:hideMark/>
          </w:tcPr>
          <w:p w:rsidR="00E40947" w:rsidRDefault="00E40947">
            <w:pPr>
              <w:pStyle w:val="table10"/>
              <w:spacing w:before="120"/>
            </w:pPr>
            <w:r>
              <w:t>участковые ветеринарные лечебницы, районные (городские) ветеринарные станции</w:t>
            </w:r>
          </w:p>
        </w:tc>
        <w:tc>
          <w:tcPr>
            <w:tcW w:w="1335" w:type="pct"/>
            <w:tcMar>
              <w:top w:w="0" w:type="dxa"/>
              <w:left w:w="6" w:type="dxa"/>
              <w:bottom w:w="0" w:type="dxa"/>
              <w:right w:w="6" w:type="dxa"/>
            </w:tcMar>
            <w:hideMark/>
          </w:tcPr>
          <w:p w:rsidR="00E40947" w:rsidRDefault="00E40947">
            <w:pPr>
              <w:pStyle w:val="table10"/>
              <w:spacing w:before="120"/>
            </w:pPr>
            <w: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до 0,5 базовой величины в соответствии с калькуляцией затрат</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17.7. Выдача регистрационного удостоверения и жетона на собак, кошек</w:t>
            </w:r>
          </w:p>
        </w:tc>
        <w:tc>
          <w:tcPr>
            <w:tcW w:w="777" w:type="pct"/>
            <w:tcMar>
              <w:top w:w="0" w:type="dxa"/>
              <w:left w:w="6" w:type="dxa"/>
              <w:bottom w:w="0" w:type="dxa"/>
              <w:right w:w="6" w:type="dxa"/>
            </w:tcMar>
            <w:hideMark/>
          </w:tcPr>
          <w:p w:rsidR="00E40947" w:rsidRDefault="00E40947">
            <w:pPr>
              <w:pStyle w:val="table10"/>
              <w:spacing w:before="120"/>
            </w:pPr>
            <w:r>
              <w:t xml:space="preserve">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 </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5000" w:type="pct"/>
            <w:gridSpan w:val="6"/>
            <w:tcMar>
              <w:top w:w="0" w:type="dxa"/>
              <w:left w:w="6" w:type="dxa"/>
              <w:bottom w:w="0" w:type="dxa"/>
              <w:right w:w="6" w:type="dxa"/>
            </w:tcMar>
            <w:hideMark/>
          </w:tcPr>
          <w:p w:rsidR="00E40947" w:rsidRDefault="00E40947">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 Постановка на учет в налоговом органе</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жительства гражданина</w:t>
            </w:r>
            <w:r>
              <w:br/>
            </w:r>
            <w:r>
              <w:br/>
              <w:t>при приобретении гражданами, не имеющими места жительства в Республике Беларусь, права собственности, иных прав на недвижимое имущество, находящееся на территории Республики Беларусь, – налоговый орган по месту нахождения недвижимого имущества</w:t>
            </w:r>
            <w:r>
              <w:br/>
            </w:r>
            <w:r>
              <w:br/>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недвижимого имущества, находящегося на территории Республики Беларусь, части белорусского предприятия как имущественного комплекса – налоговый орган по месту нахождения указанного имущества</w:t>
            </w:r>
            <w:r>
              <w:br/>
            </w:r>
            <w:r>
              <w:br/>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долей, паев (их части) в уставном фонде белорусской организации – налоговый орган по месту нахождения такой белорусской организации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удостоверение нотариуса – для нотариуса</w:t>
            </w:r>
            <w:r>
              <w:br/>
            </w:r>
            <w:r>
              <w:b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2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777" w:type="pct"/>
            <w:tcMar>
              <w:top w:w="0" w:type="dxa"/>
              <w:left w:w="6" w:type="dxa"/>
              <w:bottom w:w="0" w:type="dxa"/>
              <w:right w:w="6" w:type="dxa"/>
            </w:tcMar>
            <w:hideMark/>
          </w:tcPr>
          <w:p w:rsidR="00E40947" w:rsidRDefault="00E40947">
            <w:pPr>
              <w:pStyle w:val="table10"/>
              <w:spacing w:before="120"/>
            </w:pPr>
            <w:r>
              <w:t xml:space="preserve">налоговый орган по прежнему месту жительства </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2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18.3. Зачет, возврат сумм налогов, сборов (пошлин), пеней</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постановки гражданина на учет (месту его жительства)</w:t>
            </w:r>
            <w:r>
              <w:br/>
            </w:r>
            <w:r>
              <w:br/>
              <w:t>налоговый орган по месту постановки умершего гражданина, гражданина, объявленного умершим, на учет (месту его жительства) – в случае возврата или зачета сумм налогов, сборов (пошлин), пеней наследникам умершего гражданина, гражданина, объявленного умершим</w:t>
            </w:r>
            <w:r>
              <w:br/>
            </w:r>
            <w:r>
              <w:br/>
              <w:t>налоговый орган района, города или области, в бюджет которого (которой) поступила государственная пошлина, – в случае возврата или зачета государственной пошлины из местного бюджета</w:t>
            </w:r>
            <w:r>
              <w:br/>
            </w:r>
            <w:r>
              <w:b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налоговый орган по месту постановки на учет налогового агента – в случае возврата излишне удержанных сумм подоходного налога с физических лиц и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w:t>
            </w:r>
            <w:r>
              <w:br/>
            </w:r>
            <w:r>
              <w:br/>
              <w:t>государственное учреждение «Национальный центр интеллектуальной собственности» – в случае возврата или зачета патентной пошлины</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 в случае зачета сумм налогов, сборов (пошлин), пеней</w:t>
            </w:r>
            <w:r>
              <w:br/>
            </w:r>
            <w:r>
              <w:br/>
              <w:t>1 месяц со дня подачи заявления – в случае зачета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r>
              <w:br/>
            </w:r>
            <w:r>
              <w:br/>
              <w:t>1 месяц со дня подачи заявления – в случае зачета сумм государственной пошлины</w:t>
            </w:r>
            <w:r>
              <w:br/>
            </w:r>
            <w:r>
              <w:br/>
              <w:t>1 месяц со дня подачи заявления – в случае возврата сумм налогов, сборов (пошлин), пеней</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18.4. Предоставление информации о наличии:</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18.4.1. задолженности по налоговому обязательству – наследнику (наследникам) умершего гражданина</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постановки на учет умершего гражданина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18.4.2. неисполненного налогового обязательства, неуплаченных пеней у гражданина, признанного безвестно отсутствующим или недееспособным, – лицу, уполномоченному органом опеки и попечительства</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постановки на учет гражданина, признанного безвестно отсутствующим или недееспособным</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18.5. Выдача справки о сумме, на которую уменьшена сумма земельного налога в результате использования льготы по земельному налогу</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нахождения земельного участка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при необходимости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не проживающему на территории Республики Беларусь гражданину Республики Беларусь, иностранному гражданину, лицу без гражданства)</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нахождения отчуждаемого объекта недвижимого имущества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18.7. Выдача справки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учебы, налоговый орган по месту постановки гражданина на учет (месту его жительства)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месту уплаты подоходного налога или месту нахождения (жительства) налогового агента, удержавшего налог</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последнему месту его жительства (пребывания, работы, службы, учебы) на территории Республики Беларусь</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 xml:space="preserve">копии договора найма (поднайма)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 </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18.10. Выдача справки об уплате единого налога с индивидуальных предпринимателей и иных физических лиц</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постановки гражданина на учет (месту его жительства)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18.11. Выдача справки о доходах для решения вопроса: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18.11.1. о выдаче путевок (курсовок)</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постановки гражданина на учет (месту его жительства)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18.11.2. о передаче ребенка (детей) на усыновление</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постановки гражданина на учет (месту его жительства)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18.12. Выдача справки об отсутствии (наличии) задолженности по таможенным платежам, процентам, пеням, экономическим санкциям</w:t>
            </w:r>
          </w:p>
        </w:tc>
        <w:tc>
          <w:tcPr>
            <w:tcW w:w="777" w:type="pct"/>
            <w:tcMar>
              <w:top w:w="0" w:type="dxa"/>
              <w:left w:w="6" w:type="dxa"/>
              <w:bottom w:w="0" w:type="dxa"/>
              <w:right w:w="6" w:type="dxa"/>
            </w:tcMar>
            <w:hideMark/>
          </w:tcPr>
          <w:p w:rsidR="00E40947" w:rsidRDefault="00E40947">
            <w:pPr>
              <w:pStyle w:val="table10"/>
              <w:spacing w:before="120"/>
            </w:pPr>
            <w:r>
              <w:t>Минская центральная таможня</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1 месяц</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777" w:type="pct"/>
            <w:tcMar>
              <w:top w:w="0" w:type="dxa"/>
              <w:left w:w="6" w:type="dxa"/>
              <w:bottom w:w="0" w:type="dxa"/>
              <w:right w:w="6" w:type="dxa"/>
            </w:tcMar>
            <w:hideMark/>
          </w:tcPr>
          <w:p w:rsidR="00E40947" w:rsidRDefault="00E40947">
            <w:pPr>
              <w:pStyle w:val="table10"/>
              <w:spacing w:before="120"/>
            </w:pPr>
            <w:r>
              <w:t>организация по месту работы, службы и иному месту получения доходов</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71" w:type="pct"/>
            <w:tcMar>
              <w:top w:w="0" w:type="dxa"/>
              <w:left w:w="6" w:type="dxa"/>
              <w:bottom w:w="0" w:type="dxa"/>
              <w:right w:w="6" w:type="dxa"/>
            </w:tcMar>
            <w:hideMark/>
          </w:tcPr>
          <w:p w:rsidR="00E40947" w:rsidRDefault="00E40947">
            <w:pPr>
              <w:pStyle w:val="table10"/>
              <w:spacing w:before="120"/>
            </w:pPr>
            <w:r>
              <w:t>до завершения реализации указанной в справке продукции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777" w:type="pct"/>
            <w:tcMar>
              <w:top w:w="0" w:type="dxa"/>
              <w:left w:w="6" w:type="dxa"/>
              <w:bottom w:w="0" w:type="dxa"/>
              <w:right w:w="6" w:type="dxa"/>
            </w:tcMar>
            <w:hideMark/>
          </w:tcPr>
          <w:p w:rsidR="00E40947" w:rsidRDefault="00E40947">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 день со дня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18.16.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777" w:type="pct"/>
            <w:tcMar>
              <w:top w:w="0" w:type="dxa"/>
              <w:left w:w="6" w:type="dxa"/>
              <w:bottom w:w="0" w:type="dxa"/>
              <w:right w:w="6" w:type="dxa"/>
            </w:tcMar>
            <w:hideMark/>
          </w:tcPr>
          <w:p w:rsidR="00E40947" w:rsidRDefault="00E40947">
            <w:pPr>
              <w:pStyle w:val="table10"/>
              <w:spacing w:before="120"/>
            </w:pPr>
            <w:r>
              <w:t>местный Совет депутатов, местный исполнительный и распорядительный орган</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сведения о доходах гражданина и членов его семьи, совместно с ним проживающих, за последние 12 месяцев, предшествующих месяцу подачи заявления</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18.17. Выдача справки о доходах от предпринимательской деятельности индивидуального предпринимателя – плательщика подоходного налога (при наличии в налоговом органе информации о доходах индивидуального предпринимателя)</w:t>
            </w:r>
          </w:p>
        </w:tc>
        <w:tc>
          <w:tcPr>
            <w:tcW w:w="777" w:type="pct"/>
            <w:tcMar>
              <w:top w:w="0" w:type="dxa"/>
              <w:left w:w="6" w:type="dxa"/>
              <w:bottom w:w="0" w:type="dxa"/>
              <w:right w:w="6" w:type="dxa"/>
            </w:tcMar>
            <w:hideMark/>
          </w:tcPr>
          <w:p w:rsidR="00E40947" w:rsidRDefault="00E40947">
            <w:pPr>
              <w:pStyle w:val="table10"/>
              <w:spacing w:before="120"/>
            </w:pPr>
            <w:r>
              <w:t>налоговый орган по месту постановки индивидуального предпринимателя на учет (месту его жительства)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777" w:type="pct"/>
            <w:tcMar>
              <w:top w:w="0" w:type="dxa"/>
              <w:left w:w="6" w:type="dxa"/>
              <w:bottom w:w="0" w:type="dxa"/>
              <w:right w:w="6" w:type="dxa"/>
            </w:tcMar>
            <w:hideMark/>
          </w:tcPr>
          <w:p w:rsidR="00E40947" w:rsidRDefault="00E40947">
            <w:pPr>
              <w:pStyle w:val="table10"/>
              <w:spacing w:before="120"/>
            </w:pPr>
            <w:r>
              <w:t xml:space="preserve">налоговый орган по месту постановки гражданина на учет (месту его жительства) </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777" w:type="pct"/>
            <w:tcMar>
              <w:top w:w="0" w:type="dxa"/>
              <w:left w:w="6" w:type="dxa"/>
              <w:bottom w:w="0" w:type="dxa"/>
              <w:right w:w="6" w:type="dxa"/>
            </w:tcMar>
            <w:hideMark/>
          </w:tcPr>
          <w:p w:rsidR="00E40947" w:rsidRDefault="00E40947">
            <w:pPr>
              <w:pStyle w:val="table10"/>
              <w:spacing w:before="120"/>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p>
        </w:tc>
        <w:tc>
          <w:tcPr>
            <w:tcW w:w="721" w:type="pct"/>
            <w:tcMar>
              <w:top w:w="0" w:type="dxa"/>
              <w:left w:w="6" w:type="dxa"/>
              <w:bottom w:w="0" w:type="dxa"/>
              <w:right w:w="6" w:type="dxa"/>
            </w:tcMar>
            <w:hideMark/>
          </w:tcPr>
          <w:p w:rsidR="00E40947" w:rsidRDefault="00E40947">
            <w:pPr>
              <w:pStyle w:val="table10"/>
              <w:spacing w:before="120"/>
            </w:pPr>
            <w:r>
              <w:t>5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18.19. Проставление апостиля на официальном документе, составленном на территории Республики Беларусь: </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18.19.1. при обращении лица, находящегося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Министерства иностранных дел</w:t>
            </w:r>
          </w:p>
        </w:tc>
        <w:tc>
          <w:tcPr>
            <w:tcW w:w="1335" w:type="pct"/>
            <w:tcMar>
              <w:top w:w="0" w:type="dxa"/>
              <w:left w:w="6" w:type="dxa"/>
              <w:bottom w:w="0" w:type="dxa"/>
              <w:right w:w="6" w:type="dxa"/>
            </w:tcMar>
            <w:hideMark/>
          </w:tcPr>
          <w:p w:rsidR="00E40947" w:rsidRDefault="00E40947">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w:t>
            </w:r>
          </w:p>
        </w:tc>
        <w:tc>
          <w:tcPr>
            <w:tcW w:w="721" w:type="pct"/>
            <w:tcMar>
              <w:top w:w="0" w:type="dxa"/>
              <w:left w:w="6" w:type="dxa"/>
              <w:bottom w:w="0" w:type="dxa"/>
              <w:right w:w="6" w:type="dxa"/>
            </w:tcMar>
            <w:hideMark/>
          </w:tcPr>
          <w:p w:rsidR="00E40947" w:rsidRDefault="00E4094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документа, на котором проставляется апостиль</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18.19.2. при обращении лица, находящегося за пределами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дипломатическое представительство, консульское учреждение Республики Беларусь</w:t>
            </w:r>
          </w:p>
        </w:tc>
        <w:tc>
          <w:tcPr>
            <w:tcW w:w="1335" w:type="pct"/>
            <w:tcMar>
              <w:top w:w="0" w:type="dxa"/>
              <w:left w:w="6" w:type="dxa"/>
              <w:bottom w:w="0" w:type="dxa"/>
              <w:right w:w="6" w:type="dxa"/>
            </w:tcMar>
            <w:hideMark/>
          </w:tcPr>
          <w:p w:rsidR="00E40947" w:rsidRDefault="00E40947">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в иностранной валюте по официальному курсу, установленному Национальным банком на день уплаты</w:t>
            </w:r>
          </w:p>
        </w:tc>
        <w:tc>
          <w:tcPr>
            <w:tcW w:w="721" w:type="pct"/>
            <w:tcMar>
              <w:top w:w="0" w:type="dxa"/>
              <w:left w:w="6" w:type="dxa"/>
              <w:bottom w:w="0" w:type="dxa"/>
              <w:right w:w="6" w:type="dxa"/>
            </w:tcMar>
            <w:hideMark/>
          </w:tcPr>
          <w:p w:rsidR="00E40947" w:rsidRDefault="00E40947">
            <w:pPr>
              <w:pStyle w:val="table10"/>
              <w:spacing w:before="120"/>
            </w:pPr>
            <w:r>
              <w:t>5 дней со дня получения необходимых документов из Республики Беларусь</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документа, на котором проставляется апостиль</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18.20. Легализация официального документа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Mar>
              <w:top w:w="0" w:type="dxa"/>
              <w:left w:w="6" w:type="dxa"/>
              <w:bottom w:w="0" w:type="dxa"/>
              <w:right w:w="6" w:type="dxa"/>
            </w:tcMar>
            <w:hideMark/>
          </w:tcPr>
          <w:p w:rsidR="00E40947" w:rsidRDefault="00E40947">
            <w:pPr>
              <w:pStyle w:val="table10"/>
              <w:spacing w:before="120"/>
            </w:pPr>
            <w:r>
              <w:t xml:space="preserve">главное консульское управление, консульский пункт Министерства иностранных дел </w:t>
            </w:r>
          </w:p>
        </w:tc>
        <w:tc>
          <w:tcPr>
            <w:tcW w:w="1335" w:type="pct"/>
            <w:tcMar>
              <w:top w:w="0" w:type="dxa"/>
              <w:left w:w="6" w:type="dxa"/>
              <w:bottom w:w="0" w:type="dxa"/>
              <w:right w:w="6" w:type="dxa"/>
            </w:tcMar>
            <w:hideMark/>
          </w:tcPr>
          <w:p w:rsidR="00E40947" w:rsidRDefault="00E4094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5 евро</w:t>
            </w:r>
          </w:p>
        </w:tc>
        <w:tc>
          <w:tcPr>
            <w:tcW w:w="721" w:type="pct"/>
            <w:tcMar>
              <w:top w:w="0" w:type="dxa"/>
              <w:left w:w="6" w:type="dxa"/>
              <w:bottom w:w="0" w:type="dxa"/>
              <w:right w:w="6" w:type="dxa"/>
            </w:tcMar>
            <w:hideMark/>
          </w:tcPr>
          <w:p w:rsidR="00E40947" w:rsidRDefault="00E4094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документа, легализация которого осуществляется</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xml:space="preserve">главное консульское управление, консульский пункт Министерства иностранных дел </w:t>
            </w:r>
          </w:p>
        </w:tc>
        <w:tc>
          <w:tcPr>
            <w:tcW w:w="1335" w:type="pct"/>
            <w:tcMar>
              <w:top w:w="0" w:type="dxa"/>
              <w:left w:w="6" w:type="dxa"/>
              <w:bottom w:w="0" w:type="dxa"/>
              <w:right w:w="6" w:type="dxa"/>
            </w:tcMar>
            <w:hideMark/>
          </w:tcPr>
          <w:p w:rsidR="00E40947" w:rsidRDefault="00E4094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5 евро</w:t>
            </w:r>
          </w:p>
        </w:tc>
        <w:tc>
          <w:tcPr>
            <w:tcW w:w="721" w:type="pct"/>
            <w:tcMar>
              <w:top w:w="0" w:type="dxa"/>
              <w:left w:w="6" w:type="dxa"/>
              <w:bottom w:w="0" w:type="dxa"/>
              <w:right w:w="6" w:type="dxa"/>
            </w:tcMar>
            <w:hideMark/>
          </w:tcPr>
          <w:p w:rsidR="00E40947" w:rsidRDefault="00E4094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документа, легализация которого осуществляется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335" w:type="pct"/>
            <w:tcMar>
              <w:top w:w="0" w:type="dxa"/>
              <w:left w:w="6" w:type="dxa"/>
              <w:bottom w:w="0" w:type="dxa"/>
              <w:right w:w="6" w:type="dxa"/>
            </w:tcMar>
            <w:hideMark/>
          </w:tcPr>
          <w:p w:rsidR="00E40947" w:rsidRDefault="00E4094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35 евро</w:t>
            </w:r>
          </w:p>
        </w:tc>
        <w:tc>
          <w:tcPr>
            <w:tcW w:w="721" w:type="pct"/>
            <w:tcMar>
              <w:top w:w="0" w:type="dxa"/>
              <w:left w:w="6" w:type="dxa"/>
              <w:bottom w:w="0" w:type="dxa"/>
              <w:right w:w="6" w:type="dxa"/>
            </w:tcMar>
            <w:hideMark/>
          </w:tcPr>
          <w:p w:rsidR="00E40947" w:rsidRDefault="00E4094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документа, легализация которого осуществляется</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335" w:type="pct"/>
            <w:tcMar>
              <w:top w:w="0" w:type="dxa"/>
              <w:left w:w="6" w:type="dxa"/>
              <w:bottom w:w="0" w:type="dxa"/>
              <w:right w:w="6" w:type="dxa"/>
            </w:tcMar>
            <w:hideMark/>
          </w:tcPr>
          <w:p w:rsidR="00E40947" w:rsidRDefault="00E4094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35 евро</w:t>
            </w:r>
          </w:p>
        </w:tc>
        <w:tc>
          <w:tcPr>
            <w:tcW w:w="721" w:type="pct"/>
            <w:tcMar>
              <w:top w:w="0" w:type="dxa"/>
              <w:left w:w="6" w:type="dxa"/>
              <w:bottom w:w="0" w:type="dxa"/>
              <w:right w:w="6" w:type="dxa"/>
            </w:tcMar>
            <w:hideMark/>
          </w:tcPr>
          <w:p w:rsidR="00E40947" w:rsidRDefault="00E4094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документа, легализация которого осуществляется</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18.21.3. составленного на территории Республики Беларусь </w:t>
            </w:r>
          </w:p>
        </w:tc>
        <w:tc>
          <w:tcPr>
            <w:tcW w:w="777" w:type="pct"/>
            <w:tcMar>
              <w:top w:w="0" w:type="dxa"/>
              <w:left w:w="6" w:type="dxa"/>
              <w:bottom w:w="0" w:type="dxa"/>
              <w:right w:w="6" w:type="dxa"/>
            </w:tcMar>
            <w:hideMark/>
          </w:tcPr>
          <w:p w:rsidR="00E40947" w:rsidRDefault="00E40947">
            <w:pPr>
              <w:pStyle w:val="table10"/>
              <w:spacing w:before="120"/>
            </w:pPr>
            <w:r>
              <w:t>дипломатическое представительство либо консульское учреждение Республики Беларусь</w:t>
            </w:r>
          </w:p>
        </w:tc>
        <w:tc>
          <w:tcPr>
            <w:tcW w:w="1335" w:type="pct"/>
            <w:tcMar>
              <w:top w:w="0" w:type="dxa"/>
              <w:left w:w="6" w:type="dxa"/>
              <w:bottom w:w="0" w:type="dxa"/>
              <w:right w:w="6" w:type="dxa"/>
            </w:tcMar>
            <w:hideMark/>
          </w:tcPr>
          <w:p w:rsidR="00E40947" w:rsidRDefault="00E4094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35 евро</w:t>
            </w:r>
          </w:p>
        </w:tc>
        <w:tc>
          <w:tcPr>
            <w:tcW w:w="721" w:type="pct"/>
            <w:tcMar>
              <w:top w:w="0" w:type="dxa"/>
              <w:left w:w="6" w:type="dxa"/>
              <w:bottom w:w="0" w:type="dxa"/>
              <w:right w:w="6" w:type="dxa"/>
            </w:tcMar>
            <w:hideMark/>
          </w:tcPr>
          <w:p w:rsidR="00E40947" w:rsidRDefault="00E4094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документа, легализация которого осуществляется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18.22. Регистрация иностранной безвозмездной помощи:</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18.22.1. поступившей в виде денежных средств</w:t>
            </w:r>
          </w:p>
        </w:tc>
        <w:tc>
          <w:tcPr>
            <w:tcW w:w="777" w:type="pct"/>
            <w:tcMar>
              <w:top w:w="0" w:type="dxa"/>
              <w:left w:w="6" w:type="dxa"/>
              <w:bottom w:w="0" w:type="dxa"/>
              <w:right w:w="6" w:type="dxa"/>
            </w:tcMar>
            <w:hideMark/>
          </w:tcPr>
          <w:p w:rsidR="00E40947" w:rsidRDefault="00E40947">
            <w:pPr>
              <w:pStyle w:val="table10"/>
              <w:spacing w:before="120"/>
            </w:pPr>
            <w:r>
              <w:t>Департамент по гуманитарной деятельности Управления делами Президента Республики Беларусь</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копия паспорта</w:t>
            </w:r>
            <w:r>
              <w:br/>
            </w:r>
            <w:r>
              <w:br/>
              <w:t>план целевого использования (распределения) иностранной безвозмездной помощи в двух экземплярах</w:t>
            </w:r>
            <w:r>
              <w:br/>
            </w:r>
            <w:r>
              <w:br/>
              <w:t>копия договора, заключенного в письменной форме, или дарственного письма, предусматривающих условия и цели использования иностранной безвозмездной помощи (при их наличии)</w:t>
            </w:r>
            <w:r>
              <w:br/>
            </w:r>
            <w:r>
              <w:br/>
              <w:t>документ, подтверждающий внесение (поступление) иностранной безвозмездной помощи в виде денежных средств, в том числе в иностранной валюте, на благотворительный счет в банке Республики Беларусь, и его копия</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 даты согласования Президентом Республики Беларусь целей использования иностранной безвозмездной помощи или освобождения иностранной безвозмездной помощи от таможенных сборов за совершение таможенных операций, таможенных пошлин, подоходного налога с физических лиц – в случае направления документов на согласование Президенту Республики Беларусь</w:t>
            </w:r>
            <w:r>
              <w:br/>
            </w:r>
            <w:r>
              <w:br/>
              <w:t>1 месяц со дня подачи заявления – в иных случаях</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18.22.2. поступившей в виде товаров (имущества)</w:t>
            </w:r>
          </w:p>
        </w:tc>
        <w:tc>
          <w:tcPr>
            <w:tcW w:w="777" w:type="pct"/>
            <w:tcMar>
              <w:top w:w="0" w:type="dxa"/>
              <w:left w:w="6" w:type="dxa"/>
              <w:bottom w:w="0" w:type="dxa"/>
              <w:right w:w="6" w:type="dxa"/>
            </w:tcMar>
            <w:hideMark/>
          </w:tcPr>
          <w:p w:rsidR="00E40947" w:rsidRDefault="00E40947">
            <w:pPr>
              <w:pStyle w:val="table10"/>
              <w:spacing w:before="120"/>
            </w:pPr>
            <w:r>
              <w:t xml:space="preserve">Департамент по гуманитарной деятельности Управления делами Президента Республики Беларусь </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копия паспорта</w:t>
            </w:r>
            <w:r>
              <w:br/>
            </w:r>
            <w:r>
              <w:br/>
              <w:t>план целевого использования (распределения) иностранной безвозмездной помощи в двух экземплярах</w:t>
            </w:r>
            <w:r>
              <w:br/>
            </w:r>
            <w:r>
              <w:br/>
              <w:t xml:space="preserve">копия договора, заключенного в письменной форме, или дарственного письма, предусматривающих условия и цели использования иностранной безвозмездной помощи (при их наличии) </w:t>
            </w:r>
            <w:r>
              <w:br/>
            </w:r>
            <w:r>
              <w:br/>
              <w:t>копия документа, составленного на языке отправителя, подтверждающего поступление товара (имущества) в адрес получателя с указанием его наименования, количества, стоимости и копия его перевода на один из государственных языков Республики Беларусь либо пояснительная записка с указанием наименования товара (имущества), его количества, стоимости и сведений об отправителе</w:t>
            </w:r>
            <w:r>
              <w:br/>
            </w:r>
            <w:r>
              <w:br/>
              <w:t>акт приемки иностранной безвозмездной помощи (за исключением случаев получения иностранной безвозмездной помощи для личных нужд)</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рабочих дней с даты согласования Президентом Республики Беларусь целей использования иностранной безвозмездной помощи или освобождения иностранной безвозмездной помощи от таможенных сборов за совершение таможенных операций, таможенных пошлин, подоходного налога с физических лиц – в случае направления документов на согласование Президенту Республики Беларусь</w:t>
            </w:r>
            <w:r>
              <w:br/>
            </w:r>
            <w:r>
              <w:br/>
              <w:t>1 месяц со дня подачи заявления – в иных случаях</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tcMar>
              <w:top w:w="0" w:type="dxa"/>
              <w:left w:w="6" w:type="dxa"/>
              <w:bottom w:w="0" w:type="dxa"/>
              <w:right w:w="6" w:type="dxa"/>
            </w:tcMar>
            <w:hideMark/>
          </w:tcPr>
          <w:p w:rsidR="00E40947" w:rsidRDefault="00E40947">
            <w:pPr>
              <w:pStyle w:val="table10"/>
              <w:spacing w:before="120"/>
            </w:pPr>
            <w:r>
              <w:t>Министерство финансов</w:t>
            </w:r>
          </w:p>
        </w:tc>
        <w:tc>
          <w:tcPr>
            <w:tcW w:w="1335" w:type="pct"/>
            <w:tcMar>
              <w:top w:w="0" w:type="dxa"/>
              <w:left w:w="6" w:type="dxa"/>
              <w:bottom w:w="0" w:type="dxa"/>
              <w:right w:w="6" w:type="dxa"/>
            </w:tcMar>
            <w:hideMark/>
          </w:tcPr>
          <w:p w:rsidR="00E40947" w:rsidRDefault="00E40947">
            <w:pPr>
              <w:pStyle w:val="table10"/>
              <w:spacing w:before="120"/>
            </w:pPr>
            <w:r>
              <w:t xml:space="preserve">заявление </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15 дней</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18.24. Принятие областными (Минским городским) Советами депутатов, облисполкомами (Минским горисполкомом) в случае делегирования им областными (Минским городским) Советами депутатов своих полномочий решения об исключении капитальных строений (зданий, сооружений), их частей из перечня неиспользуемых (неэффективно используемых) капитальных строений (зданий, сооружений), их частей</w:t>
            </w:r>
          </w:p>
        </w:tc>
        <w:tc>
          <w:tcPr>
            <w:tcW w:w="777" w:type="pct"/>
            <w:tcMar>
              <w:top w:w="0" w:type="dxa"/>
              <w:left w:w="6" w:type="dxa"/>
              <w:bottom w:w="0" w:type="dxa"/>
              <w:right w:w="6" w:type="dxa"/>
            </w:tcMar>
            <w:hideMark/>
          </w:tcPr>
          <w:p w:rsidR="00E40947" w:rsidRDefault="00E40947">
            <w:pPr>
              <w:pStyle w:val="table10"/>
              <w:spacing w:before="120"/>
            </w:pPr>
            <w:r>
              <w:t xml:space="preserve">городской, районный исполнительный комитет (местная администрация района в г. Минске) </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(документы), подтверждающий вовлечение в хозяйственный оборот, использование в предпринимательской деятельности либо в целях, связанных с личным, семейным, домашним и иным подобным использованием, предоставление в аренду (финансовую аренду (лизинг), иное возмездное или безвозмездное пользование неиспользуемых (неэффективно используемых) капитальных строений (зданий, сооружений), их частей, по которым коэффициент использования составляет 0,3 и более</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5000" w:type="pct"/>
            <w:gridSpan w:val="6"/>
            <w:tcMar>
              <w:top w:w="0" w:type="dxa"/>
              <w:left w:w="6" w:type="dxa"/>
              <w:bottom w:w="0" w:type="dxa"/>
              <w:right w:w="6" w:type="dxa"/>
            </w:tcMar>
            <w:hideMark/>
          </w:tcPr>
          <w:p w:rsidR="00E40947" w:rsidRDefault="00E40947">
            <w:pPr>
              <w:pStyle w:val="chapter"/>
              <w:spacing w:before="120" w:after="0"/>
            </w:pPr>
            <w:r>
              <w:t>ГЛАВА 19</w:t>
            </w:r>
            <w:r>
              <w:br/>
              <w:t>ОХРАНА ОБЪЕКТОВ ПРАВА ПРОМЫШЛЕННОЙ СОБСТВЕННОСТИ</w:t>
            </w:r>
          </w:p>
        </w:tc>
      </w:tr>
    </w:tbl>
    <w:tbl>
      <w:tblPr>
        <w:tblStyle w:val="tablencpi"/>
        <w:tblW w:w="5001" w:type="pct"/>
        <w:tblLook w:val="04A0"/>
      </w:tblPr>
      <w:tblGrid>
        <w:gridCol w:w="2346"/>
        <w:gridCol w:w="2521"/>
        <w:gridCol w:w="4316"/>
        <w:gridCol w:w="2524"/>
        <w:gridCol w:w="2343"/>
        <w:gridCol w:w="2174"/>
      </w:tblGrid>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 Выдача патента на изобретение</w:t>
            </w:r>
          </w:p>
        </w:tc>
        <w:tc>
          <w:tcPr>
            <w:tcW w:w="777" w:type="pct"/>
            <w:tcMar>
              <w:top w:w="0" w:type="dxa"/>
              <w:left w:w="6" w:type="dxa"/>
              <w:bottom w:w="0" w:type="dxa"/>
              <w:right w:w="6" w:type="dxa"/>
            </w:tcMar>
            <w:hideMark/>
          </w:tcPr>
          <w:p w:rsidR="00E40947" w:rsidRDefault="00E40947">
            <w:pPr>
              <w:pStyle w:val="table10"/>
              <w:spacing w:before="120"/>
            </w:pPr>
            <w:r>
              <w:t>государственное учреждение «Национальный центр интеллектуальной собственности» (далее – 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778" w:type="pct"/>
            <w:tcMar>
              <w:top w:w="0" w:type="dxa"/>
              <w:left w:w="6" w:type="dxa"/>
              <w:bottom w:w="0" w:type="dxa"/>
              <w:right w:w="6" w:type="dxa"/>
            </w:tcMar>
            <w:hideMark/>
          </w:tcPr>
          <w:p w:rsidR="00E40947" w:rsidRDefault="00E40947">
            <w:pPr>
              <w:pStyle w:val="table10"/>
              <w:spacing w:before="120"/>
            </w:pPr>
            <w:r>
              <w:t>12,5 доллара США – за подачу заявки на выдачу патента на одно изобретение</w:t>
            </w:r>
            <w:r>
              <w:br/>
            </w:r>
            <w:r>
              <w:br/>
              <w:t>5 долларов США – дополнительно за каждое изобретение свыше одного – в случае подачи заявки на выдачу патента на группу изобретений</w:t>
            </w:r>
            <w:r>
              <w:br/>
            </w:r>
            <w:r>
              <w:br/>
              <w:t>62,5 доллара США – за проведение патентной экспертизы заявки на выдачу патента</w:t>
            </w:r>
            <w:r>
              <w:br/>
            </w:r>
            <w:r>
              <w:br/>
              <w:t>5 долларов США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r>
              <w:br/>
            </w:r>
            <w:r>
              <w:br/>
              <w:t>37,5 доллара США – дополнительно за каждый независимый пункт формулы свыше одного – в случае проведения патентной экспертизы заявки на выдачу патента в отношении группы изобретений</w:t>
            </w:r>
            <w:r>
              <w:br/>
            </w:r>
            <w:r>
              <w:br/>
              <w:t>25 долларов США – за регистрацию изобретения в Государственном реестре изобретений и выдачу патента на изобретение</w:t>
            </w:r>
          </w:p>
        </w:tc>
        <w:tc>
          <w:tcPr>
            <w:tcW w:w="722" w:type="pct"/>
            <w:tcMar>
              <w:top w:w="0" w:type="dxa"/>
              <w:left w:w="6" w:type="dxa"/>
              <w:bottom w:w="0" w:type="dxa"/>
              <w:right w:w="6" w:type="dxa"/>
            </w:tcMar>
            <w:hideMark/>
          </w:tcPr>
          <w:p w:rsidR="00E40947" w:rsidRDefault="00E40947">
            <w:pPr>
              <w:pStyle w:val="table10"/>
              <w:spacing w:before="120"/>
            </w:pPr>
            <w:r>
              <w:t>5 дней со дня публикации сведений о патенте в официальном бюллетене патентного органа</w:t>
            </w:r>
          </w:p>
        </w:tc>
        <w:tc>
          <w:tcPr>
            <w:tcW w:w="670" w:type="pct"/>
            <w:tcMar>
              <w:top w:w="0" w:type="dxa"/>
              <w:left w:w="6" w:type="dxa"/>
              <w:bottom w:w="0" w:type="dxa"/>
              <w:right w:w="6" w:type="dxa"/>
            </w:tcMar>
            <w:hideMark/>
          </w:tcPr>
          <w:p w:rsidR="00E40947" w:rsidRDefault="00E40947">
            <w:pPr>
              <w:pStyle w:val="table10"/>
              <w:spacing w:before="120"/>
            </w:pPr>
            <w:r>
              <w:t>20 лет с даты подачи заявки на выдачу патента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19.2. Поддержание патента на изобретение в силе на каждый год</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12,5 доллара США – за третий, четвертый годы действия патента</w:t>
            </w:r>
            <w:r>
              <w:br/>
            </w:r>
            <w:r>
              <w:br/>
              <w:t>18,75 доллара США – за пятый, шестой годы действия патента</w:t>
            </w:r>
            <w:r>
              <w:br/>
            </w:r>
            <w:r>
              <w:br/>
              <w:t>25 долларов США – за седьмой, восьмой годы действия патента</w:t>
            </w:r>
            <w:r>
              <w:br/>
            </w:r>
            <w:r>
              <w:br/>
              <w:t>31,25 доллара США – за девятый, десятый годы действия патента</w:t>
            </w:r>
            <w:r>
              <w:br/>
            </w:r>
            <w:r>
              <w:br/>
              <w:t>37,5 доллара США – за одиннадцатый, двенадцатый годы действия патента</w:t>
            </w:r>
            <w:r>
              <w:br/>
            </w:r>
            <w:r>
              <w:br/>
              <w:t>43,75 доллара США – за тринадцатый, четырнадцатый годы действия патента</w:t>
            </w:r>
            <w:r>
              <w:br/>
            </w:r>
            <w:r>
              <w:br/>
              <w:t>50 долларов США – за пятнадцатый, шестнадцатый годы действия патента</w:t>
            </w:r>
            <w:r>
              <w:br/>
            </w:r>
            <w:r>
              <w:br/>
              <w:t>56,25 доллара США – за семнадцатый, восемнадцатый годы действия патента</w:t>
            </w:r>
            <w:r>
              <w:br/>
            </w:r>
            <w:r>
              <w:br/>
              <w:t>62,5 доллара США – за девятнадцатый, двадцатый годы действия патента</w:t>
            </w:r>
            <w:r>
              <w:br/>
            </w:r>
            <w:r>
              <w:br/>
              <w:t>87,5 доллара США – за двадцать первый – двадцать пятый годы действия патента</w:t>
            </w:r>
          </w:p>
        </w:tc>
        <w:tc>
          <w:tcPr>
            <w:tcW w:w="722" w:type="pct"/>
            <w:tcMar>
              <w:top w:w="0" w:type="dxa"/>
              <w:left w:w="6" w:type="dxa"/>
              <w:bottom w:w="0" w:type="dxa"/>
              <w:right w:w="6" w:type="dxa"/>
            </w:tcMar>
            <w:hideMark/>
          </w:tcPr>
          <w:p w:rsidR="00E40947" w:rsidRDefault="00E40947">
            <w:pPr>
              <w:pStyle w:val="table10"/>
              <w:spacing w:before="120"/>
            </w:pPr>
            <w:r>
              <w:t>15 дней со дня обращения</w:t>
            </w:r>
          </w:p>
        </w:tc>
        <w:tc>
          <w:tcPr>
            <w:tcW w:w="670"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19.3. Выдача патента на полезную модель</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25 долларов США – за подачу заявки на выдачу патента</w:t>
            </w:r>
            <w:r>
              <w:br/>
            </w:r>
            <w:r>
              <w:br/>
              <w:t>6,25 доллара США – дополнительно за каждый зависимый пункт формулы свыше десяти – в случае подачи заявки на выдачу патента на одну полезную модель, содержащую более десяти зависимых пунктов формулы</w:t>
            </w:r>
            <w:r>
              <w:br/>
            </w:r>
            <w:r>
              <w:br/>
              <w:t>12,5 доллара США – дополнительно за каждую полезную модель свыше одной – в случае подачи заявки на выдачу патента в отношении группы полезных моделей</w:t>
            </w:r>
            <w:r>
              <w:br/>
            </w:r>
            <w:r>
              <w:br/>
              <w:t>25 долларов США – за регистрацию полезной модели в Государственном реестре полезных моделей и выдачу патента на полезную модель</w:t>
            </w:r>
          </w:p>
        </w:tc>
        <w:tc>
          <w:tcPr>
            <w:tcW w:w="722" w:type="pct"/>
            <w:tcMar>
              <w:top w:w="0" w:type="dxa"/>
              <w:left w:w="6" w:type="dxa"/>
              <w:bottom w:w="0" w:type="dxa"/>
              <w:right w:w="6" w:type="dxa"/>
            </w:tcMar>
            <w:hideMark/>
          </w:tcPr>
          <w:p w:rsidR="00E40947" w:rsidRDefault="00E40947">
            <w:pPr>
              <w:pStyle w:val="table10"/>
              <w:spacing w:before="120"/>
            </w:pPr>
            <w:r>
              <w:t>5 дней со дня публикации сведений о патенте в официальном бюллетене патентного органа</w:t>
            </w:r>
          </w:p>
        </w:tc>
        <w:tc>
          <w:tcPr>
            <w:tcW w:w="670" w:type="pct"/>
            <w:tcMar>
              <w:top w:w="0" w:type="dxa"/>
              <w:left w:w="6" w:type="dxa"/>
              <w:bottom w:w="0" w:type="dxa"/>
              <w:right w:w="6" w:type="dxa"/>
            </w:tcMar>
            <w:hideMark/>
          </w:tcPr>
          <w:p w:rsidR="00E40947" w:rsidRDefault="00E40947">
            <w:pPr>
              <w:pStyle w:val="table10"/>
              <w:spacing w:before="120"/>
            </w:pPr>
            <w:r>
              <w:t>5 лет с даты подачи заявки на выдачу патента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19.4. Поддержание патента на полезную модель в силе на каждый год</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10 долларов США – за первый–третий годы действия патента</w:t>
            </w:r>
            <w:r>
              <w:br/>
            </w:r>
            <w:r>
              <w:br/>
              <w:t>15 долларов США – за четвертый–шестой годы действия патента</w:t>
            </w:r>
            <w:r>
              <w:br/>
            </w:r>
            <w:r>
              <w:br/>
              <w:t>25 долларов США – за седьмой, восьмой годы действия патента</w:t>
            </w:r>
          </w:p>
        </w:tc>
        <w:tc>
          <w:tcPr>
            <w:tcW w:w="722" w:type="pct"/>
            <w:tcMar>
              <w:top w:w="0" w:type="dxa"/>
              <w:left w:w="6" w:type="dxa"/>
              <w:bottom w:w="0" w:type="dxa"/>
              <w:right w:w="6" w:type="dxa"/>
            </w:tcMar>
            <w:hideMark/>
          </w:tcPr>
          <w:p w:rsidR="00E40947" w:rsidRDefault="00E40947">
            <w:pPr>
              <w:pStyle w:val="table10"/>
              <w:spacing w:before="120"/>
            </w:pPr>
            <w:r>
              <w:t>15 дней со дня обращения</w:t>
            </w:r>
          </w:p>
        </w:tc>
        <w:tc>
          <w:tcPr>
            <w:tcW w:w="670"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 xml:space="preserve">19.5. Выдача патента на промышленный образец </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комплект изображений, дающих полное представление о внешнем виде изделия</w:t>
            </w:r>
            <w:r>
              <w:br/>
            </w:r>
            <w:r>
              <w:br/>
              <w:t>описание промышленного образца, включающее его существенные признаки</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25 долларов США – за подачу заявки на выдачу патента, содержащей один вариант промышленного образца</w:t>
            </w:r>
            <w:r>
              <w:br/>
            </w:r>
            <w:r>
              <w:br/>
              <w:t>12,5 доллара США – дополнительно за каждый вариант промышленного образца свыше одного – в случае подачи заявки на выдачу патента, содержащей несколько вариантов промышленного образца</w:t>
            </w:r>
            <w:r>
              <w:br/>
            </w:r>
            <w:r>
              <w:br/>
              <w:t>25 долларов США – за регистрацию промышленного образца в Государственном реестре промышленных образцов и выдачу патента на промышленный образец</w:t>
            </w:r>
          </w:p>
        </w:tc>
        <w:tc>
          <w:tcPr>
            <w:tcW w:w="722" w:type="pct"/>
            <w:tcMar>
              <w:top w:w="0" w:type="dxa"/>
              <w:left w:w="6" w:type="dxa"/>
              <w:bottom w:w="0" w:type="dxa"/>
              <w:right w:w="6" w:type="dxa"/>
            </w:tcMar>
            <w:hideMark/>
          </w:tcPr>
          <w:p w:rsidR="00E40947" w:rsidRDefault="00E40947">
            <w:pPr>
              <w:pStyle w:val="table10"/>
              <w:spacing w:before="120"/>
            </w:pPr>
            <w:r>
              <w:t>5 дней со дня публикации сведений о патенте в официальном бюллетене патентного органа</w:t>
            </w:r>
          </w:p>
        </w:tc>
        <w:tc>
          <w:tcPr>
            <w:tcW w:w="670" w:type="pct"/>
            <w:tcMar>
              <w:top w:w="0" w:type="dxa"/>
              <w:left w:w="6" w:type="dxa"/>
              <w:bottom w:w="0" w:type="dxa"/>
              <w:right w:w="6" w:type="dxa"/>
            </w:tcMar>
            <w:hideMark/>
          </w:tcPr>
          <w:p w:rsidR="00E40947" w:rsidRDefault="00E40947">
            <w:pPr>
              <w:pStyle w:val="table10"/>
              <w:spacing w:before="120"/>
            </w:pPr>
            <w:r>
              <w:t>10 лет с даты подачи заявки на выдачу патента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19.6. Поддержание патента на промышленный образец в силе на каждый год</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10 долларов США – за первый–третий годы действия патента</w:t>
            </w:r>
            <w:r>
              <w:br/>
            </w:r>
            <w:r>
              <w:br/>
              <w:t>15 долларов США – за четвертый–шестой годы действия патента</w:t>
            </w:r>
            <w:r>
              <w:br/>
            </w:r>
            <w:r>
              <w:br/>
              <w:t>25 долларов США – за седьмой, восьмой годы действия патента</w:t>
            </w:r>
            <w:r>
              <w:br/>
            </w:r>
            <w:r>
              <w:br/>
              <w:t>31,25 доллара США – за девятый–одиннадцатый годы действия патента</w:t>
            </w:r>
            <w:r>
              <w:br/>
            </w:r>
            <w:r>
              <w:br/>
              <w:t>37,5 доллара США – за двенадцатый–пятнадцатый годы действия патента</w:t>
            </w:r>
          </w:p>
        </w:tc>
        <w:tc>
          <w:tcPr>
            <w:tcW w:w="722" w:type="pct"/>
            <w:tcMar>
              <w:top w:w="0" w:type="dxa"/>
              <w:left w:w="6" w:type="dxa"/>
              <w:bottom w:w="0" w:type="dxa"/>
              <w:right w:w="6" w:type="dxa"/>
            </w:tcMar>
            <w:hideMark/>
          </w:tcPr>
          <w:p w:rsidR="00E40947" w:rsidRDefault="00E40947">
            <w:pPr>
              <w:pStyle w:val="table10"/>
              <w:spacing w:before="120"/>
            </w:pPr>
            <w:r>
              <w:t>15 дней со дня обращения</w:t>
            </w:r>
          </w:p>
        </w:tc>
        <w:tc>
          <w:tcPr>
            <w:tcW w:w="670"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19.7. Продление срока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ходатайство</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50 долларов США</w:t>
            </w:r>
          </w:p>
        </w:tc>
        <w:tc>
          <w:tcPr>
            <w:tcW w:w="722" w:type="pct"/>
            <w:tcMar>
              <w:top w:w="0" w:type="dxa"/>
              <w:left w:w="6" w:type="dxa"/>
              <w:bottom w:w="0" w:type="dxa"/>
              <w:right w:w="6" w:type="dxa"/>
            </w:tcMar>
            <w:hideMark/>
          </w:tcPr>
          <w:p w:rsidR="00E40947" w:rsidRDefault="00E40947">
            <w:pPr>
              <w:pStyle w:val="table10"/>
              <w:spacing w:before="120"/>
            </w:pPr>
            <w:r>
              <w:t>1 месяц со дня подачи ходатайства о продлении срока действия патента на изобретение, полезную модель</w:t>
            </w:r>
            <w:r>
              <w:br/>
            </w:r>
            <w:r>
              <w:br/>
              <w:t>15 дней со дня подачи ходатайства о продлении срока действия патента на промышленный образец</w:t>
            </w:r>
          </w:p>
        </w:tc>
        <w:tc>
          <w:tcPr>
            <w:tcW w:w="670" w:type="pct"/>
            <w:tcMar>
              <w:top w:w="0" w:type="dxa"/>
              <w:left w:w="6" w:type="dxa"/>
              <w:bottom w:w="0" w:type="dxa"/>
              <w:right w:w="6" w:type="dxa"/>
            </w:tcMar>
            <w:hideMark/>
          </w:tcPr>
          <w:p w:rsidR="00E40947" w:rsidRDefault="00E40947">
            <w:pPr>
              <w:pStyle w:val="table10"/>
              <w:spacing w:before="120"/>
            </w:pPr>
            <w:r>
              <w:t>до 5 лет в отношении патента на изобретение, промышленный образец</w:t>
            </w:r>
            <w:r>
              <w:br/>
            </w:r>
            <w:r>
              <w:br/>
              <w:t>до 3 лет в отношении патента на полезную модель</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19.8. Восстановление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ходатайство</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50 долларов США</w:t>
            </w:r>
          </w:p>
        </w:tc>
        <w:tc>
          <w:tcPr>
            <w:tcW w:w="722" w:type="pct"/>
            <w:tcMar>
              <w:top w:w="0" w:type="dxa"/>
              <w:left w:w="6" w:type="dxa"/>
              <w:bottom w:w="0" w:type="dxa"/>
              <w:right w:w="6" w:type="dxa"/>
            </w:tcMar>
            <w:hideMark/>
          </w:tcPr>
          <w:p w:rsidR="00E40947" w:rsidRDefault="00E40947">
            <w:pPr>
              <w:pStyle w:val="table10"/>
              <w:spacing w:before="120"/>
            </w:pPr>
            <w:r>
              <w:t>2 месяца со дня подачи ходатайства</w:t>
            </w:r>
          </w:p>
        </w:tc>
        <w:tc>
          <w:tcPr>
            <w:tcW w:w="670" w:type="pct"/>
            <w:tcMar>
              <w:top w:w="0" w:type="dxa"/>
              <w:left w:w="6" w:type="dxa"/>
              <w:bottom w:w="0" w:type="dxa"/>
              <w:right w:w="6" w:type="dxa"/>
            </w:tcMar>
            <w:hideMark/>
          </w:tcPr>
          <w:p w:rsidR="00E40947" w:rsidRDefault="00E40947">
            <w:pPr>
              <w:pStyle w:val="table10"/>
              <w:spacing w:before="120"/>
            </w:pPr>
            <w:r>
              <w:t>до окончания срока действия патента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19.9. Выдача патента на сорт растения и удостоверения селекционера</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12,5 доллара США – за подачу заявки на выдачу патента</w:t>
            </w:r>
            <w:r>
              <w:br/>
            </w:r>
            <w:r>
              <w:br/>
              <w:t>100 долларов США – за проведение патентной экспертизы заявки на выдачу патента без представления заявителем результатов испытаний сорта растения</w:t>
            </w:r>
            <w:r>
              <w:br/>
            </w:r>
            <w:r>
              <w:br/>
              <w:t>50 долларов США – за проведение патентной экспертизы заявки на выдачу патента с представлением заявителем результатов испытаний сорта растения</w:t>
            </w:r>
            <w:r>
              <w:br/>
            </w:r>
            <w:r>
              <w:br/>
              <w:t>25 долларов США – за регистрацию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722" w:type="pct"/>
            <w:tcMar>
              <w:top w:w="0" w:type="dxa"/>
              <w:left w:w="6" w:type="dxa"/>
              <w:bottom w:w="0" w:type="dxa"/>
              <w:right w:w="6" w:type="dxa"/>
            </w:tcMar>
            <w:hideMark/>
          </w:tcPr>
          <w:p w:rsidR="00E40947" w:rsidRDefault="00E40947">
            <w:pPr>
              <w:pStyle w:val="table10"/>
              <w:spacing w:before="120"/>
            </w:pPr>
            <w:r>
              <w:t>5 дней со дня публикации сведений о патенте в официальном бюллетене патентного органа</w:t>
            </w:r>
          </w:p>
        </w:tc>
        <w:tc>
          <w:tcPr>
            <w:tcW w:w="670" w:type="pct"/>
            <w:tcMar>
              <w:top w:w="0" w:type="dxa"/>
              <w:left w:w="6" w:type="dxa"/>
              <w:bottom w:w="0" w:type="dxa"/>
              <w:right w:w="6" w:type="dxa"/>
            </w:tcMar>
            <w:hideMark/>
          </w:tcPr>
          <w:p w:rsidR="00E40947" w:rsidRDefault="00E40947">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19.10. Поддержание патента на сорт растения в силе на каждый год его действия</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10 долларов США – за первый–третий годы действия патента</w:t>
            </w:r>
            <w:r>
              <w:br/>
            </w:r>
            <w:r>
              <w:br/>
              <w:t>20 долларов США – за четвертый–шестой годы действия патента</w:t>
            </w:r>
            <w:r>
              <w:br/>
            </w:r>
            <w:r>
              <w:br/>
              <w:t>25 долларов США – за седьмой–девятый годы действия патента</w:t>
            </w:r>
            <w:r>
              <w:br/>
            </w:r>
            <w:r>
              <w:br/>
              <w:t>37,5 доллара США – за десятый–двадцать пятый годы действия патента</w:t>
            </w:r>
          </w:p>
        </w:tc>
        <w:tc>
          <w:tcPr>
            <w:tcW w:w="722" w:type="pct"/>
            <w:tcMar>
              <w:top w:w="0" w:type="dxa"/>
              <w:left w:w="6" w:type="dxa"/>
              <w:bottom w:w="0" w:type="dxa"/>
              <w:right w:w="6" w:type="dxa"/>
            </w:tcMar>
            <w:hideMark/>
          </w:tcPr>
          <w:p w:rsidR="00E40947" w:rsidRDefault="00E40947">
            <w:pPr>
              <w:pStyle w:val="table10"/>
              <w:spacing w:before="120"/>
            </w:pPr>
            <w:r>
              <w:t>15 дней со дня обращения</w:t>
            </w:r>
          </w:p>
        </w:tc>
        <w:tc>
          <w:tcPr>
            <w:tcW w:w="670"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19.11. Выдача свидетельства на товарный знак и знак обслуживания (далее – товарный знак)</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а также указание на соответствующий класс (классы)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100 долларов США – за подачу заявки на регистрацию товарного знака</w:t>
            </w:r>
            <w:r>
              <w:br/>
            </w:r>
            <w:r>
              <w:br/>
              <w:t>50 долларов США – дополнительно за каждый класс МКТУ свыше одного, если регистрация товарного знака испрашивается более чем для одного класса МКТУ</w:t>
            </w:r>
            <w:r>
              <w:br/>
            </w:r>
            <w:r>
              <w:br/>
              <w:t>350 долларов США – за проведение экспертизы заявленного обозначения</w:t>
            </w:r>
            <w:r>
              <w:br/>
            </w:r>
            <w:r>
              <w:br/>
              <w:t>200 долларов США – за регистрацию товарного знака в Государственном реестре товарных знаков и знаков обслуживания Республики Беларусь, публикацию сведений о регистрации и выдачу свидетельства на товарный знак</w:t>
            </w:r>
          </w:p>
        </w:tc>
        <w:tc>
          <w:tcPr>
            <w:tcW w:w="722" w:type="pct"/>
            <w:tcMar>
              <w:top w:w="0" w:type="dxa"/>
              <w:left w:w="6" w:type="dxa"/>
              <w:bottom w:w="0" w:type="dxa"/>
              <w:right w:w="6" w:type="dxa"/>
            </w:tcMar>
            <w:hideMark/>
          </w:tcPr>
          <w:p w:rsidR="00E40947" w:rsidRDefault="00E40947">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670" w:type="pct"/>
            <w:tcMar>
              <w:top w:w="0" w:type="dxa"/>
              <w:left w:w="6" w:type="dxa"/>
              <w:bottom w:w="0" w:type="dxa"/>
              <w:right w:w="6" w:type="dxa"/>
            </w:tcMar>
            <w:hideMark/>
          </w:tcPr>
          <w:p w:rsidR="00E40947" w:rsidRDefault="00E40947">
            <w:pPr>
              <w:pStyle w:val="table10"/>
              <w:spacing w:before="120"/>
            </w:pPr>
            <w:r>
              <w:t>10 лет с даты подачи заявки на регистрацию товарного знака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19.12. Продление срока действия регистрации товарного знака</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800 долларов США</w:t>
            </w:r>
          </w:p>
        </w:tc>
        <w:tc>
          <w:tcPr>
            <w:tcW w:w="722" w:type="pct"/>
            <w:tcMar>
              <w:top w:w="0" w:type="dxa"/>
              <w:left w:w="6" w:type="dxa"/>
              <w:bottom w:w="0" w:type="dxa"/>
              <w:right w:w="6" w:type="dxa"/>
            </w:tcMar>
            <w:hideMark/>
          </w:tcPr>
          <w:p w:rsidR="00E40947" w:rsidRDefault="00E40947">
            <w:pPr>
              <w:pStyle w:val="table10"/>
              <w:spacing w:before="120"/>
            </w:pPr>
            <w:r>
              <w:t>15 дней со дня подачи заявления</w:t>
            </w:r>
          </w:p>
        </w:tc>
        <w:tc>
          <w:tcPr>
            <w:tcW w:w="670" w:type="pct"/>
            <w:tcMar>
              <w:top w:w="0" w:type="dxa"/>
              <w:left w:w="6" w:type="dxa"/>
              <w:bottom w:w="0" w:type="dxa"/>
              <w:right w:w="6" w:type="dxa"/>
            </w:tcMar>
            <w:hideMark/>
          </w:tcPr>
          <w:p w:rsidR="00E40947" w:rsidRDefault="00E40947">
            <w:pPr>
              <w:pStyle w:val="table10"/>
              <w:spacing w:before="120"/>
            </w:pPr>
            <w:r>
              <w:t>10 лет</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19.13. Выдача свидетельства на топологию интегральной микросхемы</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50 долларов США – за подачу заявки на регистрацию топологии интегральной микросхемы и проведение экспертизы этой заявки</w:t>
            </w:r>
            <w:r>
              <w:br/>
            </w:r>
            <w:r>
              <w:br/>
              <w:t>25 долларов США – за регистрацию топологии интегральной микросхемы в Государственном реестре топологий интегральных микросхем и выдачу свидетельства на топологию интегральной микросхемы</w:t>
            </w:r>
          </w:p>
        </w:tc>
        <w:tc>
          <w:tcPr>
            <w:tcW w:w="722" w:type="pct"/>
            <w:tcMar>
              <w:top w:w="0" w:type="dxa"/>
              <w:left w:w="6" w:type="dxa"/>
              <w:bottom w:w="0" w:type="dxa"/>
              <w:right w:w="6" w:type="dxa"/>
            </w:tcMar>
            <w:hideMark/>
          </w:tcPr>
          <w:p w:rsidR="00E40947" w:rsidRDefault="00E40947">
            <w:pPr>
              <w:pStyle w:val="table10"/>
              <w:spacing w:before="120"/>
            </w:pPr>
            <w:r>
              <w:t>5 дней со дня регистрации в Государственном реестре топологий интегральных микросхем</w:t>
            </w:r>
          </w:p>
        </w:tc>
        <w:tc>
          <w:tcPr>
            <w:tcW w:w="670" w:type="pct"/>
            <w:tcMar>
              <w:top w:w="0" w:type="dxa"/>
              <w:left w:w="6" w:type="dxa"/>
              <w:bottom w:w="0" w:type="dxa"/>
              <w:right w:w="6" w:type="dxa"/>
            </w:tcMar>
            <w:hideMark/>
          </w:tcPr>
          <w:p w:rsidR="00E40947" w:rsidRDefault="00E40947">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регистрации топологии интегральной микросхемы в Государственном реестре топологий интегральных микросхем</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промышленной собственности (патент, свидетельство) и удостоверения селекционера</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100 долларов США</w:t>
            </w:r>
          </w:p>
        </w:tc>
        <w:tc>
          <w:tcPr>
            <w:tcW w:w="722"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0" w:type="pct"/>
            <w:tcMar>
              <w:top w:w="0" w:type="dxa"/>
              <w:left w:w="6" w:type="dxa"/>
              <w:bottom w:w="0" w:type="dxa"/>
              <w:right w:w="6" w:type="dxa"/>
            </w:tcMar>
            <w:hideMark/>
          </w:tcPr>
          <w:p w:rsidR="00E40947" w:rsidRDefault="00E40947">
            <w:pPr>
              <w:pStyle w:val="table10"/>
              <w:spacing w:before="120"/>
            </w:pPr>
            <w:r>
              <w:t>до окончания срока действия патента, свидетельства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19.15. Выдача дубликатов охранных документов на объекты промышленной собственности (патент, свидетельство) и удостоверений селекционера</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ходатайство</w:t>
            </w:r>
            <w:r>
              <w:br/>
            </w:r>
            <w:r>
              <w:br/>
              <w:t>пришедшие в негодность охранные документы на объекты права промышленной собственности (патент, свидетельство)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 xml:space="preserve">50 долларов США </w:t>
            </w:r>
          </w:p>
        </w:tc>
        <w:tc>
          <w:tcPr>
            <w:tcW w:w="722" w:type="pct"/>
            <w:tcMar>
              <w:top w:w="0" w:type="dxa"/>
              <w:left w:w="6" w:type="dxa"/>
              <w:bottom w:w="0" w:type="dxa"/>
              <w:right w:w="6" w:type="dxa"/>
            </w:tcMar>
            <w:hideMark/>
          </w:tcPr>
          <w:p w:rsidR="00E40947" w:rsidRDefault="00E40947">
            <w:pPr>
              <w:pStyle w:val="table10"/>
              <w:spacing w:before="120"/>
            </w:pPr>
            <w:r>
              <w:t>15 дней со дня подачи ходатайства</w:t>
            </w:r>
          </w:p>
        </w:tc>
        <w:tc>
          <w:tcPr>
            <w:tcW w:w="670" w:type="pct"/>
            <w:tcMar>
              <w:top w:w="0" w:type="dxa"/>
              <w:left w:w="6" w:type="dxa"/>
              <w:bottom w:w="0" w:type="dxa"/>
              <w:right w:w="6" w:type="dxa"/>
            </w:tcMar>
            <w:hideMark/>
          </w:tcPr>
          <w:p w:rsidR="00E40947" w:rsidRDefault="00E40947">
            <w:pPr>
              <w:pStyle w:val="table10"/>
              <w:spacing w:before="120"/>
            </w:pPr>
            <w:r>
              <w:t>до окончания срока действия патента, свидетельства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19.16. Регистрация лицензионного договора, изменений в лицензионный договор</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договор в трех экземплярах (за исключением регистрации лицензионного договора в отношении товарного знака)</w:t>
            </w:r>
            <w:r>
              <w:br/>
            </w:r>
            <w:r>
              <w:br/>
              <w:t>документ, являющийся основанием для внесения изменений, – в случае регистрации изменений в зарегистрированный лицензионный договор (за исключением регистрации изменений в зарегистрированный лицензионный договор в отношении товарного знака)</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100 долларов США – за регистрацию лицензионного договора в отношении одного предусмотренного договором патента (свидетельства)</w:t>
            </w:r>
            <w:r>
              <w:br/>
            </w:r>
            <w:r>
              <w:br/>
              <w:t>50 долларов США – дополнительно за каждый патент, свидетельство свыше одного, если по договору предоставляются права по нескольким патентам, свидетельствам</w:t>
            </w:r>
            <w:r>
              <w:br/>
            </w:r>
            <w:r>
              <w:br/>
              <w:t>50 долларов США – за регистрацию изменений в лицензионный договор</w:t>
            </w:r>
          </w:p>
        </w:tc>
        <w:tc>
          <w:tcPr>
            <w:tcW w:w="722"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0" w:type="pct"/>
            <w:tcMar>
              <w:top w:w="0" w:type="dxa"/>
              <w:left w:w="6" w:type="dxa"/>
              <w:bottom w:w="0" w:type="dxa"/>
              <w:right w:w="6" w:type="dxa"/>
            </w:tcMar>
            <w:hideMark/>
          </w:tcPr>
          <w:p w:rsidR="00E40947" w:rsidRDefault="00E40947">
            <w:pPr>
              <w:pStyle w:val="table10"/>
              <w:spacing w:before="120"/>
            </w:pPr>
            <w:r>
              <w:t>до окончания срока действия договора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19.17. Регистрация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изменений в этот договор</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договор в трех экземплярах</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100 долларов США – за регистрацию договора уступки в отношении одного предусмотренного договором патента (свидетельства)</w:t>
            </w:r>
            <w:r>
              <w:br/>
            </w:r>
            <w:r>
              <w:br/>
              <w:t>50 долларов США – дополнительно за каждый патент, свидетельство свыше одного, если по договору передаются права по нескольким патентам, свидетельствам</w:t>
            </w:r>
            <w:r>
              <w:br/>
            </w:r>
            <w:r>
              <w:br/>
              <w:t>50 долларов США – за регистрацию изменений в договор уступки исключительного права</w:t>
            </w:r>
          </w:p>
        </w:tc>
        <w:tc>
          <w:tcPr>
            <w:tcW w:w="722"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0" w:type="pct"/>
            <w:tcMar>
              <w:top w:w="0" w:type="dxa"/>
              <w:left w:w="6" w:type="dxa"/>
              <w:bottom w:w="0" w:type="dxa"/>
              <w:right w:w="6" w:type="dxa"/>
            </w:tcMar>
            <w:hideMark/>
          </w:tcPr>
          <w:p w:rsidR="00E40947" w:rsidRDefault="00E40947">
            <w:pPr>
              <w:pStyle w:val="table10"/>
              <w:spacing w:before="120"/>
            </w:pPr>
            <w:r>
              <w:t>до окончания срока действия патента, свидетельства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19.18. Регистрация договора о залоге имущественных прав, удостоверяемых свидетельством на товарный знак, изменений в зарегистрированный договор о залоге имущественных прав, удостоверяемых патентом, свидетельством</w:t>
            </w:r>
          </w:p>
        </w:tc>
        <w:tc>
          <w:tcPr>
            <w:tcW w:w="777" w:type="pct"/>
            <w:tcMar>
              <w:top w:w="0" w:type="dxa"/>
              <w:left w:w="6" w:type="dxa"/>
              <w:bottom w:w="0" w:type="dxa"/>
              <w:right w:w="6" w:type="dxa"/>
            </w:tcMar>
            <w:hideMark/>
          </w:tcPr>
          <w:p w:rsidR="00E40947" w:rsidRDefault="00E40947">
            <w:pPr>
              <w:pStyle w:val="table10"/>
              <w:spacing w:before="120"/>
            </w:pPr>
            <w:r>
              <w:t xml:space="preserve">патентный орган </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договор в трех экземплярах</w:t>
            </w:r>
            <w:r>
              <w:br/>
            </w:r>
            <w:r>
              <w:br/>
              <w:t>патент на изобретение, полезную модель, промышленный образец, сорт растения, свидетельство на товарный знак, на топологию интегральной микросхемы</w:t>
            </w:r>
            <w:r>
              <w:br/>
            </w:r>
            <w:r>
              <w:br/>
              <w:t>документ, являющийся основанием для внесения изменений, – в случае регистрации изменений в зарегистрированный договор о залоге имущественных прав, удостоверяемых патентом, свидетельством</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100 долларов США – за регистрацию договора о залоге имущественных прав в отношении одного предусмотренного договором свидетельства на товарный знак</w:t>
            </w:r>
            <w:r>
              <w:br/>
            </w:r>
            <w:r>
              <w:br/>
              <w:t>50 долларов США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50 долларов США – за регистрацию изменений в зарегистрированный договор о залоге имущественных прав, удостоверяемых патентом, свидетельством</w:t>
            </w:r>
          </w:p>
        </w:tc>
        <w:tc>
          <w:tcPr>
            <w:tcW w:w="722"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0" w:type="pct"/>
            <w:tcMar>
              <w:top w:w="0" w:type="dxa"/>
              <w:left w:w="6" w:type="dxa"/>
              <w:bottom w:w="0" w:type="dxa"/>
              <w:right w:w="6" w:type="dxa"/>
            </w:tcMar>
            <w:hideMark/>
          </w:tcPr>
          <w:p w:rsidR="00E40947" w:rsidRDefault="00E40947">
            <w:pPr>
              <w:pStyle w:val="table10"/>
              <w:spacing w:before="120"/>
            </w:pPr>
            <w:r>
              <w:t>до окончания срока действия договора</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19.19. Опубликование сведений о предоставлении любому лицу права на использование объекта права промышленной собственности (открытая лицензия)</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 xml:space="preserve">6,25 доллара США </w:t>
            </w:r>
          </w:p>
        </w:tc>
        <w:tc>
          <w:tcPr>
            <w:tcW w:w="722"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0" w:type="pct"/>
            <w:tcMar>
              <w:top w:w="0" w:type="dxa"/>
              <w:left w:w="6" w:type="dxa"/>
              <w:bottom w:w="0" w:type="dxa"/>
              <w:right w:w="6" w:type="dxa"/>
            </w:tcMar>
            <w:hideMark/>
          </w:tcPr>
          <w:p w:rsidR="00E40947" w:rsidRDefault="00E40947">
            <w:pPr>
              <w:pStyle w:val="table10"/>
              <w:spacing w:before="120"/>
            </w:pPr>
            <w:r>
              <w:t>до прекращения действия открытой лицензии</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19.20. Опубликование сведений о прекращении действия открытой лицензии</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6,25 доллара США</w:t>
            </w:r>
          </w:p>
        </w:tc>
        <w:tc>
          <w:tcPr>
            <w:tcW w:w="722"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0"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table10"/>
              <w:spacing w:before="120"/>
            </w:pPr>
            <w:r>
              <w:t>19.21. Выдача выписок из государственных реестров объектов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патентный орган</w:t>
            </w:r>
          </w:p>
        </w:tc>
        <w:tc>
          <w:tcPr>
            <w:tcW w:w="1330" w:type="pct"/>
            <w:tcMar>
              <w:top w:w="0" w:type="dxa"/>
              <w:left w:w="6" w:type="dxa"/>
              <w:bottom w:w="0" w:type="dxa"/>
              <w:right w:w="6" w:type="dxa"/>
            </w:tcMar>
            <w:hideMark/>
          </w:tcPr>
          <w:p w:rsidR="00E40947" w:rsidRDefault="00E40947">
            <w:pPr>
              <w:pStyle w:val="table10"/>
              <w:spacing w:before="120"/>
            </w:pPr>
            <w:r>
              <w:t>заявление</w:t>
            </w:r>
            <w:r>
              <w:br/>
            </w:r>
            <w:r>
              <w:br/>
              <w:t>документ, подтверждающий уплату патентной пошлины</w:t>
            </w:r>
          </w:p>
        </w:tc>
        <w:tc>
          <w:tcPr>
            <w:tcW w:w="778" w:type="pct"/>
            <w:tcMar>
              <w:top w:w="0" w:type="dxa"/>
              <w:left w:w="6" w:type="dxa"/>
              <w:bottom w:w="0" w:type="dxa"/>
              <w:right w:w="6" w:type="dxa"/>
            </w:tcMar>
            <w:hideMark/>
          </w:tcPr>
          <w:p w:rsidR="00E40947" w:rsidRDefault="00E40947">
            <w:pPr>
              <w:pStyle w:val="table10"/>
              <w:spacing w:before="120"/>
            </w:pPr>
            <w:r>
              <w:t>50 долларов США</w:t>
            </w:r>
          </w:p>
        </w:tc>
        <w:tc>
          <w:tcPr>
            <w:tcW w:w="722" w:type="pct"/>
            <w:tcMar>
              <w:top w:w="0" w:type="dxa"/>
              <w:left w:w="6" w:type="dxa"/>
              <w:bottom w:w="0" w:type="dxa"/>
              <w:right w:w="6" w:type="dxa"/>
            </w:tcMar>
            <w:hideMark/>
          </w:tcPr>
          <w:p w:rsidR="00E40947" w:rsidRDefault="00E40947">
            <w:pPr>
              <w:pStyle w:val="table10"/>
              <w:spacing w:before="120"/>
            </w:pPr>
            <w:r>
              <w:t>5 дней со дня подачи заявления</w:t>
            </w:r>
          </w:p>
        </w:tc>
        <w:tc>
          <w:tcPr>
            <w:tcW w:w="670" w:type="pct"/>
            <w:tcMar>
              <w:top w:w="0" w:type="dxa"/>
              <w:left w:w="6" w:type="dxa"/>
              <w:bottom w:w="0" w:type="dxa"/>
              <w:right w:w="6" w:type="dxa"/>
            </w:tcMar>
            <w:hideMark/>
          </w:tcPr>
          <w:p w:rsidR="00E40947" w:rsidRDefault="00E40947">
            <w:pPr>
              <w:pStyle w:val="table10"/>
              <w:spacing w:before="120"/>
            </w:pPr>
            <w:r>
              <w:t>бессрочно</w:t>
            </w:r>
          </w:p>
        </w:tc>
      </w:tr>
    </w:tbl>
    <w:tbl>
      <w:tblPr>
        <w:tblW w:w="5000" w:type="pct"/>
        <w:tblCellMar>
          <w:left w:w="0" w:type="dxa"/>
          <w:right w:w="0" w:type="dxa"/>
        </w:tblCellMar>
        <w:tblLook w:val="04A0"/>
      </w:tblPr>
      <w:tblGrid>
        <w:gridCol w:w="2507"/>
        <w:gridCol w:w="2521"/>
        <w:gridCol w:w="4331"/>
        <w:gridCol w:w="2508"/>
        <w:gridCol w:w="2339"/>
        <w:gridCol w:w="2015"/>
      </w:tblGrid>
      <w:tr w:rsidR="00E40947">
        <w:trPr>
          <w:gridAfter w:val="3"/>
          <w:wAfter w:w="8106" w:type="dxa"/>
          <w:trHeight w:val="240"/>
        </w:trPr>
        <w:tc>
          <w:tcPr>
            <w:tcW w:w="773" w:type="pct"/>
            <w:tcMar>
              <w:top w:w="0" w:type="dxa"/>
              <w:left w:w="6" w:type="dxa"/>
              <w:bottom w:w="0" w:type="dxa"/>
              <w:right w:w="6" w:type="dxa"/>
            </w:tcMar>
            <w:vAlign w:val="center"/>
            <w:hideMark/>
          </w:tcPr>
          <w:p w:rsidR="00E40947" w:rsidRDefault="00E40947">
            <w:pPr>
              <w:pStyle w:val="newncpi"/>
            </w:pPr>
            <w:r>
              <w:t> </w:t>
            </w:r>
          </w:p>
        </w:tc>
        <w:tc>
          <w:tcPr>
            <w:tcW w:w="721" w:type="pct"/>
            <w:tcMar>
              <w:top w:w="0" w:type="dxa"/>
              <w:left w:w="6" w:type="dxa"/>
              <w:bottom w:w="0" w:type="dxa"/>
              <w:right w:w="6" w:type="dxa"/>
            </w:tcMar>
            <w:vAlign w:val="center"/>
            <w:hideMark/>
          </w:tcPr>
          <w:p w:rsidR="00E40947" w:rsidRDefault="00E40947">
            <w:pPr>
              <w:pStyle w:val="newncpi"/>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5000" w:type="pct"/>
            <w:gridSpan w:val="6"/>
            <w:tcMar>
              <w:top w:w="0" w:type="dxa"/>
              <w:left w:w="6" w:type="dxa"/>
              <w:bottom w:w="0" w:type="dxa"/>
              <w:right w:w="6" w:type="dxa"/>
            </w:tcMar>
            <w:hideMark/>
          </w:tcPr>
          <w:p w:rsidR="00E40947" w:rsidRDefault="00E40947">
            <w:pPr>
              <w:pStyle w:val="chapter"/>
              <w:spacing w:before="120" w:after="0"/>
            </w:pPr>
            <w:r>
              <w:t>ГЛАВА 20</w:t>
            </w:r>
            <w:r>
              <w:br/>
              <w:t>ВОИНСКАЯ ОБЯЗАННОСТЬ</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777" w:type="pct"/>
            <w:tcMar>
              <w:top w:w="0" w:type="dxa"/>
              <w:left w:w="6" w:type="dxa"/>
              <w:bottom w:w="0" w:type="dxa"/>
              <w:right w:w="6" w:type="dxa"/>
            </w:tcMar>
            <w:hideMark/>
          </w:tcPr>
          <w:p w:rsidR="00E40947" w:rsidRDefault="00E40947">
            <w:pPr>
              <w:pStyle w:val="table10"/>
              <w:spacing w:before="120"/>
            </w:pPr>
            <w:r>
              <w:t>военный комиссариат, военная медицинская организация</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20.2. Выдача справки:</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tcMar>
              <w:top w:w="0" w:type="dxa"/>
              <w:left w:w="6" w:type="dxa"/>
              <w:bottom w:w="0" w:type="dxa"/>
              <w:right w:w="6" w:type="dxa"/>
            </w:tcMar>
            <w:hideMark/>
          </w:tcPr>
          <w:p w:rsidR="00E40947" w:rsidRDefault="00E40947">
            <w:pPr>
              <w:pStyle w:val="table10"/>
              <w:spacing w:before="120"/>
            </w:pPr>
            <w:r>
              <w:t>военный комиссариат, органы государственной безопасности</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 месяц со дня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77" w:type="pct"/>
            <w:tcMar>
              <w:top w:w="0" w:type="dxa"/>
              <w:left w:w="6" w:type="dxa"/>
              <w:bottom w:w="0" w:type="dxa"/>
              <w:right w:w="6" w:type="dxa"/>
            </w:tcMar>
            <w:hideMark/>
          </w:tcPr>
          <w:p w:rsidR="00E40947" w:rsidRDefault="00E40947">
            <w:pPr>
              <w:pStyle w:val="table10"/>
              <w:spacing w:before="120"/>
            </w:pPr>
            <w:r>
              <w:t>военный комиссариат, органы государственной безопасности</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 месяц со дня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777" w:type="pct"/>
            <w:tcMar>
              <w:top w:w="0" w:type="dxa"/>
              <w:left w:w="6" w:type="dxa"/>
              <w:bottom w:w="0" w:type="dxa"/>
              <w:right w:w="6" w:type="dxa"/>
            </w:tcMar>
            <w:hideMark/>
          </w:tcPr>
          <w:p w:rsidR="00E40947" w:rsidRDefault="00E40947">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 в отношении военнослужащих Вооруженных Сил и транспортных войск Республики Беларусь, военнослужащих срочной военной службы</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tcMar>
              <w:top w:w="0" w:type="dxa"/>
              <w:left w:w="6" w:type="dxa"/>
              <w:bottom w:w="0" w:type="dxa"/>
              <w:right w:w="6" w:type="dxa"/>
            </w:tcMar>
            <w:hideMark/>
          </w:tcPr>
          <w:p w:rsidR="00E40947" w:rsidRDefault="00E40947">
            <w:pPr>
              <w:pStyle w:val="table10"/>
              <w:spacing w:before="120"/>
            </w:pPr>
            <w:r>
              <w:t>военный комиссариат, органы государственной безопасности</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3 дня со дня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777" w:type="pct"/>
            <w:tcMar>
              <w:top w:w="0" w:type="dxa"/>
              <w:left w:w="6" w:type="dxa"/>
              <w:bottom w:w="0" w:type="dxa"/>
              <w:right w:w="6" w:type="dxa"/>
            </w:tcMar>
            <w:hideMark/>
          </w:tcPr>
          <w:p w:rsidR="00E40947" w:rsidRDefault="00E40947">
            <w:pPr>
              <w:pStyle w:val="table10"/>
              <w:spacing w:before="120"/>
            </w:pPr>
            <w:r>
              <w:t>военный комиссариат, органы государственной безопасности</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3 дня со дня обращения</w:t>
            </w:r>
          </w:p>
        </w:tc>
        <w:tc>
          <w:tcPr>
            <w:tcW w:w="671" w:type="pct"/>
            <w:tcMar>
              <w:top w:w="0" w:type="dxa"/>
              <w:left w:w="6" w:type="dxa"/>
              <w:bottom w:w="0" w:type="dxa"/>
              <w:right w:w="6" w:type="dxa"/>
            </w:tcMar>
            <w:hideMark/>
          </w:tcPr>
          <w:p w:rsidR="00E40947" w:rsidRDefault="00E40947">
            <w:pPr>
              <w:pStyle w:val="table10"/>
              <w:spacing w:before="120"/>
            </w:pPr>
            <w:r>
              <w:t>на срок получения пенсии по случаю потери кормильца, пенсии по инвалидности</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777" w:type="pct"/>
            <w:tcMar>
              <w:top w:w="0" w:type="dxa"/>
              <w:left w:w="6" w:type="dxa"/>
              <w:bottom w:w="0" w:type="dxa"/>
              <w:right w:w="6" w:type="dxa"/>
            </w:tcMar>
            <w:hideMark/>
          </w:tcPr>
          <w:p w:rsidR="00E40947" w:rsidRDefault="00E40947">
            <w:pPr>
              <w:pStyle w:val="table10"/>
              <w:spacing w:before="120"/>
            </w:pPr>
            <w:r>
              <w:t>военный комиссариат, органы государственной безопасности</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3 дня со дня обращения</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777" w:type="pct"/>
            <w:tcMar>
              <w:top w:w="0" w:type="dxa"/>
              <w:left w:w="6" w:type="dxa"/>
              <w:bottom w:w="0" w:type="dxa"/>
              <w:right w:w="6" w:type="dxa"/>
            </w:tcMar>
            <w:hideMark/>
          </w:tcPr>
          <w:p w:rsidR="00E40947" w:rsidRDefault="00E40947">
            <w:pPr>
              <w:pStyle w:val="table10"/>
              <w:spacing w:before="120"/>
            </w:pPr>
            <w:r>
              <w:t>воинская часть, иная организация Вооруженных Сил, транспортных войск</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3 дня со дня обращения</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20.4. Исключен</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военный комиссариат</w:t>
            </w:r>
          </w:p>
        </w:tc>
        <w:tc>
          <w:tcPr>
            <w:tcW w:w="1335" w:type="pct"/>
            <w:tcMar>
              <w:top w:w="0" w:type="dxa"/>
              <w:left w:w="6" w:type="dxa"/>
              <w:bottom w:w="0" w:type="dxa"/>
              <w:right w:w="6" w:type="dxa"/>
            </w:tcMar>
            <w:hideMark/>
          </w:tcPr>
          <w:p w:rsidR="00E40947" w:rsidRDefault="00E40947">
            <w:pPr>
              <w:pStyle w:val="table10"/>
              <w:spacing w:before="120"/>
            </w:pPr>
            <w:r>
              <w:t>удостоверение призывника</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3 дня со дня обращения</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777" w:type="pct"/>
            <w:tcMar>
              <w:top w:w="0" w:type="dxa"/>
              <w:left w:w="6" w:type="dxa"/>
              <w:bottom w:w="0" w:type="dxa"/>
              <w:right w:w="6" w:type="dxa"/>
            </w:tcMar>
            <w:hideMark/>
          </w:tcPr>
          <w:p w:rsidR="00E40947" w:rsidRDefault="00E40947">
            <w:pPr>
              <w:pStyle w:val="table10"/>
              <w:spacing w:before="120"/>
            </w:pPr>
            <w:r>
              <w:t>военный комиссариат (его обособленное подразделение)</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3 дня со дня обращения</w:t>
            </w:r>
          </w:p>
        </w:tc>
        <w:tc>
          <w:tcPr>
            <w:tcW w:w="671" w:type="pct"/>
            <w:tcMar>
              <w:top w:w="0" w:type="dxa"/>
              <w:left w:w="6" w:type="dxa"/>
              <w:bottom w:w="0" w:type="dxa"/>
              <w:right w:w="6" w:type="dxa"/>
            </w:tcMar>
            <w:hideMark/>
          </w:tcPr>
          <w:p w:rsidR="00E40947" w:rsidRDefault="00E40947">
            <w:pPr>
              <w:pStyle w:val="table10"/>
              <w:spacing w:before="120"/>
            </w:pPr>
            <w:r>
              <w:t>на период службы</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20.7. Исключен</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777" w:type="pct"/>
            <w:tcMar>
              <w:top w:w="0" w:type="dxa"/>
              <w:left w:w="6" w:type="dxa"/>
              <w:bottom w:w="0" w:type="dxa"/>
              <w:right w:w="6" w:type="dxa"/>
            </w:tcMar>
            <w:hideMark/>
          </w:tcPr>
          <w:p w:rsidR="00E40947" w:rsidRDefault="00E40947">
            <w:pPr>
              <w:pStyle w:val="table10"/>
              <w:spacing w:before="120"/>
            </w:pPr>
            <w:r>
              <w:t>учреждение образования «Минское суворовское военное училище»</w:t>
            </w:r>
          </w:p>
        </w:tc>
        <w:tc>
          <w:tcPr>
            <w:tcW w:w="1335" w:type="pct"/>
            <w:tcMar>
              <w:top w:w="0" w:type="dxa"/>
              <w:left w:w="6" w:type="dxa"/>
              <w:bottom w:w="0" w:type="dxa"/>
              <w:right w:w="6" w:type="dxa"/>
            </w:tcMar>
            <w:hideMark/>
          </w:tcPr>
          <w:p w:rsidR="00E40947" w:rsidRDefault="00E40947">
            <w:pPr>
              <w:pStyle w:val="table10"/>
              <w:spacing w:before="120"/>
              <w:jc w:val="center"/>
            </w:pPr>
            <w:r>
              <w:t>–</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3 месяца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20.9. Выдача справки о сдаче жилого помещения</w:t>
            </w:r>
          </w:p>
        </w:tc>
        <w:tc>
          <w:tcPr>
            <w:tcW w:w="777" w:type="pct"/>
            <w:tcMar>
              <w:top w:w="0" w:type="dxa"/>
              <w:left w:w="6" w:type="dxa"/>
              <w:bottom w:w="0" w:type="dxa"/>
              <w:right w:w="6" w:type="dxa"/>
            </w:tcMar>
            <w:hideMark/>
          </w:tcPr>
          <w:p w:rsidR="00E40947" w:rsidRDefault="00E40947">
            <w:pPr>
              <w:pStyle w:val="table10"/>
              <w:spacing w:before="120"/>
            </w:pPr>
            <w:r>
              <w:t>организация Вооруженных Сил, органы государственной безопасности</w:t>
            </w:r>
          </w:p>
        </w:tc>
        <w:tc>
          <w:tcPr>
            <w:tcW w:w="1335" w:type="pct"/>
            <w:tcMar>
              <w:top w:w="0" w:type="dxa"/>
              <w:left w:w="6" w:type="dxa"/>
              <w:bottom w:w="0" w:type="dxa"/>
              <w:right w:w="6" w:type="dxa"/>
            </w:tcMar>
            <w:hideMark/>
          </w:tcPr>
          <w:p w:rsidR="00E40947" w:rsidRDefault="00E40947">
            <w:pPr>
              <w:pStyle w:val="table10"/>
              <w:spacing w:before="120"/>
              <w:jc w:val="center"/>
            </w:pPr>
            <w:r>
              <w:t>–</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777" w:type="pct"/>
            <w:tcMar>
              <w:top w:w="0" w:type="dxa"/>
              <w:left w:w="6" w:type="dxa"/>
              <w:bottom w:w="0" w:type="dxa"/>
              <w:right w:w="6" w:type="dxa"/>
            </w:tcMar>
            <w:hideMark/>
          </w:tcPr>
          <w:p w:rsidR="00E40947" w:rsidRDefault="00E40947">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1335" w:type="pct"/>
            <w:tcMar>
              <w:top w:w="0" w:type="dxa"/>
              <w:left w:w="6" w:type="dxa"/>
              <w:bottom w:w="0" w:type="dxa"/>
              <w:right w:w="6" w:type="dxa"/>
            </w:tcMar>
            <w:hideMark/>
          </w:tcPr>
          <w:p w:rsidR="00E40947" w:rsidRDefault="00E40947">
            <w:pPr>
              <w:pStyle w:val="table10"/>
              <w:spacing w:before="120"/>
              <w:jc w:val="center"/>
            </w:pPr>
            <w:r>
              <w:t xml:space="preserve">– </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5 дней со дня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20.11. Выдача справки о пребывании воспитанника в воинской части</w:t>
            </w:r>
          </w:p>
        </w:tc>
        <w:tc>
          <w:tcPr>
            <w:tcW w:w="777" w:type="pct"/>
            <w:tcMar>
              <w:top w:w="0" w:type="dxa"/>
              <w:left w:w="6" w:type="dxa"/>
              <w:bottom w:w="0" w:type="dxa"/>
              <w:right w:w="6" w:type="dxa"/>
            </w:tcMar>
            <w:hideMark/>
          </w:tcPr>
          <w:p w:rsidR="00E40947" w:rsidRDefault="00E40947">
            <w:pPr>
              <w:pStyle w:val="table10"/>
              <w:spacing w:before="120"/>
            </w:pPr>
            <w:r>
              <w:t>воинская часть</w:t>
            </w:r>
          </w:p>
        </w:tc>
        <w:tc>
          <w:tcPr>
            <w:tcW w:w="1335" w:type="pct"/>
            <w:tcMar>
              <w:top w:w="0" w:type="dxa"/>
              <w:left w:w="6" w:type="dxa"/>
              <w:bottom w:w="0" w:type="dxa"/>
              <w:right w:w="6" w:type="dxa"/>
            </w:tcMar>
            <w:hideMark/>
          </w:tcPr>
          <w:p w:rsidR="00E40947" w:rsidRDefault="00E40947">
            <w:pPr>
              <w:pStyle w:val="table10"/>
              <w:spacing w:before="120"/>
              <w:jc w:val="center"/>
            </w:pPr>
            <w:r>
              <w:t>–</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на период пребывания в воинской части</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77" w:type="pct"/>
            <w:tcMar>
              <w:top w:w="0" w:type="dxa"/>
              <w:left w:w="6" w:type="dxa"/>
              <w:bottom w:w="0" w:type="dxa"/>
              <w:right w:w="6" w:type="dxa"/>
            </w:tcMar>
            <w:hideMark/>
          </w:tcPr>
          <w:p w:rsidR="00E40947" w:rsidRDefault="00E40947">
            <w:pPr>
              <w:pStyle w:val="table10"/>
              <w:spacing w:before="120"/>
            </w:pPr>
            <w:r>
              <w:t>государственные органы, в которых предусмотрена военная служба</w:t>
            </w:r>
          </w:p>
        </w:tc>
        <w:tc>
          <w:tcPr>
            <w:tcW w:w="1335" w:type="pct"/>
            <w:tcMar>
              <w:top w:w="0" w:type="dxa"/>
              <w:left w:w="6" w:type="dxa"/>
              <w:bottom w:w="0" w:type="dxa"/>
              <w:right w:w="6" w:type="dxa"/>
            </w:tcMar>
            <w:hideMark/>
          </w:tcPr>
          <w:p w:rsidR="00E40947" w:rsidRDefault="00E40947">
            <w:pPr>
              <w:pStyle w:val="table10"/>
              <w:spacing w:before="120"/>
              <w:jc w:val="center"/>
            </w:pPr>
            <w:r>
              <w:t>заявление</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в день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6 месяцев </w:t>
            </w:r>
          </w:p>
        </w:tc>
      </w:tr>
      <w:tr w:rsidR="00E40947">
        <w:trPr>
          <w:trHeight w:val="240"/>
        </w:trPr>
        <w:tc>
          <w:tcPr>
            <w:tcW w:w="5000" w:type="pct"/>
            <w:gridSpan w:val="6"/>
            <w:tcMar>
              <w:top w:w="0" w:type="dxa"/>
              <w:left w:w="6" w:type="dxa"/>
              <w:bottom w:w="0" w:type="dxa"/>
              <w:right w:w="6" w:type="dxa"/>
            </w:tcMar>
            <w:hideMark/>
          </w:tcPr>
          <w:p w:rsidR="00E40947" w:rsidRDefault="00E40947">
            <w:pPr>
              <w:pStyle w:val="chapter"/>
              <w:spacing w:before="120" w:after="0"/>
            </w:pPr>
            <w:r>
              <w:t>ГЛАВА 21</w:t>
            </w:r>
            <w:r>
              <w:br/>
              <w:t>ОБОРОТ ОРУЖИЯ</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77" w:type="pct"/>
            <w:tcMar>
              <w:top w:w="0" w:type="dxa"/>
              <w:left w:w="6" w:type="dxa"/>
              <w:bottom w:w="0" w:type="dxa"/>
              <w:right w:w="6" w:type="dxa"/>
            </w:tcMar>
            <w:hideMark/>
          </w:tcPr>
          <w:p w:rsidR="00E40947" w:rsidRDefault="00E40947">
            <w:pPr>
              <w:pStyle w:val="table10"/>
              <w:spacing w:before="120"/>
            </w:pPr>
            <w:r>
              <w:t>орган внутренних дел по месту жительства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каждую единицу гражданского оружия</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орган внутренних дел по месту жительства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каждую единицу гражданского оружия</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21.3. Выдача разрешения на хранение и ношение:</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орган внутренних дел по месту жительства</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2 базовые величины – за каждую единицу гражданского оружия</w:t>
            </w:r>
          </w:p>
        </w:tc>
        <w:tc>
          <w:tcPr>
            <w:tcW w:w="721" w:type="pct"/>
            <w:tcMar>
              <w:top w:w="0" w:type="dxa"/>
              <w:left w:w="6" w:type="dxa"/>
              <w:bottom w:w="0" w:type="dxa"/>
              <w:right w:w="6" w:type="dxa"/>
            </w:tcMar>
            <w:hideMark/>
          </w:tcPr>
          <w:p w:rsidR="00E40947" w:rsidRDefault="00E40947">
            <w:pPr>
              <w:pStyle w:val="table10"/>
              <w:spacing w:before="120"/>
            </w:pPr>
            <w:r>
              <w:t>10 дней со дня приобретения оружия</w:t>
            </w:r>
          </w:p>
        </w:tc>
        <w:tc>
          <w:tcPr>
            <w:tcW w:w="671" w:type="pct"/>
            <w:tcMar>
              <w:top w:w="0" w:type="dxa"/>
              <w:left w:w="6" w:type="dxa"/>
              <w:bottom w:w="0" w:type="dxa"/>
              <w:right w:w="6" w:type="dxa"/>
            </w:tcMar>
            <w:hideMark/>
          </w:tcPr>
          <w:p w:rsidR="00E40947" w:rsidRDefault="00E40947">
            <w:pPr>
              <w:pStyle w:val="table10"/>
              <w:spacing w:before="120"/>
            </w:pPr>
            <w:r>
              <w:t>3 года</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21.3.2. наградного оружия гражданам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орган внутренних дел по месту жительства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наградные документы</w:t>
            </w:r>
            <w:r>
              <w:br/>
            </w:r>
            <w:r>
              <w:br/>
              <w:t>две фотографии заявителя размером 30 х 40 мм</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10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орган внутренних дел по месту жительства</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0,7 базовой величины – за каждую единицу гражданского оружия</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3 года</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77" w:type="pct"/>
            <w:tcMar>
              <w:top w:w="0" w:type="dxa"/>
              <w:left w:w="6" w:type="dxa"/>
              <w:bottom w:w="0" w:type="dxa"/>
              <w:right w:w="6" w:type="dxa"/>
            </w:tcMar>
            <w:hideMark/>
          </w:tcPr>
          <w:p w:rsidR="00E40947" w:rsidRDefault="00E40947">
            <w:pPr>
              <w:pStyle w:val="table10"/>
              <w:spacing w:before="120"/>
            </w:pPr>
            <w:r>
              <w:t>орган внутренних дел по месту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каждую единицу гражданского оружия</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E40947" w:rsidRDefault="00E40947">
            <w:pPr>
              <w:pStyle w:val="table10"/>
              <w:spacing w:before="120"/>
            </w:pPr>
            <w:r>
              <w:t>орган внутренних дел по месту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каждую единицу гражданского оружия</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777" w:type="pct"/>
            <w:tcMar>
              <w:top w:w="0" w:type="dxa"/>
              <w:left w:w="6" w:type="dxa"/>
              <w:bottom w:w="0" w:type="dxa"/>
              <w:right w:w="6" w:type="dxa"/>
            </w:tcMar>
            <w:hideMark/>
          </w:tcPr>
          <w:p w:rsidR="00E40947" w:rsidRDefault="00E40947">
            <w:pPr>
              <w:pStyle w:val="table10"/>
              <w:spacing w:before="120"/>
            </w:pPr>
            <w:r>
              <w:t>пользователь охотничьих угодий</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в день обращения</w:t>
            </w:r>
          </w:p>
        </w:tc>
        <w:tc>
          <w:tcPr>
            <w:tcW w:w="671" w:type="pct"/>
            <w:tcMar>
              <w:top w:w="0" w:type="dxa"/>
              <w:left w:w="6" w:type="dxa"/>
              <w:bottom w:w="0" w:type="dxa"/>
              <w:right w:w="6" w:type="dxa"/>
            </w:tcMar>
            <w:hideMark/>
          </w:tcPr>
          <w:p w:rsidR="00E40947" w:rsidRDefault="00E40947">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21.8. Выдача сертификата соответствия на гражданское оружие, боеприпасы и конструктивно сходные с оружием изделия с включением сведений в Государственный кадастр служебного и гражданского оружия и боеприпасов (за исключением сведений о холодном и метательном оружии)</w:t>
            </w:r>
          </w:p>
        </w:tc>
        <w:tc>
          <w:tcPr>
            <w:tcW w:w="777" w:type="pct"/>
            <w:tcMar>
              <w:top w:w="0" w:type="dxa"/>
              <w:left w:w="6" w:type="dxa"/>
              <w:bottom w:w="0" w:type="dxa"/>
              <w:right w:w="6" w:type="dxa"/>
            </w:tcMar>
            <w:hideMark/>
          </w:tcPr>
          <w:p w:rsidR="00E40947" w:rsidRDefault="00E40947">
            <w:pPr>
              <w:pStyle w:val="table10"/>
              <w:spacing w:before="120"/>
            </w:pPr>
            <w:r>
              <w:t xml:space="preserve">орган Государственного комитета судебных экспертиз </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документы, подтверждающие право на приобретение и провоз оружия и боеприпасов</w:t>
            </w:r>
            <w:r>
              <w:br/>
            </w:r>
            <w:r>
              <w:br/>
              <w:t>паспорт на оружие и конструктивно сходные с ним изделия (инструкция по эксплуатации)</w:t>
            </w:r>
            <w:r>
              <w:br/>
            </w:r>
            <w:r>
              <w:br/>
              <w:t>документ, подтверждающий внесение платы за выдачу сертификата соответствия</w:t>
            </w:r>
            <w:r>
              <w:br/>
            </w:r>
            <w:r>
              <w:br/>
              <w:t>документ, подтверждающий внесение платы за включение сведений в Государственный кадастр служебного и гражданского оружия и боеприпасов</w:t>
            </w:r>
          </w:p>
        </w:tc>
        <w:tc>
          <w:tcPr>
            <w:tcW w:w="773" w:type="pct"/>
            <w:tcMar>
              <w:top w:w="0" w:type="dxa"/>
              <w:left w:w="6" w:type="dxa"/>
              <w:bottom w:w="0" w:type="dxa"/>
              <w:right w:w="6" w:type="dxa"/>
            </w:tcMar>
            <w:hideMark/>
          </w:tcPr>
          <w:p w:rsidR="00E40947" w:rsidRDefault="00E40947">
            <w:pPr>
              <w:pStyle w:val="table10"/>
              <w:spacing w:before="120"/>
            </w:pPr>
            <w:r>
              <w:t>1 базовая величина – за сертификат соответствия</w:t>
            </w:r>
            <w:r>
              <w:br/>
            </w:r>
            <w:r>
              <w:br/>
              <w:t>0,5 базовой величины – за включение сведений в Государственный кадастр служебного и гражданского оружия и боеприпасов</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до 5 лет</w:t>
            </w:r>
            <w:r>
              <w:br/>
            </w:r>
            <w:r>
              <w:br/>
              <w:t>бессрочно (для номерного оружия и конструктивно сходных с оружием изделий)</w:t>
            </w:r>
          </w:p>
        </w:tc>
      </w:tr>
      <w:tr w:rsidR="00E40947">
        <w:trPr>
          <w:trHeight w:val="240"/>
        </w:trPr>
        <w:tc>
          <w:tcPr>
            <w:tcW w:w="5000" w:type="pct"/>
            <w:gridSpan w:val="6"/>
            <w:tcMar>
              <w:top w:w="0" w:type="dxa"/>
              <w:left w:w="6" w:type="dxa"/>
              <w:bottom w:w="0" w:type="dxa"/>
              <w:right w:w="6" w:type="dxa"/>
            </w:tcMar>
            <w:hideMark/>
          </w:tcPr>
          <w:p w:rsidR="00E40947" w:rsidRDefault="00E40947">
            <w:pPr>
              <w:pStyle w:val="chapter"/>
              <w:spacing w:before="120" w:after="0"/>
            </w:pPr>
            <w:r>
              <w:t>ГЛАВА 22</w:t>
            </w:r>
            <w:r>
              <w:br/>
              <w:t>ГОСУДАРСТВЕННАЯ РЕГИСТРАЦИЯ НЕДВИЖИМОГО ИМУЩЕСТВА, ПРАВ НА НЕГО И СДЕЛОК С НИМ</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 Государственная регистрация в отношении земельных участков:</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0,3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0,3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22.1.3. изменения земельного участка на основании изменения его целевого назначения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22.1.4. изменения земельного участка на основании изменения его границ</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на земельный участок</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0,3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0,3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0,3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r>
              <w:br/>
            </w:r>
            <w:r>
              <w:br/>
              <w:t>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(обращения),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22.1.10. перехода ипотеки земельного участка при уступке требования по обязательству, обеспеченному ипотекой</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0,3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22.1.14. прекращения ограничения (обременения) права на земельный участок</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22.1.16. прекращения ипотеки земельного участка при переводе долга по обязательству, обеспеченному ипотекой</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0,3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 на основании такого договора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0,3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22.2. Государственная регистрация в отношении жилого дома либо изолированного жилого помещения:</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22.2.2. создания пустующего жилого дома, признанного бесхозяйным и отчужденного местным исполнительным и распорядительным органом, или государственная регистрация возникновения права либо ограничения (обременения) права на него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на приобретение пустующего жилого дома, признанного бесхозяйным, заключенный с местным исполнительным и распорядительным органом, или протокол о результатах публичных торгов</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сельским исполнительным комитетом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 xml:space="preserve">документ, подтверждающий внесение платы </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22.2.8. возникновения права собственности на изолированное жилое помещение, предоставленное гражданину согласно статьям 158–161 Жилищного кодекса Республики Беларусь</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22.2.18. договора купли-продажи приватизируемого жилого помещения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22.2.19. исключен</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 о вычленении изолированного помещения либо машино-места из капитального строения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письменное согласие залогодержателя на осуществление надстройки, пристройки, перестройки или перепланировки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22.3.14. создания капитального строения, незавершенного законсервированного капитального строения, изолированного помещения либо машино-места, обращенного в доход государства либо на которое обращено взыскание в счет неисполненного налогового обязательства, неуплаченных пеней и реализованного согласно законодательству на аукционе, или возникновения, или перехода, или прекращения права, ограничения (обременения) права на него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w:t>
            </w:r>
            <w:r>
              <w:br/>
            </w:r>
            <w:r>
              <w:br/>
              <w:t>акт передачи имущества для реализации или иного использования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 xml:space="preserve">документ, подтверждающий внесение платы </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указанном в подпункте 22.3.51 пункта 22.3 настоящего перечня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года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решение собственника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 о разделе или слиянии капитальных строений, изолированных помещений либо машино-мест</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22.3.49. договора о разделе или слиянии капитальных строений, изолированных помещений либо машино-мест</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соответствующий договор или протокол о результатах торгов, имеющий силу договора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22.4.1. создания эксплуатируемого капитального строения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22.4.2. создания эксплуатируемого изолированного помещения, машино-места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 – в случае установления факта приобретательной давности на основании постановления суда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постановлении суда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721" w:type="pct"/>
            <w:tcMar>
              <w:top w:w="0" w:type="dxa"/>
              <w:left w:w="6" w:type="dxa"/>
              <w:bottom w:w="0" w:type="dxa"/>
              <w:right w:w="6" w:type="dxa"/>
            </w:tcMar>
            <w:hideMark/>
          </w:tcPr>
          <w:p w:rsidR="00E40947" w:rsidRDefault="00E40947">
            <w:pPr>
              <w:pStyle w:val="table10"/>
              <w:spacing w:before="120"/>
            </w:pPr>
            <w:r>
              <w:t>2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5" w:type="pct"/>
            <w:tcMar>
              <w:top w:w="0" w:type="dxa"/>
              <w:left w:w="6" w:type="dxa"/>
              <w:bottom w:w="0" w:type="dxa"/>
              <w:right w:w="6" w:type="dxa"/>
            </w:tcMar>
            <w:hideMark/>
          </w:tcPr>
          <w:p w:rsidR="00E40947" w:rsidRDefault="00E40947">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технический паспорт или ведомость технических характеристик</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77" w:type="pct"/>
            <w:tcMar>
              <w:top w:w="0" w:type="dxa"/>
              <w:left w:w="6" w:type="dxa"/>
              <w:bottom w:w="0" w:type="dxa"/>
              <w:right w:w="6" w:type="dxa"/>
            </w:tcMar>
            <w:hideMark/>
          </w:tcPr>
          <w:p w:rsidR="00E40947" w:rsidRDefault="00E40947">
            <w:pPr>
              <w:pStyle w:val="table10"/>
              <w:spacing w:before="120"/>
            </w:pPr>
            <w:r>
              <w:t xml:space="preserve">территориальная организация по государственной регистрации </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имущества, нажитого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 xml:space="preserve">бессрочно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копия постановления суда о прекращении сервитута – в случае прекращения сервитута на основании постановления суда</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 xml:space="preserve">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 </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постановления суда, иной документ)</w:t>
            </w:r>
            <w:r>
              <w:br/>
            </w:r>
            <w:r>
              <w:br/>
              <w:t xml:space="preserve">документ, подтверждающий внесение платы </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22.17. Выдача: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22.17.1. справки о технических характеристиках приватизируемой квартиры без проведения проверки характеристик (обследования) квартиры</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0,3 базовой величины, а при выполнении срочного заказа – 0,4 базовой величины</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 а при выполнении срочного заказа – 5 рабочих дней</w:t>
            </w:r>
          </w:p>
        </w:tc>
        <w:tc>
          <w:tcPr>
            <w:tcW w:w="671"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22.17.2. справки о технических характеристиках приватизируемой квартиры с проведением проверки характеристик (обследованием) квартиры</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 xml:space="preserve">паспорт или иной документ, удостоверяющий личность </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0,9 базовой величины, а при выполнении срочного заказа – 1 базовая величина</w:t>
            </w:r>
          </w:p>
        </w:tc>
        <w:tc>
          <w:tcPr>
            <w:tcW w:w="721" w:type="pct"/>
            <w:tcMar>
              <w:top w:w="0" w:type="dxa"/>
              <w:left w:w="6" w:type="dxa"/>
              <w:bottom w:w="0" w:type="dxa"/>
              <w:right w:w="6" w:type="dxa"/>
            </w:tcMar>
            <w:hideMark/>
          </w:tcPr>
          <w:p w:rsidR="00E40947" w:rsidRDefault="00E40947">
            <w:pPr>
              <w:pStyle w:val="table10"/>
              <w:spacing w:before="120"/>
            </w:pPr>
            <w:r>
              <w:t>1 месяц со дня подачи заявления, а при выполнении срочного заказа – 5 рабочих дней</w:t>
            </w:r>
          </w:p>
        </w:tc>
        <w:tc>
          <w:tcPr>
            <w:tcW w:w="671" w:type="pct"/>
            <w:tcMar>
              <w:top w:w="0" w:type="dxa"/>
              <w:left w:w="6" w:type="dxa"/>
              <w:bottom w:w="0" w:type="dxa"/>
              <w:right w:w="6" w:type="dxa"/>
            </w:tcMar>
            <w:hideMark/>
          </w:tcPr>
          <w:p w:rsidR="00E40947" w:rsidRDefault="00E40947">
            <w:pPr>
              <w:pStyle w:val="table10"/>
              <w:spacing w:before="120"/>
            </w:pPr>
            <w:r>
              <w:t>1 год</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 базовой величины</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22.17.5. справки об отсутствии прав на объекты недвижимого имущества</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 базовой величины</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 базовой величины</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6 месяцев</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0,2 базовой величины</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0,2 базовой величины</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0,2 базовой величины</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0,2 базовой величины</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721" w:type="pct"/>
            <w:tcMar>
              <w:top w:w="0" w:type="dxa"/>
              <w:left w:w="6" w:type="dxa"/>
              <w:bottom w:w="0" w:type="dxa"/>
              <w:right w:w="6" w:type="dxa"/>
            </w:tcMar>
            <w:hideMark/>
          </w:tcPr>
          <w:p w:rsidR="00E40947" w:rsidRDefault="00E40947">
            <w:pPr>
              <w:pStyle w:val="table10"/>
              <w:spacing w:before="120"/>
            </w:pPr>
            <w:r>
              <w:t>7 рабочих дней (2 рабочих дня в случае совершения регистрационных действий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22.17.13. земельно-кадастрового плана земельного участка</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0,3 базовой величины</w:t>
            </w:r>
          </w:p>
        </w:tc>
        <w:tc>
          <w:tcPr>
            <w:tcW w:w="721" w:type="pct"/>
            <w:tcMar>
              <w:top w:w="0" w:type="dxa"/>
              <w:left w:w="6" w:type="dxa"/>
              <w:bottom w:w="0" w:type="dxa"/>
              <w:right w:w="6" w:type="dxa"/>
            </w:tcMar>
            <w:hideMark/>
          </w:tcPr>
          <w:p w:rsidR="00E40947" w:rsidRDefault="00E40947">
            <w:pPr>
              <w:pStyle w:val="table10"/>
              <w:spacing w:before="120"/>
            </w:pPr>
            <w:r>
              <w:t>20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22.17.14. фрагмента кадастровой карты на бумажном или электронном носителе</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0,3 базовой величины</w:t>
            </w:r>
          </w:p>
        </w:tc>
        <w:tc>
          <w:tcPr>
            <w:tcW w:w="721" w:type="pct"/>
            <w:tcMar>
              <w:top w:w="0" w:type="dxa"/>
              <w:left w:w="6" w:type="dxa"/>
              <w:bottom w:w="0" w:type="dxa"/>
              <w:right w:w="6" w:type="dxa"/>
            </w:tcMar>
            <w:hideMark/>
          </w:tcPr>
          <w:p w:rsidR="00E40947" w:rsidRDefault="00E40947">
            <w:pPr>
              <w:pStyle w:val="table10"/>
              <w:spacing w:before="120"/>
            </w:pPr>
            <w:r>
              <w:t>20 рабочих дней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22.18. Удостоверение:</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p>
          <w:p w:rsidR="00E40947" w:rsidRDefault="00E40947">
            <w:pPr>
              <w:pStyle w:val="table10"/>
              <w:spacing w:before="120"/>
            </w:pPr>
            <w: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и усыновленных,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721" w:type="pct"/>
            <w:tcMar>
              <w:top w:w="0" w:type="dxa"/>
              <w:left w:w="6" w:type="dxa"/>
              <w:bottom w:w="0" w:type="dxa"/>
              <w:right w:w="6" w:type="dxa"/>
            </w:tcMar>
            <w:hideMark/>
          </w:tcPr>
          <w:p w:rsidR="00E40947" w:rsidRDefault="00E40947">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22.18.2. документа, являющегося основанием для государственной регистрации сделки с предприятием</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721" w:type="pct"/>
            <w:tcMar>
              <w:top w:w="0" w:type="dxa"/>
              <w:left w:w="6" w:type="dxa"/>
              <w:bottom w:w="0" w:type="dxa"/>
              <w:right w:w="6" w:type="dxa"/>
            </w:tcMar>
            <w:hideMark/>
          </w:tcPr>
          <w:p w:rsidR="00E40947" w:rsidRDefault="00E40947">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22.18.3. договоров о залоге, в том числе соглашений (договоров) о внесении в них изменений и дополнений</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721" w:type="pct"/>
            <w:tcMar>
              <w:top w:w="0" w:type="dxa"/>
              <w:left w:w="6" w:type="dxa"/>
              <w:bottom w:w="0" w:type="dxa"/>
              <w:right w:w="6" w:type="dxa"/>
            </w:tcMar>
            <w:hideMark/>
          </w:tcPr>
          <w:p w:rsidR="00E40947" w:rsidRDefault="00E40947">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77" w:type="pct"/>
            <w:tcMar>
              <w:top w:w="0" w:type="dxa"/>
              <w:left w:w="6" w:type="dxa"/>
              <w:bottom w:w="0" w:type="dxa"/>
              <w:right w:w="6" w:type="dxa"/>
            </w:tcMar>
            <w:hideMark/>
          </w:tcPr>
          <w:p w:rsidR="00E40947" w:rsidRDefault="00E40947">
            <w:pPr>
              <w:pStyle w:val="table10"/>
              <w:spacing w:before="120"/>
            </w:pPr>
            <w:r>
              <w:t>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721" w:type="pct"/>
            <w:tcMar>
              <w:top w:w="0" w:type="dxa"/>
              <w:left w:w="6" w:type="dxa"/>
              <w:bottom w:w="0" w:type="dxa"/>
              <w:right w:w="6" w:type="dxa"/>
            </w:tcMar>
            <w:hideMark/>
          </w:tcPr>
          <w:p w:rsidR="00E40947" w:rsidRDefault="00E40947">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22.18.5. договоров доверительного управления имуществом</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721" w:type="pct"/>
            <w:tcMar>
              <w:top w:w="0" w:type="dxa"/>
              <w:left w:w="6" w:type="dxa"/>
              <w:bottom w:w="0" w:type="dxa"/>
              <w:right w:w="6" w:type="dxa"/>
            </w:tcMar>
            <w:hideMark/>
          </w:tcPr>
          <w:p w:rsidR="00E40947" w:rsidRDefault="00E40947">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22.18.6. соглашений (договоров) об изменении или расторжении договоров, указанных в подпунктах 22.18.1–22.18.5 настоящего пункта </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721" w:type="pct"/>
            <w:tcMar>
              <w:top w:w="0" w:type="dxa"/>
              <w:left w:w="6" w:type="dxa"/>
              <w:bottom w:w="0" w:type="dxa"/>
              <w:right w:w="6" w:type="dxa"/>
            </w:tcMar>
            <w:hideMark/>
          </w:tcPr>
          <w:p w:rsidR="00E40947" w:rsidRDefault="00E40947">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721" w:type="pct"/>
            <w:tcMar>
              <w:top w:w="0" w:type="dxa"/>
              <w:left w:w="6" w:type="dxa"/>
              <w:bottom w:w="0" w:type="dxa"/>
              <w:right w:w="6" w:type="dxa"/>
            </w:tcMar>
            <w:hideMark/>
          </w:tcPr>
          <w:p w:rsidR="00E40947" w:rsidRDefault="00E40947">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22.19. Изготовление и выдача дубликата:</w:t>
            </w:r>
          </w:p>
        </w:tc>
        <w:tc>
          <w:tcPr>
            <w:tcW w:w="777" w:type="pct"/>
            <w:tcMar>
              <w:top w:w="0" w:type="dxa"/>
              <w:left w:w="6" w:type="dxa"/>
              <w:bottom w:w="0" w:type="dxa"/>
              <w:right w:w="6" w:type="dxa"/>
            </w:tcMar>
            <w:hideMark/>
          </w:tcPr>
          <w:p w:rsidR="00E40947" w:rsidRDefault="00E40947">
            <w:pPr>
              <w:pStyle w:val="table10"/>
              <w:spacing w:before="120"/>
            </w:pPr>
            <w:r>
              <w:t> </w:t>
            </w:r>
          </w:p>
        </w:tc>
        <w:tc>
          <w:tcPr>
            <w:tcW w:w="1335" w:type="pct"/>
            <w:tcMar>
              <w:top w:w="0" w:type="dxa"/>
              <w:left w:w="6" w:type="dxa"/>
              <w:bottom w:w="0" w:type="dxa"/>
              <w:right w:w="6" w:type="dxa"/>
            </w:tcMar>
            <w:hideMark/>
          </w:tcPr>
          <w:p w:rsidR="00E40947" w:rsidRDefault="00E40947">
            <w:pPr>
              <w:pStyle w:val="table10"/>
              <w:spacing w:before="120"/>
            </w:pPr>
            <w:r>
              <w:t> </w:t>
            </w:r>
          </w:p>
        </w:tc>
        <w:tc>
          <w:tcPr>
            <w:tcW w:w="773" w:type="pct"/>
            <w:tcMar>
              <w:top w:w="0" w:type="dxa"/>
              <w:left w:w="6" w:type="dxa"/>
              <w:bottom w:w="0" w:type="dxa"/>
              <w:right w:w="6" w:type="dxa"/>
            </w:tcMar>
            <w:hideMark/>
          </w:tcPr>
          <w:p w:rsidR="00E40947" w:rsidRDefault="00E40947">
            <w:pPr>
              <w:pStyle w:val="table10"/>
              <w:spacing w:before="120"/>
            </w:pPr>
            <w:r>
              <w:t> </w:t>
            </w:r>
          </w:p>
        </w:tc>
        <w:tc>
          <w:tcPr>
            <w:tcW w:w="721" w:type="pct"/>
            <w:tcMar>
              <w:top w:w="0" w:type="dxa"/>
              <w:left w:w="6" w:type="dxa"/>
              <w:bottom w:w="0" w:type="dxa"/>
              <w:right w:w="6" w:type="dxa"/>
            </w:tcMar>
            <w:hideMark/>
          </w:tcPr>
          <w:p w:rsidR="00E40947" w:rsidRDefault="00E40947">
            <w:pPr>
              <w:pStyle w:val="table10"/>
              <w:spacing w:before="120"/>
            </w:pPr>
            <w:r>
              <w:t> </w:t>
            </w:r>
          </w:p>
        </w:tc>
        <w:tc>
          <w:tcPr>
            <w:tcW w:w="671" w:type="pct"/>
            <w:tcMar>
              <w:top w:w="0" w:type="dxa"/>
              <w:left w:w="6" w:type="dxa"/>
              <w:bottom w:w="0" w:type="dxa"/>
              <w:right w:w="6" w:type="dxa"/>
            </w:tcMar>
            <w:hideMark/>
          </w:tcPr>
          <w:p w:rsidR="00E40947" w:rsidRDefault="00E40947">
            <w:pPr>
              <w:pStyle w:val="table10"/>
              <w:spacing w:before="120"/>
            </w:pPr>
            <w:r>
              <w:t> </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22.19.1. свидетельства (удостоверения) о государственной регистрации</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0,1 базовой величины</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intext"/>
              <w:spacing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773" w:type="pct"/>
            <w:tcMar>
              <w:top w:w="0" w:type="dxa"/>
              <w:left w:w="6" w:type="dxa"/>
              <w:bottom w:w="0" w:type="dxa"/>
              <w:right w:w="6" w:type="dxa"/>
            </w:tcMar>
            <w:hideMark/>
          </w:tcPr>
          <w:p w:rsidR="00E40947" w:rsidRDefault="00E40947">
            <w:pPr>
              <w:pStyle w:val="table10"/>
              <w:spacing w:before="120"/>
            </w:pPr>
            <w:r>
              <w:t>0,12 базовой величины</w:t>
            </w:r>
            <w:r>
              <w:br/>
            </w:r>
            <w:r>
              <w:br/>
              <w:t>1 базовая величина,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0,5 базовой величины (государственная пошлина)</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ошибки нетехнического характера)</w:t>
            </w:r>
            <w:r>
              <w:br/>
            </w:r>
            <w:r>
              <w:br/>
              <w:t>копия постановления суда – в случае исправления ошибки нетехнического характера на основании постановления суда</w:t>
            </w:r>
            <w:r>
              <w:br/>
            </w:r>
            <w:r>
              <w:br/>
              <w:t>документ, подтверждающий необходимость внесения исправлений</w:t>
            </w:r>
            <w:r>
              <w:br/>
            </w:r>
            <w:r>
              <w:br/>
              <w:t>документ, подтверждающий внесение платы</w:t>
            </w:r>
          </w:p>
        </w:tc>
        <w:tc>
          <w:tcPr>
            <w:tcW w:w="773" w:type="pct"/>
            <w:tcMar>
              <w:top w:w="0" w:type="dxa"/>
              <w:left w:w="6" w:type="dxa"/>
              <w:bottom w:w="0" w:type="dxa"/>
              <w:right w:w="6" w:type="dxa"/>
            </w:tcMar>
            <w:hideMark/>
          </w:tcPr>
          <w:p w:rsidR="00E40947" w:rsidRDefault="00E40947">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0,2 базовой величины – в иных случаях</w:t>
            </w:r>
          </w:p>
        </w:tc>
        <w:tc>
          <w:tcPr>
            <w:tcW w:w="721" w:type="pct"/>
            <w:tcMar>
              <w:top w:w="0" w:type="dxa"/>
              <w:left w:w="6" w:type="dxa"/>
              <w:bottom w:w="0" w:type="dxa"/>
              <w:right w:w="6" w:type="dxa"/>
            </w:tcMar>
            <w:hideMark/>
          </w:tcPr>
          <w:p w:rsidR="00E40947" w:rsidRDefault="00E40947">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777" w:type="pct"/>
            <w:tcMar>
              <w:top w:w="0" w:type="dxa"/>
              <w:left w:w="6" w:type="dxa"/>
              <w:bottom w:w="0" w:type="dxa"/>
              <w:right w:w="6" w:type="dxa"/>
            </w:tcMar>
            <w:hideMark/>
          </w:tcPr>
          <w:p w:rsidR="00E40947" w:rsidRDefault="00E40947">
            <w:pPr>
              <w:pStyle w:val="table10"/>
              <w:spacing w:before="120"/>
            </w:pPr>
            <w:r>
              <w:t>республиканская организация по государственной регистрации</w:t>
            </w:r>
          </w:p>
        </w:tc>
        <w:tc>
          <w:tcPr>
            <w:tcW w:w="1335" w:type="pct"/>
            <w:tcMar>
              <w:top w:w="0" w:type="dxa"/>
              <w:left w:w="6" w:type="dxa"/>
              <w:bottom w:w="0" w:type="dxa"/>
              <w:right w:w="6" w:type="dxa"/>
            </w:tcMar>
            <w:hideMark/>
          </w:tcPr>
          <w:p w:rsidR="00E40947" w:rsidRDefault="00E40947">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773" w:type="pct"/>
            <w:tcMar>
              <w:top w:w="0" w:type="dxa"/>
              <w:left w:w="6" w:type="dxa"/>
              <w:bottom w:w="0" w:type="dxa"/>
              <w:right w:w="6" w:type="dxa"/>
            </w:tcMar>
            <w:hideMark/>
          </w:tcPr>
          <w:p w:rsidR="00E40947" w:rsidRDefault="00E40947">
            <w:pPr>
              <w:pStyle w:val="table10"/>
              <w:spacing w:before="12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721" w:type="pct"/>
            <w:tcMar>
              <w:top w:w="0" w:type="dxa"/>
              <w:left w:w="6" w:type="dxa"/>
              <w:bottom w:w="0" w:type="dxa"/>
              <w:right w:w="6" w:type="dxa"/>
            </w:tcMar>
            <w:hideMark/>
          </w:tcPr>
          <w:p w:rsidR="00E40947" w:rsidRDefault="00E40947">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777" w:type="pct"/>
            <w:tcMar>
              <w:top w:w="0" w:type="dxa"/>
              <w:left w:w="6" w:type="dxa"/>
              <w:bottom w:w="0" w:type="dxa"/>
              <w:right w:w="6" w:type="dxa"/>
            </w:tcMar>
            <w:hideMark/>
          </w:tcPr>
          <w:p w:rsidR="00E40947" w:rsidRDefault="00E40947">
            <w:pPr>
              <w:pStyle w:val="table10"/>
              <w:spacing w:before="120"/>
            </w:pPr>
            <w:r>
              <w:t>садоводческое товарищество</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7 дней со дня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777" w:type="pct"/>
            <w:tcMar>
              <w:top w:w="0" w:type="dxa"/>
              <w:left w:w="6" w:type="dxa"/>
              <w:bottom w:w="0" w:type="dxa"/>
              <w:right w:w="6" w:type="dxa"/>
            </w:tcMar>
            <w:hideMark/>
          </w:tcPr>
          <w:p w:rsidR="00E40947" w:rsidRDefault="00E40947">
            <w:pPr>
              <w:pStyle w:val="table10"/>
              <w:spacing w:before="120"/>
            </w:pPr>
            <w:r>
              <w:t>гаражный кооператив</w:t>
            </w:r>
          </w:p>
        </w:tc>
        <w:tc>
          <w:tcPr>
            <w:tcW w:w="1335" w:type="pct"/>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Mar>
              <w:top w:w="0" w:type="dxa"/>
              <w:left w:w="6" w:type="dxa"/>
              <w:bottom w:w="0" w:type="dxa"/>
              <w:right w:w="6" w:type="dxa"/>
            </w:tcMar>
            <w:hideMark/>
          </w:tcPr>
          <w:p w:rsidR="00E40947" w:rsidRDefault="00E40947">
            <w:pPr>
              <w:pStyle w:val="table10"/>
              <w:spacing w:before="120"/>
            </w:pPr>
            <w:r>
              <w:t>бесплатно</w:t>
            </w:r>
          </w:p>
        </w:tc>
        <w:tc>
          <w:tcPr>
            <w:tcW w:w="721" w:type="pct"/>
            <w:tcMar>
              <w:top w:w="0" w:type="dxa"/>
              <w:left w:w="6" w:type="dxa"/>
              <w:bottom w:w="0" w:type="dxa"/>
              <w:right w:w="6" w:type="dxa"/>
            </w:tcMar>
            <w:hideMark/>
          </w:tcPr>
          <w:p w:rsidR="00E40947" w:rsidRDefault="00E40947">
            <w:pPr>
              <w:pStyle w:val="table10"/>
              <w:spacing w:before="120"/>
            </w:pPr>
            <w:r>
              <w:t>7 дней со дня обращения</w:t>
            </w:r>
          </w:p>
        </w:tc>
        <w:tc>
          <w:tcPr>
            <w:tcW w:w="671" w:type="pct"/>
            <w:tcMar>
              <w:top w:w="0" w:type="dxa"/>
              <w:left w:w="6" w:type="dxa"/>
              <w:bottom w:w="0" w:type="dxa"/>
              <w:right w:w="6" w:type="dxa"/>
            </w:tcMar>
            <w:hideMark/>
          </w:tcPr>
          <w:p w:rsidR="00E40947" w:rsidRDefault="00E40947">
            <w:pPr>
              <w:pStyle w:val="table10"/>
              <w:spacing w:before="120"/>
            </w:pPr>
            <w:r>
              <w:t>бессрочно</w:t>
            </w:r>
          </w:p>
        </w:tc>
      </w:tr>
      <w:tr w:rsidR="00E40947">
        <w:trPr>
          <w:trHeight w:val="240"/>
        </w:trPr>
        <w:tc>
          <w:tcPr>
            <w:tcW w:w="723" w:type="pct"/>
            <w:tcBorders>
              <w:bottom w:val="single" w:sz="4" w:space="0" w:color="auto"/>
            </w:tcBorders>
            <w:tcMar>
              <w:top w:w="0" w:type="dxa"/>
              <w:left w:w="6" w:type="dxa"/>
              <w:bottom w:w="0" w:type="dxa"/>
              <w:right w:w="6" w:type="dxa"/>
            </w:tcMar>
            <w:hideMark/>
          </w:tcPr>
          <w:p w:rsidR="00E40947" w:rsidRDefault="00E40947">
            <w:pPr>
              <w:pStyle w:val="article"/>
              <w:spacing w:before="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777" w:type="pct"/>
            <w:tcBorders>
              <w:bottom w:val="single" w:sz="4" w:space="0" w:color="auto"/>
            </w:tcBorders>
            <w:tcMar>
              <w:top w:w="0" w:type="dxa"/>
              <w:left w:w="6" w:type="dxa"/>
              <w:bottom w:w="0" w:type="dxa"/>
              <w:right w:w="6" w:type="dxa"/>
            </w:tcMar>
            <w:hideMark/>
          </w:tcPr>
          <w:p w:rsidR="00E40947" w:rsidRDefault="00E40947">
            <w:pPr>
              <w:pStyle w:val="table10"/>
              <w:spacing w:before="120"/>
            </w:pPr>
            <w:r>
              <w:t>местный исполнительный и распорядительный орган</w:t>
            </w:r>
          </w:p>
        </w:tc>
        <w:tc>
          <w:tcPr>
            <w:tcW w:w="1335" w:type="pct"/>
            <w:tcBorders>
              <w:bottom w:val="single" w:sz="4" w:space="0" w:color="auto"/>
            </w:tcBorders>
            <w:tcMar>
              <w:top w:w="0" w:type="dxa"/>
              <w:left w:w="6" w:type="dxa"/>
              <w:bottom w:w="0" w:type="dxa"/>
              <w:right w:w="6" w:type="dxa"/>
            </w:tcMar>
            <w:hideMark/>
          </w:tcPr>
          <w:p w:rsidR="00E40947" w:rsidRDefault="00E40947">
            <w:pPr>
              <w:pStyle w:val="table10"/>
              <w:spacing w:before="120"/>
            </w:pPr>
            <w:r>
              <w:t>паспорт или иной документ, удостоверяющий личность</w:t>
            </w:r>
          </w:p>
        </w:tc>
        <w:tc>
          <w:tcPr>
            <w:tcW w:w="773" w:type="pct"/>
            <w:tcBorders>
              <w:bottom w:val="single" w:sz="4" w:space="0" w:color="auto"/>
            </w:tcBorders>
            <w:tcMar>
              <w:top w:w="0" w:type="dxa"/>
              <w:left w:w="6" w:type="dxa"/>
              <w:bottom w:w="0" w:type="dxa"/>
              <w:right w:w="6" w:type="dxa"/>
            </w:tcMar>
            <w:hideMark/>
          </w:tcPr>
          <w:p w:rsidR="00E40947" w:rsidRDefault="00E40947">
            <w:pPr>
              <w:pStyle w:val="table10"/>
              <w:spacing w:before="120"/>
            </w:pPr>
            <w:r>
              <w:t>бесплатно</w:t>
            </w:r>
          </w:p>
        </w:tc>
        <w:tc>
          <w:tcPr>
            <w:tcW w:w="721" w:type="pct"/>
            <w:tcBorders>
              <w:bottom w:val="single" w:sz="4" w:space="0" w:color="auto"/>
            </w:tcBorders>
            <w:tcMar>
              <w:top w:w="0" w:type="dxa"/>
              <w:left w:w="6" w:type="dxa"/>
              <w:bottom w:w="0" w:type="dxa"/>
              <w:right w:w="6" w:type="dxa"/>
            </w:tcMar>
            <w:hideMark/>
          </w:tcPr>
          <w:p w:rsidR="00E40947" w:rsidRDefault="00E40947">
            <w:pPr>
              <w:pStyle w:val="table10"/>
              <w:spacing w:before="120"/>
            </w:pPr>
            <w:r>
              <w:t>1 месяц со дня обращения</w:t>
            </w:r>
          </w:p>
        </w:tc>
        <w:tc>
          <w:tcPr>
            <w:tcW w:w="671" w:type="pct"/>
            <w:tcBorders>
              <w:bottom w:val="single" w:sz="4" w:space="0" w:color="auto"/>
            </w:tcBorders>
            <w:tcMar>
              <w:top w:w="0" w:type="dxa"/>
              <w:left w:w="6" w:type="dxa"/>
              <w:bottom w:w="0" w:type="dxa"/>
              <w:right w:w="6" w:type="dxa"/>
            </w:tcMar>
            <w:hideMark/>
          </w:tcPr>
          <w:p w:rsidR="00E40947" w:rsidRDefault="00E40947">
            <w:pPr>
              <w:pStyle w:val="table10"/>
              <w:spacing w:before="120"/>
            </w:pPr>
            <w:r>
              <w:t>бессрочно</w:t>
            </w:r>
          </w:p>
        </w:tc>
      </w:tr>
    </w:tbl>
    <w:p w:rsidR="00E40947" w:rsidRDefault="00E40947">
      <w:pPr>
        <w:pStyle w:val="newncpi"/>
      </w:pPr>
      <w:r>
        <w:t> </w:t>
      </w:r>
    </w:p>
    <w:p w:rsidR="00E40947" w:rsidRDefault="00E40947">
      <w:pPr>
        <w:pStyle w:val="snoskiline"/>
      </w:pPr>
      <w:r>
        <w:t>______________________________</w:t>
      </w:r>
    </w:p>
    <w:p w:rsidR="00E40947" w:rsidRDefault="00E40947">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E40947" w:rsidRDefault="00E40947">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E40947" w:rsidRDefault="00E40947">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E40947" w:rsidRDefault="00E40947">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E40947" w:rsidRDefault="00E40947">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E40947" w:rsidRDefault="00E40947">
      <w:pPr>
        <w:pStyle w:val="comment"/>
        <w:ind w:firstLine="567"/>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E40947" w:rsidRDefault="00E40947">
      <w:pPr>
        <w:pStyle w:val="comment"/>
        <w:ind w:firstLine="567"/>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E40947" w:rsidRDefault="00E40947">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E40947" w:rsidRDefault="00E40947">
      <w:pPr>
        <w:pStyle w:val="snoski"/>
      </w:pPr>
      <w:r>
        <w:t>****Государственная пошлина за выдачу разрешения на допуск:</w:t>
      </w:r>
    </w:p>
    <w:p w:rsidR="00E40947" w:rsidRDefault="00E40947">
      <w:pPr>
        <w:pStyle w:val="snoski"/>
      </w:pPr>
      <w:r>
        <w:t>уплачивается по ставке, увеличенной на коэффициент 2, в отношении транспортных средств, год выпуска которых совпадает с годом их государственной регистрации, а также с года выпуска которых прошло менее 10 лет (включая год выпуска), прохождение гостехосмотра в отношении которых предусмотрено через 2 года после проведения последнего гостехосмотра;</w:t>
      </w:r>
    </w:p>
    <w:p w:rsidR="00E40947" w:rsidRDefault="00E40947">
      <w:pPr>
        <w:pStyle w:val="snoski"/>
        <w:spacing w:after="240"/>
      </w:pPr>
      <w:r>
        <w:t>не уплачивается в отношении транспортных средств, предназначенных для передвижения инвалидов.</w:t>
      </w:r>
    </w:p>
    <w:p w:rsidR="00E40947" w:rsidRDefault="00E40947">
      <w:pPr>
        <w:pStyle w:val="snoski"/>
        <w:spacing w:after="240"/>
      </w:pPr>
      <w:r>
        <w:t> </w:t>
      </w:r>
    </w:p>
    <w:p w:rsidR="005D3014" w:rsidRDefault="005D3014"/>
    <w:sectPr w:rsidR="005D3014" w:rsidSect="00E40947">
      <w:pgSz w:w="16838" w:h="11906" w:orient="landscape"/>
      <w:pgMar w:top="567" w:right="289" w:bottom="567" w:left="340" w:header="560" w:footer="709"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0A1" w:rsidRDefault="003060A1" w:rsidP="00E40947">
      <w:r>
        <w:separator/>
      </w:r>
    </w:p>
  </w:endnote>
  <w:endnote w:type="continuationSeparator" w:id="0">
    <w:p w:rsidR="003060A1" w:rsidRDefault="003060A1" w:rsidP="00E409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C0" w:rsidRDefault="00C529C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C0" w:rsidRDefault="00C529C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202"/>
      <w:gridCol w:w="1500"/>
    </w:tblGrid>
    <w:tr w:rsidR="00C529C0" w:rsidTr="00E40947">
      <w:trPr>
        <w:trHeight w:val="400"/>
      </w:trPr>
      <w:tc>
        <w:tcPr>
          <w:tcW w:w="900" w:type="dxa"/>
          <w:vMerge w:val="restart"/>
          <w:tcBorders>
            <w:top w:val="single" w:sz="4" w:space="0" w:color="auto"/>
          </w:tcBorders>
          <w:shd w:val="clear" w:color="auto" w:fill="auto"/>
        </w:tcPr>
        <w:p w:rsidR="00C529C0" w:rsidRDefault="00C529C0">
          <w:pPr>
            <w:pStyle w:val="a7"/>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C529C0" w:rsidRPr="00E40947" w:rsidRDefault="00C529C0">
          <w:pPr>
            <w:pStyle w:val="a7"/>
            <w:rPr>
              <w:rFonts w:cs="Times New Roman"/>
              <w:sz w:val="24"/>
            </w:rPr>
          </w:pPr>
          <w:r>
            <w:rPr>
              <w:rFonts w:cs="Times New Roman"/>
              <w:sz w:val="24"/>
            </w:rPr>
            <w:t>ИПС «ЭТАЛОН» версия 6.6</w:t>
          </w:r>
        </w:p>
      </w:tc>
      <w:tc>
        <w:tcPr>
          <w:tcW w:w="1500" w:type="dxa"/>
          <w:tcBorders>
            <w:top w:val="single" w:sz="4" w:space="0" w:color="auto"/>
          </w:tcBorders>
          <w:shd w:val="clear" w:color="auto" w:fill="auto"/>
        </w:tcPr>
        <w:p w:rsidR="00C529C0" w:rsidRPr="00E40947" w:rsidRDefault="00C529C0" w:rsidP="00E40947">
          <w:pPr>
            <w:pStyle w:val="a7"/>
            <w:jc w:val="right"/>
            <w:rPr>
              <w:rFonts w:cs="Times New Roman"/>
              <w:sz w:val="24"/>
            </w:rPr>
          </w:pPr>
          <w:r>
            <w:rPr>
              <w:rFonts w:cs="Times New Roman"/>
              <w:sz w:val="24"/>
            </w:rPr>
            <w:t>12.01.2015</w:t>
          </w:r>
        </w:p>
      </w:tc>
    </w:tr>
    <w:tr w:rsidR="00C529C0" w:rsidTr="00E40947">
      <w:tc>
        <w:tcPr>
          <w:tcW w:w="900" w:type="dxa"/>
          <w:vMerge/>
        </w:tcPr>
        <w:p w:rsidR="00C529C0" w:rsidRDefault="00C529C0">
          <w:pPr>
            <w:pStyle w:val="a7"/>
          </w:pPr>
        </w:p>
      </w:tc>
      <w:tc>
        <w:tcPr>
          <w:tcW w:w="7202" w:type="dxa"/>
        </w:tcPr>
        <w:p w:rsidR="00C529C0" w:rsidRPr="00E40947" w:rsidRDefault="00C529C0">
          <w:pPr>
            <w:pStyle w:val="a7"/>
            <w:rPr>
              <w:rFonts w:cs="Times New Roman"/>
              <w:i/>
              <w:sz w:val="24"/>
            </w:rPr>
          </w:pPr>
          <w:r>
            <w:rPr>
              <w:rFonts w:cs="Times New Roman"/>
              <w:i/>
              <w:sz w:val="24"/>
            </w:rPr>
            <w:t>Национальный центр правовой информации Республики Беларусь</w:t>
          </w:r>
        </w:p>
      </w:tc>
      <w:tc>
        <w:tcPr>
          <w:tcW w:w="1500" w:type="dxa"/>
        </w:tcPr>
        <w:p w:rsidR="00C529C0" w:rsidRDefault="00C529C0">
          <w:pPr>
            <w:pStyle w:val="a7"/>
          </w:pPr>
        </w:p>
      </w:tc>
    </w:tr>
  </w:tbl>
  <w:p w:rsidR="00C529C0" w:rsidRDefault="00C529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0A1" w:rsidRDefault="003060A1" w:rsidP="00E40947">
      <w:r>
        <w:separator/>
      </w:r>
    </w:p>
  </w:footnote>
  <w:footnote w:type="continuationSeparator" w:id="0">
    <w:p w:rsidR="003060A1" w:rsidRDefault="003060A1" w:rsidP="00E40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C0" w:rsidRDefault="00BE31AD" w:rsidP="00D1687C">
    <w:pPr>
      <w:pStyle w:val="a5"/>
      <w:framePr w:wrap="around" w:vAnchor="text" w:hAnchor="margin" w:xAlign="center" w:y="1"/>
      <w:rPr>
        <w:rStyle w:val="a9"/>
      </w:rPr>
    </w:pPr>
    <w:r>
      <w:rPr>
        <w:rStyle w:val="a9"/>
      </w:rPr>
      <w:fldChar w:fldCharType="begin"/>
    </w:r>
    <w:r w:rsidR="00C529C0">
      <w:rPr>
        <w:rStyle w:val="a9"/>
      </w:rPr>
      <w:instrText xml:space="preserve">PAGE  </w:instrText>
    </w:r>
    <w:r>
      <w:rPr>
        <w:rStyle w:val="a9"/>
      </w:rPr>
      <w:fldChar w:fldCharType="end"/>
    </w:r>
  </w:p>
  <w:p w:rsidR="00C529C0" w:rsidRDefault="00C529C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C0" w:rsidRPr="00E40947" w:rsidRDefault="00BE31AD" w:rsidP="00D1687C">
    <w:pPr>
      <w:pStyle w:val="a5"/>
      <w:framePr w:wrap="around" w:vAnchor="text" w:hAnchor="margin" w:xAlign="center" w:y="1"/>
      <w:rPr>
        <w:rStyle w:val="a9"/>
        <w:rFonts w:cs="Times New Roman"/>
        <w:sz w:val="24"/>
      </w:rPr>
    </w:pPr>
    <w:r w:rsidRPr="00E40947">
      <w:rPr>
        <w:rStyle w:val="a9"/>
        <w:rFonts w:cs="Times New Roman"/>
        <w:sz w:val="24"/>
      </w:rPr>
      <w:fldChar w:fldCharType="begin"/>
    </w:r>
    <w:r w:rsidR="00C529C0" w:rsidRPr="00E40947">
      <w:rPr>
        <w:rStyle w:val="a9"/>
        <w:rFonts w:cs="Times New Roman"/>
        <w:sz w:val="24"/>
      </w:rPr>
      <w:instrText xml:space="preserve">PAGE  </w:instrText>
    </w:r>
    <w:r w:rsidRPr="00E40947">
      <w:rPr>
        <w:rStyle w:val="a9"/>
        <w:rFonts w:cs="Times New Roman"/>
        <w:sz w:val="24"/>
      </w:rPr>
      <w:fldChar w:fldCharType="separate"/>
    </w:r>
    <w:r w:rsidR="000D5FD0">
      <w:rPr>
        <w:rStyle w:val="a9"/>
        <w:rFonts w:cs="Times New Roman"/>
        <w:noProof/>
        <w:sz w:val="24"/>
      </w:rPr>
      <w:t>2</w:t>
    </w:r>
    <w:r w:rsidRPr="00E40947">
      <w:rPr>
        <w:rStyle w:val="a9"/>
        <w:rFonts w:cs="Times New Roman"/>
        <w:sz w:val="24"/>
      </w:rPr>
      <w:fldChar w:fldCharType="end"/>
    </w:r>
  </w:p>
  <w:p w:rsidR="00C529C0" w:rsidRPr="00E40947" w:rsidRDefault="00C529C0">
    <w:pPr>
      <w:pStyle w:val="a5"/>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C0" w:rsidRDefault="00C529C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50"/>
  <w:displayHorizontalDrawingGridEvery w:val="2"/>
  <w:characterSpacingControl w:val="doNotCompress"/>
  <w:footnotePr>
    <w:footnote w:id="-1"/>
    <w:footnote w:id="0"/>
  </w:footnotePr>
  <w:endnotePr>
    <w:endnote w:id="-1"/>
    <w:endnote w:id="0"/>
  </w:endnotePr>
  <w:compat/>
  <w:rsids>
    <w:rsidRoot w:val="00E40947"/>
    <w:rsid w:val="000A4BA2"/>
    <w:rsid w:val="000D5FD0"/>
    <w:rsid w:val="002C64DE"/>
    <w:rsid w:val="003060A1"/>
    <w:rsid w:val="005D3014"/>
    <w:rsid w:val="005F5A1D"/>
    <w:rsid w:val="00956033"/>
    <w:rsid w:val="00A31394"/>
    <w:rsid w:val="00BD3A16"/>
    <w:rsid w:val="00BE31AD"/>
    <w:rsid w:val="00C529C0"/>
    <w:rsid w:val="00D1687C"/>
    <w:rsid w:val="00D86165"/>
    <w:rsid w:val="00E40947"/>
    <w:rsid w:val="00E95C27"/>
    <w:rsid w:val="00F74F3E"/>
    <w:rsid w:val="00FA5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26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65"/>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0947"/>
    <w:rPr>
      <w:color w:val="154C94"/>
      <w:u w:val="single"/>
    </w:rPr>
  </w:style>
  <w:style w:type="character" w:styleId="a4">
    <w:name w:val="FollowedHyperlink"/>
    <w:basedOn w:val="a0"/>
    <w:uiPriority w:val="99"/>
    <w:semiHidden/>
    <w:unhideWhenUsed/>
    <w:rsid w:val="00E40947"/>
    <w:rPr>
      <w:color w:val="154C94"/>
      <w:u w:val="single"/>
    </w:rPr>
  </w:style>
  <w:style w:type="paragraph" w:customStyle="1" w:styleId="part">
    <w:name w:val="part"/>
    <w:basedOn w:val="a"/>
    <w:rsid w:val="00E40947"/>
    <w:pPr>
      <w:spacing w:before="240" w:after="240"/>
      <w:ind w:right="0"/>
    </w:pPr>
    <w:rPr>
      <w:rFonts w:eastAsiaTheme="minorEastAsia" w:cs="Times New Roman"/>
      <w:b/>
      <w:bCs/>
      <w:caps/>
      <w:sz w:val="24"/>
      <w:szCs w:val="24"/>
      <w:lang w:eastAsia="ru-RU"/>
    </w:rPr>
  </w:style>
  <w:style w:type="paragraph" w:customStyle="1" w:styleId="article">
    <w:name w:val="article"/>
    <w:basedOn w:val="a"/>
    <w:rsid w:val="00E40947"/>
    <w:pPr>
      <w:spacing w:before="240" w:after="240"/>
      <w:ind w:left="1922" w:right="0" w:hanging="1355"/>
      <w:jc w:val="left"/>
    </w:pPr>
    <w:rPr>
      <w:rFonts w:eastAsia="Times New Roman" w:cs="Times New Roman"/>
      <w:b/>
      <w:bCs/>
      <w:sz w:val="24"/>
      <w:szCs w:val="24"/>
      <w:lang w:eastAsia="ru-RU"/>
    </w:rPr>
  </w:style>
  <w:style w:type="paragraph" w:customStyle="1" w:styleId="title">
    <w:name w:val="title"/>
    <w:basedOn w:val="a"/>
    <w:rsid w:val="00E40947"/>
    <w:pPr>
      <w:spacing w:before="240" w:after="240"/>
      <w:jc w:val="left"/>
    </w:pPr>
    <w:rPr>
      <w:rFonts w:eastAsia="Times New Roman" w:cs="Times New Roman"/>
      <w:b/>
      <w:bCs/>
      <w:sz w:val="28"/>
      <w:szCs w:val="28"/>
      <w:lang w:eastAsia="ru-RU"/>
    </w:rPr>
  </w:style>
  <w:style w:type="paragraph" w:customStyle="1" w:styleId="aspaper">
    <w:name w:val="aspaper"/>
    <w:basedOn w:val="a"/>
    <w:rsid w:val="00E40947"/>
    <w:pPr>
      <w:ind w:right="0"/>
    </w:pPr>
    <w:rPr>
      <w:rFonts w:eastAsiaTheme="minorEastAsia" w:cs="Times New Roman"/>
      <w:b/>
      <w:bCs/>
      <w:color w:val="FF0000"/>
      <w:sz w:val="24"/>
      <w:szCs w:val="24"/>
      <w:lang w:eastAsia="ru-RU"/>
    </w:rPr>
  </w:style>
  <w:style w:type="paragraph" w:customStyle="1" w:styleId="chapter">
    <w:name w:val="chapter"/>
    <w:basedOn w:val="a"/>
    <w:rsid w:val="00E40947"/>
    <w:pPr>
      <w:spacing w:before="240" w:after="240"/>
      <w:ind w:right="0"/>
    </w:pPr>
    <w:rPr>
      <w:rFonts w:eastAsiaTheme="minorEastAsia" w:cs="Times New Roman"/>
      <w:b/>
      <w:bCs/>
      <w:caps/>
      <w:sz w:val="24"/>
      <w:szCs w:val="24"/>
      <w:lang w:eastAsia="ru-RU"/>
    </w:rPr>
  </w:style>
  <w:style w:type="paragraph" w:customStyle="1" w:styleId="titleg">
    <w:name w:val="titleg"/>
    <w:basedOn w:val="a"/>
    <w:rsid w:val="00E40947"/>
    <w:pPr>
      <w:ind w:right="0"/>
    </w:pPr>
    <w:rPr>
      <w:rFonts w:eastAsiaTheme="minorEastAsia" w:cs="Times New Roman"/>
      <w:b/>
      <w:bCs/>
      <w:sz w:val="24"/>
      <w:szCs w:val="24"/>
      <w:lang w:eastAsia="ru-RU"/>
    </w:rPr>
  </w:style>
  <w:style w:type="paragraph" w:customStyle="1" w:styleId="titlepr">
    <w:name w:val="titlepr"/>
    <w:basedOn w:val="a"/>
    <w:rsid w:val="00E40947"/>
    <w:pPr>
      <w:ind w:right="0"/>
    </w:pPr>
    <w:rPr>
      <w:rFonts w:eastAsiaTheme="minorEastAsia" w:cs="Times New Roman"/>
      <w:b/>
      <w:bCs/>
      <w:sz w:val="24"/>
      <w:szCs w:val="24"/>
      <w:lang w:eastAsia="ru-RU"/>
    </w:rPr>
  </w:style>
  <w:style w:type="paragraph" w:customStyle="1" w:styleId="agree">
    <w:name w:val="agree"/>
    <w:basedOn w:val="a"/>
    <w:rsid w:val="00E40947"/>
    <w:pPr>
      <w:spacing w:after="28"/>
      <w:ind w:right="0"/>
      <w:jc w:val="left"/>
    </w:pPr>
    <w:rPr>
      <w:rFonts w:eastAsiaTheme="minorEastAsia" w:cs="Times New Roman"/>
      <w:sz w:val="22"/>
      <w:lang w:eastAsia="ru-RU"/>
    </w:rPr>
  </w:style>
  <w:style w:type="paragraph" w:customStyle="1" w:styleId="razdel">
    <w:name w:val="razdel"/>
    <w:basedOn w:val="a"/>
    <w:rsid w:val="00E40947"/>
    <w:pPr>
      <w:ind w:right="0" w:firstLine="567"/>
    </w:pPr>
    <w:rPr>
      <w:rFonts w:eastAsiaTheme="minorEastAsia" w:cs="Times New Roman"/>
      <w:b/>
      <w:bCs/>
      <w:caps/>
      <w:sz w:val="32"/>
      <w:szCs w:val="32"/>
      <w:lang w:eastAsia="ru-RU"/>
    </w:rPr>
  </w:style>
  <w:style w:type="paragraph" w:customStyle="1" w:styleId="podrazdel">
    <w:name w:val="podrazdel"/>
    <w:basedOn w:val="a"/>
    <w:rsid w:val="00E40947"/>
    <w:pPr>
      <w:ind w:right="0"/>
    </w:pPr>
    <w:rPr>
      <w:rFonts w:eastAsiaTheme="minorEastAsia" w:cs="Times New Roman"/>
      <w:b/>
      <w:bCs/>
      <w:caps/>
      <w:sz w:val="24"/>
      <w:szCs w:val="24"/>
      <w:lang w:eastAsia="ru-RU"/>
    </w:rPr>
  </w:style>
  <w:style w:type="paragraph" w:customStyle="1" w:styleId="titlep">
    <w:name w:val="titlep"/>
    <w:basedOn w:val="a"/>
    <w:rsid w:val="00E40947"/>
    <w:pPr>
      <w:spacing w:before="240" w:after="240"/>
      <w:ind w:right="0"/>
    </w:pPr>
    <w:rPr>
      <w:rFonts w:eastAsiaTheme="minorEastAsia" w:cs="Times New Roman"/>
      <w:b/>
      <w:bCs/>
      <w:sz w:val="24"/>
      <w:szCs w:val="24"/>
      <w:lang w:eastAsia="ru-RU"/>
    </w:rPr>
  </w:style>
  <w:style w:type="paragraph" w:customStyle="1" w:styleId="onestring">
    <w:name w:val="onestring"/>
    <w:basedOn w:val="a"/>
    <w:rsid w:val="00E40947"/>
    <w:pPr>
      <w:ind w:right="0"/>
      <w:jc w:val="right"/>
    </w:pPr>
    <w:rPr>
      <w:rFonts w:eastAsiaTheme="minorEastAsia" w:cs="Times New Roman"/>
      <w:sz w:val="22"/>
      <w:lang w:eastAsia="ru-RU"/>
    </w:rPr>
  </w:style>
  <w:style w:type="paragraph" w:customStyle="1" w:styleId="titleu">
    <w:name w:val="titleu"/>
    <w:basedOn w:val="a"/>
    <w:rsid w:val="00E40947"/>
    <w:pPr>
      <w:spacing w:before="240" w:after="240"/>
      <w:ind w:right="0"/>
      <w:jc w:val="left"/>
    </w:pPr>
    <w:rPr>
      <w:rFonts w:eastAsiaTheme="minorEastAsia" w:cs="Times New Roman"/>
      <w:b/>
      <w:bCs/>
      <w:sz w:val="24"/>
      <w:szCs w:val="24"/>
      <w:lang w:eastAsia="ru-RU"/>
    </w:rPr>
  </w:style>
  <w:style w:type="paragraph" w:customStyle="1" w:styleId="titlek">
    <w:name w:val="titlek"/>
    <w:basedOn w:val="a"/>
    <w:rsid w:val="00E40947"/>
    <w:pPr>
      <w:spacing w:before="240"/>
      <w:ind w:right="0"/>
    </w:pPr>
    <w:rPr>
      <w:rFonts w:eastAsiaTheme="minorEastAsia" w:cs="Times New Roman"/>
      <w:caps/>
      <w:sz w:val="24"/>
      <w:szCs w:val="24"/>
      <w:lang w:eastAsia="ru-RU"/>
    </w:rPr>
  </w:style>
  <w:style w:type="paragraph" w:customStyle="1" w:styleId="izvlechen">
    <w:name w:val="izvlechen"/>
    <w:basedOn w:val="a"/>
    <w:rsid w:val="00E40947"/>
    <w:pPr>
      <w:ind w:right="0"/>
      <w:jc w:val="left"/>
    </w:pPr>
    <w:rPr>
      <w:rFonts w:eastAsiaTheme="minorEastAsia" w:cs="Times New Roman"/>
      <w:sz w:val="20"/>
      <w:szCs w:val="20"/>
      <w:lang w:eastAsia="ru-RU"/>
    </w:rPr>
  </w:style>
  <w:style w:type="paragraph" w:customStyle="1" w:styleId="point">
    <w:name w:val="point"/>
    <w:basedOn w:val="a"/>
    <w:rsid w:val="00E40947"/>
    <w:pPr>
      <w:ind w:right="0" w:firstLine="567"/>
      <w:jc w:val="both"/>
    </w:pPr>
    <w:rPr>
      <w:rFonts w:eastAsiaTheme="minorEastAsia" w:cs="Times New Roman"/>
      <w:sz w:val="24"/>
      <w:szCs w:val="24"/>
      <w:lang w:eastAsia="ru-RU"/>
    </w:rPr>
  </w:style>
  <w:style w:type="paragraph" w:customStyle="1" w:styleId="underpoint">
    <w:name w:val="underpoint"/>
    <w:basedOn w:val="a"/>
    <w:rsid w:val="00E40947"/>
    <w:pPr>
      <w:ind w:right="0" w:firstLine="567"/>
      <w:jc w:val="both"/>
    </w:pPr>
    <w:rPr>
      <w:rFonts w:eastAsiaTheme="minorEastAsia" w:cs="Times New Roman"/>
      <w:sz w:val="24"/>
      <w:szCs w:val="24"/>
      <w:lang w:eastAsia="ru-RU"/>
    </w:rPr>
  </w:style>
  <w:style w:type="paragraph" w:customStyle="1" w:styleId="signed">
    <w:name w:val="signed"/>
    <w:basedOn w:val="a"/>
    <w:rsid w:val="00E40947"/>
    <w:pPr>
      <w:ind w:right="0" w:firstLine="567"/>
      <w:jc w:val="both"/>
    </w:pPr>
    <w:rPr>
      <w:rFonts w:eastAsiaTheme="minorEastAsia" w:cs="Times New Roman"/>
      <w:sz w:val="24"/>
      <w:szCs w:val="24"/>
      <w:lang w:eastAsia="ru-RU"/>
    </w:rPr>
  </w:style>
  <w:style w:type="paragraph" w:customStyle="1" w:styleId="odobren">
    <w:name w:val="odobren"/>
    <w:basedOn w:val="a"/>
    <w:rsid w:val="00E40947"/>
    <w:pPr>
      <w:ind w:right="0"/>
      <w:jc w:val="left"/>
    </w:pPr>
    <w:rPr>
      <w:rFonts w:eastAsiaTheme="minorEastAsia" w:cs="Times New Roman"/>
      <w:sz w:val="22"/>
      <w:lang w:eastAsia="ru-RU"/>
    </w:rPr>
  </w:style>
  <w:style w:type="paragraph" w:customStyle="1" w:styleId="odobren1">
    <w:name w:val="odobren1"/>
    <w:basedOn w:val="a"/>
    <w:rsid w:val="00E40947"/>
    <w:pPr>
      <w:spacing w:after="120"/>
      <w:ind w:right="0"/>
      <w:jc w:val="left"/>
    </w:pPr>
    <w:rPr>
      <w:rFonts w:eastAsiaTheme="minorEastAsia" w:cs="Times New Roman"/>
      <w:sz w:val="22"/>
      <w:lang w:eastAsia="ru-RU"/>
    </w:rPr>
  </w:style>
  <w:style w:type="paragraph" w:customStyle="1" w:styleId="comment">
    <w:name w:val="comment"/>
    <w:basedOn w:val="a"/>
    <w:rsid w:val="00E40947"/>
    <w:pPr>
      <w:ind w:right="0" w:firstLine="709"/>
      <w:jc w:val="both"/>
    </w:pPr>
    <w:rPr>
      <w:rFonts w:eastAsiaTheme="minorEastAsia" w:cs="Times New Roman"/>
      <w:sz w:val="20"/>
      <w:szCs w:val="20"/>
      <w:lang w:eastAsia="ru-RU"/>
    </w:rPr>
  </w:style>
  <w:style w:type="paragraph" w:customStyle="1" w:styleId="preamble">
    <w:name w:val="preamble"/>
    <w:basedOn w:val="a"/>
    <w:rsid w:val="00E40947"/>
    <w:pPr>
      <w:ind w:right="0" w:firstLine="567"/>
      <w:jc w:val="both"/>
    </w:pPr>
    <w:rPr>
      <w:rFonts w:eastAsiaTheme="minorEastAsia" w:cs="Times New Roman"/>
      <w:sz w:val="24"/>
      <w:szCs w:val="24"/>
      <w:lang w:eastAsia="ru-RU"/>
    </w:rPr>
  </w:style>
  <w:style w:type="paragraph" w:customStyle="1" w:styleId="snoski">
    <w:name w:val="snoski"/>
    <w:basedOn w:val="a"/>
    <w:rsid w:val="00E40947"/>
    <w:pPr>
      <w:ind w:right="0" w:firstLine="567"/>
      <w:jc w:val="both"/>
    </w:pPr>
    <w:rPr>
      <w:rFonts w:eastAsiaTheme="minorEastAsia" w:cs="Times New Roman"/>
      <w:sz w:val="20"/>
      <w:szCs w:val="20"/>
      <w:lang w:eastAsia="ru-RU"/>
    </w:rPr>
  </w:style>
  <w:style w:type="paragraph" w:customStyle="1" w:styleId="snoskiline">
    <w:name w:val="snoskiline"/>
    <w:basedOn w:val="a"/>
    <w:rsid w:val="00E40947"/>
    <w:pPr>
      <w:ind w:right="0"/>
      <w:jc w:val="both"/>
    </w:pPr>
    <w:rPr>
      <w:rFonts w:eastAsiaTheme="minorEastAsia" w:cs="Times New Roman"/>
      <w:sz w:val="20"/>
      <w:szCs w:val="20"/>
      <w:lang w:eastAsia="ru-RU"/>
    </w:rPr>
  </w:style>
  <w:style w:type="paragraph" w:customStyle="1" w:styleId="paragraph">
    <w:name w:val="paragraph"/>
    <w:basedOn w:val="a"/>
    <w:rsid w:val="00E40947"/>
    <w:pPr>
      <w:spacing w:before="240" w:after="240"/>
      <w:ind w:right="0" w:firstLine="567"/>
    </w:pPr>
    <w:rPr>
      <w:rFonts w:eastAsiaTheme="minorEastAsia" w:cs="Times New Roman"/>
      <w:b/>
      <w:bCs/>
      <w:sz w:val="24"/>
      <w:szCs w:val="24"/>
      <w:lang w:eastAsia="ru-RU"/>
    </w:rPr>
  </w:style>
  <w:style w:type="paragraph" w:customStyle="1" w:styleId="table10">
    <w:name w:val="table10"/>
    <w:basedOn w:val="a"/>
    <w:rsid w:val="00E40947"/>
    <w:pPr>
      <w:ind w:right="0"/>
      <w:jc w:val="left"/>
    </w:pPr>
    <w:rPr>
      <w:rFonts w:eastAsiaTheme="minorEastAsia" w:cs="Times New Roman"/>
      <w:sz w:val="20"/>
      <w:szCs w:val="20"/>
      <w:lang w:eastAsia="ru-RU"/>
    </w:rPr>
  </w:style>
  <w:style w:type="paragraph" w:customStyle="1" w:styleId="numnrpa">
    <w:name w:val="numnrpa"/>
    <w:basedOn w:val="a"/>
    <w:rsid w:val="00E40947"/>
    <w:pPr>
      <w:ind w:right="0"/>
      <w:jc w:val="left"/>
    </w:pPr>
    <w:rPr>
      <w:rFonts w:eastAsiaTheme="minorEastAsia" w:cs="Times New Roman"/>
      <w:sz w:val="36"/>
      <w:szCs w:val="36"/>
      <w:lang w:eastAsia="ru-RU"/>
    </w:rPr>
  </w:style>
  <w:style w:type="paragraph" w:customStyle="1" w:styleId="append">
    <w:name w:val="append"/>
    <w:basedOn w:val="a"/>
    <w:rsid w:val="00E40947"/>
    <w:pPr>
      <w:ind w:right="0"/>
      <w:jc w:val="left"/>
    </w:pPr>
    <w:rPr>
      <w:rFonts w:eastAsiaTheme="minorEastAsia" w:cs="Times New Roman"/>
      <w:sz w:val="22"/>
      <w:lang w:eastAsia="ru-RU"/>
    </w:rPr>
  </w:style>
  <w:style w:type="paragraph" w:customStyle="1" w:styleId="prinodobren">
    <w:name w:val="prinodobren"/>
    <w:basedOn w:val="a"/>
    <w:rsid w:val="00E40947"/>
    <w:pPr>
      <w:spacing w:before="240" w:after="240"/>
      <w:ind w:right="0"/>
      <w:jc w:val="left"/>
    </w:pPr>
    <w:rPr>
      <w:rFonts w:eastAsiaTheme="minorEastAsia" w:cs="Times New Roman"/>
      <w:i/>
      <w:iCs/>
      <w:sz w:val="24"/>
      <w:szCs w:val="24"/>
      <w:lang w:eastAsia="ru-RU"/>
    </w:rPr>
  </w:style>
  <w:style w:type="paragraph" w:customStyle="1" w:styleId="spiski">
    <w:name w:val="spiski"/>
    <w:basedOn w:val="a"/>
    <w:rsid w:val="00E40947"/>
    <w:pPr>
      <w:ind w:right="0"/>
      <w:jc w:val="left"/>
    </w:pPr>
    <w:rPr>
      <w:rFonts w:eastAsiaTheme="minorEastAsia" w:cs="Times New Roman"/>
      <w:sz w:val="24"/>
      <w:szCs w:val="24"/>
      <w:lang w:eastAsia="ru-RU"/>
    </w:rPr>
  </w:style>
  <w:style w:type="paragraph" w:customStyle="1" w:styleId="nonumheader">
    <w:name w:val="nonumheader"/>
    <w:basedOn w:val="a"/>
    <w:rsid w:val="00E40947"/>
    <w:pPr>
      <w:spacing w:before="240" w:after="240"/>
      <w:ind w:right="0"/>
    </w:pPr>
    <w:rPr>
      <w:rFonts w:eastAsiaTheme="minorEastAsia" w:cs="Times New Roman"/>
      <w:b/>
      <w:bCs/>
      <w:sz w:val="24"/>
      <w:szCs w:val="24"/>
      <w:lang w:eastAsia="ru-RU"/>
    </w:rPr>
  </w:style>
  <w:style w:type="paragraph" w:customStyle="1" w:styleId="numheader">
    <w:name w:val="numheader"/>
    <w:basedOn w:val="a"/>
    <w:rsid w:val="00E40947"/>
    <w:pPr>
      <w:spacing w:before="240" w:after="240"/>
      <w:ind w:right="0"/>
    </w:pPr>
    <w:rPr>
      <w:rFonts w:eastAsiaTheme="minorEastAsia" w:cs="Times New Roman"/>
      <w:b/>
      <w:bCs/>
      <w:sz w:val="24"/>
      <w:szCs w:val="24"/>
      <w:lang w:eastAsia="ru-RU"/>
    </w:rPr>
  </w:style>
  <w:style w:type="paragraph" w:customStyle="1" w:styleId="agreefio">
    <w:name w:val="agreefio"/>
    <w:basedOn w:val="a"/>
    <w:rsid w:val="00E40947"/>
    <w:pPr>
      <w:ind w:right="0" w:firstLine="1021"/>
      <w:jc w:val="both"/>
    </w:pPr>
    <w:rPr>
      <w:rFonts w:eastAsiaTheme="minorEastAsia" w:cs="Times New Roman"/>
      <w:sz w:val="22"/>
      <w:lang w:eastAsia="ru-RU"/>
    </w:rPr>
  </w:style>
  <w:style w:type="paragraph" w:customStyle="1" w:styleId="agreedate">
    <w:name w:val="agreedate"/>
    <w:basedOn w:val="a"/>
    <w:rsid w:val="00E40947"/>
    <w:pPr>
      <w:ind w:right="0"/>
      <w:jc w:val="both"/>
    </w:pPr>
    <w:rPr>
      <w:rFonts w:eastAsiaTheme="minorEastAsia" w:cs="Times New Roman"/>
      <w:sz w:val="22"/>
      <w:lang w:eastAsia="ru-RU"/>
    </w:rPr>
  </w:style>
  <w:style w:type="paragraph" w:customStyle="1" w:styleId="changeadd">
    <w:name w:val="changeadd"/>
    <w:basedOn w:val="a"/>
    <w:rsid w:val="00E40947"/>
    <w:pPr>
      <w:ind w:left="1134" w:right="0" w:firstLine="567"/>
      <w:jc w:val="both"/>
    </w:pPr>
    <w:rPr>
      <w:rFonts w:eastAsiaTheme="minorEastAsia" w:cs="Times New Roman"/>
      <w:sz w:val="24"/>
      <w:szCs w:val="24"/>
      <w:lang w:eastAsia="ru-RU"/>
    </w:rPr>
  </w:style>
  <w:style w:type="paragraph" w:customStyle="1" w:styleId="changei">
    <w:name w:val="changei"/>
    <w:basedOn w:val="a"/>
    <w:rsid w:val="00E40947"/>
    <w:pPr>
      <w:ind w:left="1021" w:right="0"/>
      <w:jc w:val="left"/>
    </w:pPr>
    <w:rPr>
      <w:rFonts w:eastAsiaTheme="minorEastAsia" w:cs="Times New Roman"/>
      <w:sz w:val="24"/>
      <w:szCs w:val="24"/>
      <w:lang w:eastAsia="ru-RU"/>
    </w:rPr>
  </w:style>
  <w:style w:type="paragraph" w:customStyle="1" w:styleId="changeutrs">
    <w:name w:val="changeutrs"/>
    <w:basedOn w:val="a"/>
    <w:rsid w:val="00E40947"/>
    <w:pPr>
      <w:spacing w:after="240"/>
      <w:ind w:left="1134" w:right="0"/>
      <w:jc w:val="both"/>
    </w:pPr>
    <w:rPr>
      <w:rFonts w:eastAsia="Times New Roman" w:cs="Times New Roman"/>
      <w:sz w:val="24"/>
      <w:szCs w:val="24"/>
      <w:lang w:eastAsia="ru-RU"/>
    </w:rPr>
  </w:style>
  <w:style w:type="paragraph" w:customStyle="1" w:styleId="changeold">
    <w:name w:val="changeold"/>
    <w:basedOn w:val="a"/>
    <w:rsid w:val="00E40947"/>
    <w:pPr>
      <w:spacing w:before="240" w:after="240"/>
      <w:ind w:right="0" w:firstLine="567"/>
    </w:pPr>
    <w:rPr>
      <w:rFonts w:eastAsiaTheme="minorEastAsia" w:cs="Times New Roman"/>
      <w:i/>
      <w:iCs/>
      <w:sz w:val="24"/>
      <w:szCs w:val="24"/>
      <w:lang w:eastAsia="ru-RU"/>
    </w:rPr>
  </w:style>
  <w:style w:type="paragraph" w:customStyle="1" w:styleId="append1">
    <w:name w:val="append1"/>
    <w:basedOn w:val="a"/>
    <w:rsid w:val="00E40947"/>
    <w:pPr>
      <w:spacing w:after="28"/>
      <w:ind w:right="0"/>
      <w:jc w:val="left"/>
    </w:pPr>
    <w:rPr>
      <w:rFonts w:eastAsiaTheme="minorEastAsia" w:cs="Times New Roman"/>
      <w:sz w:val="22"/>
      <w:lang w:eastAsia="ru-RU"/>
    </w:rPr>
  </w:style>
  <w:style w:type="paragraph" w:customStyle="1" w:styleId="cap1">
    <w:name w:val="cap1"/>
    <w:basedOn w:val="a"/>
    <w:rsid w:val="00E40947"/>
    <w:pPr>
      <w:ind w:right="0"/>
      <w:jc w:val="left"/>
    </w:pPr>
    <w:rPr>
      <w:rFonts w:eastAsiaTheme="minorEastAsia" w:cs="Times New Roman"/>
      <w:sz w:val="22"/>
      <w:lang w:eastAsia="ru-RU"/>
    </w:rPr>
  </w:style>
  <w:style w:type="paragraph" w:customStyle="1" w:styleId="capu1">
    <w:name w:val="capu1"/>
    <w:basedOn w:val="a"/>
    <w:rsid w:val="00E40947"/>
    <w:pPr>
      <w:spacing w:after="120"/>
      <w:ind w:right="0"/>
      <w:jc w:val="left"/>
    </w:pPr>
    <w:rPr>
      <w:rFonts w:eastAsiaTheme="minorEastAsia" w:cs="Times New Roman"/>
      <w:sz w:val="22"/>
      <w:lang w:eastAsia="ru-RU"/>
    </w:rPr>
  </w:style>
  <w:style w:type="paragraph" w:customStyle="1" w:styleId="newncpi">
    <w:name w:val="newncpi"/>
    <w:basedOn w:val="a"/>
    <w:rsid w:val="00E40947"/>
    <w:pPr>
      <w:ind w:right="0" w:firstLine="567"/>
      <w:jc w:val="both"/>
    </w:pPr>
    <w:rPr>
      <w:rFonts w:eastAsiaTheme="minorEastAsia" w:cs="Times New Roman"/>
      <w:sz w:val="24"/>
      <w:szCs w:val="24"/>
      <w:lang w:eastAsia="ru-RU"/>
    </w:rPr>
  </w:style>
  <w:style w:type="paragraph" w:customStyle="1" w:styleId="newncpi0">
    <w:name w:val="newncpi0"/>
    <w:basedOn w:val="a"/>
    <w:rsid w:val="00E40947"/>
    <w:pPr>
      <w:ind w:right="0"/>
      <w:jc w:val="both"/>
    </w:pPr>
    <w:rPr>
      <w:rFonts w:eastAsiaTheme="minorEastAsia" w:cs="Times New Roman"/>
      <w:sz w:val="24"/>
      <w:szCs w:val="24"/>
      <w:lang w:eastAsia="ru-RU"/>
    </w:rPr>
  </w:style>
  <w:style w:type="paragraph" w:customStyle="1" w:styleId="newncpi1">
    <w:name w:val="newncpi1"/>
    <w:basedOn w:val="a"/>
    <w:rsid w:val="00E40947"/>
    <w:pPr>
      <w:ind w:left="567" w:right="0"/>
      <w:jc w:val="both"/>
    </w:pPr>
    <w:rPr>
      <w:rFonts w:eastAsiaTheme="minorEastAsia" w:cs="Times New Roman"/>
      <w:sz w:val="24"/>
      <w:szCs w:val="24"/>
      <w:lang w:eastAsia="ru-RU"/>
    </w:rPr>
  </w:style>
  <w:style w:type="paragraph" w:customStyle="1" w:styleId="edizmeren">
    <w:name w:val="edizmeren"/>
    <w:basedOn w:val="a"/>
    <w:rsid w:val="00E40947"/>
    <w:pPr>
      <w:ind w:right="0"/>
      <w:jc w:val="right"/>
    </w:pPr>
    <w:rPr>
      <w:rFonts w:eastAsiaTheme="minorEastAsia" w:cs="Times New Roman"/>
      <w:sz w:val="20"/>
      <w:szCs w:val="20"/>
      <w:lang w:eastAsia="ru-RU"/>
    </w:rPr>
  </w:style>
  <w:style w:type="paragraph" w:customStyle="1" w:styleId="zagrazdel">
    <w:name w:val="zagrazdel"/>
    <w:basedOn w:val="a"/>
    <w:rsid w:val="00E40947"/>
    <w:pPr>
      <w:spacing w:before="240" w:after="240"/>
      <w:ind w:right="0"/>
    </w:pPr>
    <w:rPr>
      <w:rFonts w:eastAsiaTheme="minorEastAsia" w:cs="Times New Roman"/>
      <w:b/>
      <w:bCs/>
      <w:caps/>
      <w:sz w:val="24"/>
      <w:szCs w:val="24"/>
      <w:lang w:eastAsia="ru-RU"/>
    </w:rPr>
  </w:style>
  <w:style w:type="paragraph" w:customStyle="1" w:styleId="placeprin">
    <w:name w:val="placeprin"/>
    <w:basedOn w:val="a"/>
    <w:rsid w:val="00E40947"/>
    <w:pPr>
      <w:ind w:right="0"/>
    </w:pPr>
    <w:rPr>
      <w:rFonts w:eastAsiaTheme="minorEastAsia" w:cs="Times New Roman"/>
      <w:sz w:val="24"/>
      <w:szCs w:val="24"/>
      <w:lang w:eastAsia="ru-RU"/>
    </w:rPr>
  </w:style>
  <w:style w:type="paragraph" w:customStyle="1" w:styleId="primer">
    <w:name w:val="primer"/>
    <w:basedOn w:val="a"/>
    <w:rsid w:val="00E40947"/>
    <w:pPr>
      <w:ind w:right="0" w:firstLine="567"/>
      <w:jc w:val="both"/>
    </w:pPr>
    <w:rPr>
      <w:rFonts w:eastAsiaTheme="minorEastAsia" w:cs="Times New Roman"/>
      <w:sz w:val="20"/>
      <w:szCs w:val="20"/>
      <w:lang w:eastAsia="ru-RU"/>
    </w:rPr>
  </w:style>
  <w:style w:type="paragraph" w:customStyle="1" w:styleId="withpar">
    <w:name w:val="withpar"/>
    <w:basedOn w:val="a"/>
    <w:rsid w:val="00E40947"/>
    <w:pPr>
      <w:ind w:right="0" w:firstLine="567"/>
      <w:jc w:val="both"/>
    </w:pPr>
    <w:rPr>
      <w:rFonts w:eastAsiaTheme="minorEastAsia" w:cs="Times New Roman"/>
      <w:sz w:val="24"/>
      <w:szCs w:val="24"/>
      <w:lang w:eastAsia="ru-RU"/>
    </w:rPr>
  </w:style>
  <w:style w:type="paragraph" w:customStyle="1" w:styleId="withoutpar">
    <w:name w:val="withoutpar"/>
    <w:basedOn w:val="a"/>
    <w:rsid w:val="00E40947"/>
    <w:pPr>
      <w:spacing w:after="60"/>
      <w:ind w:right="0"/>
      <w:jc w:val="both"/>
    </w:pPr>
    <w:rPr>
      <w:rFonts w:eastAsiaTheme="minorEastAsia" w:cs="Times New Roman"/>
      <w:sz w:val="24"/>
      <w:szCs w:val="24"/>
      <w:lang w:eastAsia="ru-RU"/>
    </w:rPr>
  </w:style>
  <w:style w:type="paragraph" w:customStyle="1" w:styleId="undline">
    <w:name w:val="undline"/>
    <w:basedOn w:val="a"/>
    <w:rsid w:val="00E40947"/>
    <w:pPr>
      <w:ind w:right="0"/>
      <w:jc w:val="both"/>
    </w:pPr>
    <w:rPr>
      <w:rFonts w:eastAsiaTheme="minorEastAsia" w:cs="Times New Roman"/>
      <w:sz w:val="20"/>
      <w:szCs w:val="20"/>
      <w:lang w:eastAsia="ru-RU"/>
    </w:rPr>
  </w:style>
  <w:style w:type="paragraph" w:customStyle="1" w:styleId="underline">
    <w:name w:val="underline"/>
    <w:basedOn w:val="a"/>
    <w:rsid w:val="00E40947"/>
    <w:pPr>
      <w:ind w:right="0"/>
      <w:jc w:val="both"/>
    </w:pPr>
    <w:rPr>
      <w:rFonts w:eastAsiaTheme="minorEastAsia" w:cs="Times New Roman"/>
      <w:sz w:val="20"/>
      <w:szCs w:val="20"/>
      <w:lang w:eastAsia="ru-RU"/>
    </w:rPr>
  </w:style>
  <w:style w:type="paragraph" w:customStyle="1" w:styleId="ncpicomment">
    <w:name w:val="ncpicomment"/>
    <w:basedOn w:val="a"/>
    <w:rsid w:val="00E40947"/>
    <w:pPr>
      <w:spacing w:before="120"/>
      <w:ind w:left="1134" w:right="0"/>
      <w:jc w:val="both"/>
    </w:pPr>
    <w:rPr>
      <w:rFonts w:eastAsiaTheme="minorEastAsia" w:cs="Times New Roman"/>
      <w:i/>
      <w:iCs/>
      <w:sz w:val="24"/>
      <w:szCs w:val="24"/>
      <w:lang w:eastAsia="ru-RU"/>
    </w:rPr>
  </w:style>
  <w:style w:type="paragraph" w:customStyle="1" w:styleId="rekviziti">
    <w:name w:val="rekviziti"/>
    <w:basedOn w:val="a"/>
    <w:rsid w:val="00E40947"/>
    <w:pPr>
      <w:ind w:left="1134" w:right="0"/>
      <w:jc w:val="both"/>
    </w:pPr>
    <w:rPr>
      <w:rFonts w:eastAsiaTheme="minorEastAsia" w:cs="Times New Roman"/>
      <w:sz w:val="24"/>
      <w:szCs w:val="24"/>
      <w:lang w:eastAsia="ru-RU"/>
    </w:rPr>
  </w:style>
  <w:style w:type="paragraph" w:customStyle="1" w:styleId="ncpidel">
    <w:name w:val="ncpidel"/>
    <w:basedOn w:val="a"/>
    <w:rsid w:val="00E40947"/>
    <w:pPr>
      <w:ind w:left="1134" w:right="0" w:firstLine="567"/>
      <w:jc w:val="both"/>
    </w:pPr>
    <w:rPr>
      <w:rFonts w:eastAsiaTheme="minorEastAsia" w:cs="Times New Roman"/>
      <w:sz w:val="24"/>
      <w:szCs w:val="24"/>
      <w:lang w:eastAsia="ru-RU"/>
    </w:rPr>
  </w:style>
  <w:style w:type="paragraph" w:customStyle="1" w:styleId="tsifra">
    <w:name w:val="tsifra"/>
    <w:basedOn w:val="a"/>
    <w:rsid w:val="00E40947"/>
    <w:pPr>
      <w:ind w:right="0"/>
      <w:jc w:val="left"/>
    </w:pPr>
    <w:rPr>
      <w:rFonts w:eastAsiaTheme="minorEastAsia" w:cs="Times New Roman"/>
      <w:b/>
      <w:bCs/>
      <w:sz w:val="36"/>
      <w:szCs w:val="36"/>
      <w:lang w:eastAsia="ru-RU"/>
    </w:rPr>
  </w:style>
  <w:style w:type="paragraph" w:customStyle="1" w:styleId="articleintext">
    <w:name w:val="articleintext"/>
    <w:basedOn w:val="a"/>
    <w:rsid w:val="00E40947"/>
    <w:pPr>
      <w:ind w:right="0" w:firstLine="567"/>
      <w:jc w:val="both"/>
    </w:pPr>
    <w:rPr>
      <w:rFonts w:eastAsiaTheme="minorEastAsia" w:cs="Times New Roman"/>
      <w:sz w:val="24"/>
      <w:szCs w:val="24"/>
      <w:lang w:eastAsia="ru-RU"/>
    </w:rPr>
  </w:style>
  <w:style w:type="paragraph" w:customStyle="1" w:styleId="newncpiv">
    <w:name w:val="newncpiv"/>
    <w:basedOn w:val="a"/>
    <w:rsid w:val="00E40947"/>
    <w:pPr>
      <w:ind w:right="0" w:firstLine="567"/>
      <w:jc w:val="both"/>
    </w:pPr>
    <w:rPr>
      <w:rFonts w:eastAsiaTheme="minorEastAsia" w:cs="Times New Roman"/>
      <w:i/>
      <w:iCs/>
      <w:sz w:val="24"/>
      <w:szCs w:val="24"/>
      <w:lang w:eastAsia="ru-RU"/>
    </w:rPr>
  </w:style>
  <w:style w:type="paragraph" w:customStyle="1" w:styleId="snoskiv">
    <w:name w:val="snoskiv"/>
    <w:basedOn w:val="a"/>
    <w:rsid w:val="00E40947"/>
    <w:pPr>
      <w:ind w:right="0" w:firstLine="567"/>
      <w:jc w:val="both"/>
    </w:pPr>
    <w:rPr>
      <w:rFonts w:eastAsiaTheme="minorEastAsia" w:cs="Times New Roman"/>
      <w:i/>
      <w:iCs/>
      <w:sz w:val="20"/>
      <w:szCs w:val="20"/>
      <w:lang w:eastAsia="ru-RU"/>
    </w:rPr>
  </w:style>
  <w:style w:type="paragraph" w:customStyle="1" w:styleId="articlev">
    <w:name w:val="articlev"/>
    <w:basedOn w:val="a"/>
    <w:rsid w:val="00E40947"/>
    <w:pPr>
      <w:spacing w:before="240" w:after="240"/>
      <w:ind w:right="0" w:firstLine="567"/>
      <w:jc w:val="left"/>
    </w:pPr>
    <w:rPr>
      <w:rFonts w:eastAsiaTheme="minorEastAsia" w:cs="Times New Roman"/>
      <w:i/>
      <w:iCs/>
      <w:sz w:val="24"/>
      <w:szCs w:val="24"/>
      <w:lang w:eastAsia="ru-RU"/>
    </w:rPr>
  </w:style>
  <w:style w:type="paragraph" w:customStyle="1" w:styleId="contentword">
    <w:name w:val="contentword"/>
    <w:basedOn w:val="a"/>
    <w:rsid w:val="00E40947"/>
    <w:pPr>
      <w:spacing w:before="240" w:after="240"/>
      <w:ind w:right="0" w:firstLine="567"/>
    </w:pPr>
    <w:rPr>
      <w:rFonts w:eastAsiaTheme="minorEastAsia" w:cs="Times New Roman"/>
      <w:caps/>
      <w:sz w:val="22"/>
      <w:lang w:eastAsia="ru-RU"/>
    </w:rPr>
  </w:style>
  <w:style w:type="paragraph" w:customStyle="1" w:styleId="contenttext">
    <w:name w:val="contenttext"/>
    <w:basedOn w:val="a"/>
    <w:rsid w:val="00E40947"/>
    <w:pPr>
      <w:ind w:left="1134" w:right="0" w:hanging="1134"/>
      <w:jc w:val="left"/>
    </w:pPr>
    <w:rPr>
      <w:rFonts w:eastAsiaTheme="minorEastAsia" w:cs="Times New Roman"/>
      <w:sz w:val="22"/>
      <w:lang w:eastAsia="ru-RU"/>
    </w:rPr>
  </w:style>
  <w:style w:type="paragraph" w:customStyle="1" w:styleId="gosreg">
    <w:name w:val="gosreg"/>
    <w:basedOn w:val="a"/>
    <w:rsid w:val="00E40947"/>
    <w:pPr>
      <w:ind w:right="0"/>
      <w:jc w:val="both"/>
    </w:pPr>
    <w:rPr>
      <w:rFonts w:eastAsiaTheme="minorEastAsia" w:cs="Times New Roman"/>
      <w:i/>
      <w:iCs/>
      <w:sz w:val="20"/>
      <w:szCs w:val="20"/>
      <w:lang w:eastAsia="ru-RU"/>
    </w:rPr>
  </w:style>
  <w:style w:type="paragraph" w:customStyle="1" w:styleId="articlect">
    <w:name w:val="articlect"/>
    <w:basedOn w:val="a"/>
    <w:rsid w:val="00E40947"/>
    <w:pPr>
      <w:spacing w:before="240" w:after="240"/>
      <w:ind w:right="0"/>
    </w:pPr>
    <w:rPr>
      <w:rFonts w:eastAsiaTheme="minorEastAsia" w:cs="Times New Roman"/>
      <w:b/>
      <w:bCs/>
      <w:sz w:val="24"/>
      <w:szCs w:val="24"/>
      <w:lang w:eastAsia="ru-RU"/>
    </w:rPr>
  </w:style>
  <w:style w:type="paragraph" w:customStyle="1" w:styleId="letter">
    <w:name w:val="letter"/>
    <w:basedOn w:val="a"/>
    <w:rsid w:val="00E40947"/>
    <w:pPr>
      <w:spacing w:before="240" w:after="240"/>
      <w:ind w:right="0"/>
      <w:jc w:val="left"/>
    </w:pPr>
    <w:rPr>
      <w:rFonts w:eastAsiaTheme="minorEastAsia" w:cs="Times New Roman"/>
      <w:sz w:val="24"/>
      <w:szCs w:val="24"/>
      <w:lang w:eastAsia="ru-RU"/>
    </w:rPr>
  </w:style>
  <w:style w:type="paragraph" w:customStyle="1" w:styleId="recepient">
    <w:name w:val="recepient"/>
    <w:basedOn w:val="a"/>
    <w:rsid w:val="00E40947"/>
    <w:pPr>
      <w:ind w:left="5103" w:right="0"/>
      <w:jc w:val="left"/>
    </w:pPr>
    <w:rPr>
      <w:rFonts w:eastAsiaTheme="minorEastAsia" w:cs="Times New Roman"/>
      <w:sz w:val="24"/>
      <w:szCs w:val="24"/>
      <w:lang w:eastAsia="ru-RU"/>
    </w:rPr>
  </w:style>
  <w:style w:type="paragraph" w:customStyle="1" w:styleId="doklad">
    <w:name w:val="doklad"/>
    <w:basedOn w:val="a"/>
    <w:rsid w:val="00E40947"/>
    <w:pPr>
      <w:ind w:left="2835" w:right="0"/>
      <w:jc w:val="left"/>
    </w:pPr>
    <w:rPr>
      <w:rFonts w:eastAsiaTheme="minorEastAsia" w:cs="Times New Roman"/>
      <w:sz w:val="24"/>
      <w:szCs w:val="24"/>
      <w:lang w:eastAsia="ru-RU"/>
    </w:rPr>
  </w:style>
  <w:style w:type="paragraph" w:customStyle="1" w:styleId="onpaper">
    <w:name w:val="onpaper"/>
    <w:basedOn w:val="a"/>
    <w:rsid w:val="00E40947"/>
    <w:pPr>
      <w:ind w:right="0" w:firstLine="567"/>
      <w:jc w:val="both"/>
    </w:pPr>
    <w:rPr>
      <w:rFonts w:eastAsiaTheme="minorEastAsia" w:cs="Times New Roman"/>
      <w:i/>
      <w:iCs/>
      <w:sz w:val="20"/>
      <w:szCs w:val="20"/>
      <w:lang w:eastAsia="ru-RU"/>
    </w:rPr>
  </w:style>
  <w:style w:type="paragraph" w:customStyle="1" w:styleId="formula">
    <w:name w:val="formula"/>
    <w:basedOn w:val="a"/>
    <w:rsid w:val="00E40947"/>
    <w:pPr>
      <w:ind w:right="0"/>
    </w:pPr>
    <w:rPr>
      <w:rFonts w:eastAsiaTheme="minorEastAsia" w:cs="Times New Roman"/>
      <w:sz w:val="24"/>
      <w:szCs w:val="24"/>
      <w:lang w:eastAsia="ru-RU"/>
    </w:rPr>
  </w:style>
  <w:style w:type="paragraph" w:customStyle="1" w:styleId="tableblank">
    <w:name w:val="tableblank"/>
    <w:basedOn w:val="a"/>
    <w:rsid w:val="00E40947"/>
    <w:pPr>
      <w:ind w:right="0"/>
      <w:jc w:val="left"/>
    </w:pPr>
    <w:rPr>
      <w:rFonts w:eastAsiaTheme="minorEastAsia" w:cs="Times New Roman"/>
      <w:sz w:val="24"/>
      <w:szCs w:val="24"/>
      <w:lang w:eastAsia="ru-RU"/>
    </w:rPr>
  </w:style>
  <w:style w:type="paragraph" w:customStyle="1" w:styleId="table9">
    <w:name w:val="table9"/>
    <w:basedOn w:val="a"/>
    <w:rsid w:val="00E40947"/>
    <w:pPr>
      <w:ind w:right="0"/>
      <w:jc w:val="left"/>
    </w:pPr>
    <w:rPr>
      <w:rFonts w:eastAsiaTheme="minorEastAsia" w:cs="Times New Roman"/>
      <w:sz w:val="18"/>
      <w:szCs w:val="18"/>
      <w:lang w:eastAsia="ru-RU"/>
    </w:rPr>
  </w:style>
  <w:style w:type="paragraph" w:customStyle="1" w:styleId="table8">
    <w:name w:val="table8"/>
    <w:basedOn w:val="a"/>
    <w:rsid w:val="00E40947"/>
    <w:pPr>
      <w:ind w:right="0"/>
      <w:jc w:val="left"/>
    </w:pPr>
    <w:rPr>
      <w:rFonts w:eastAsiaTheme="minorEastAsia" w:cs="Times New Roman"/>
      <w:sz w:val="16"/>
      <w:szCs w:val="16"/>
      <w:lang w:eastAsia="ru-RU"/>
    </w:rPr>
  </w:style>
  <w:style w:type="paragraph" w:customStyle="1" w:styleId="table7">
    <w:name w:val="table7"/>
    <w:basedOn w:val="a"/>
    <w:rsid w:val="00E40947"/>
    <w:pPr>
      <w:ind w:right="0"/>
      <w:jc w:val="left"/>
    </w:pPr>
    <w:rPr>
      <w:rFonts w:eastAsiaTheme="minorEastAsia" w:cs="Times New Roman"/>
      <w:sz w:val="14"/>
      <w:szCs w:val="14"/>
      <w:lang w:eastAsia="ru-RU"/>
    </w:rPr>
  </w:style>
  <w:style w:type="paragraph" w:customStyle="1" w:styleId="begform">
    <w:name w:val="begform"/>
    <w:basedOn w:val="a"/>
    <w:rsid w:val="00E40947"/>
    <w:pPr>
      <w:ind w:right="0" w:firstLine="567"/>
      <w:jc w:val="both"/>
    </w:pPr>
    <w:rPr>
      <w:rFonts w:eastAsiaTheme="minorEastAsia" w:cs="Times New Roman"/>
      <w:sz w:val="24"/>
      <w:szCs w:val="24"/>
      <w:lang w:eastAsia="ru-RU"/>
    </w:rPr>
  </w:style>
  <w:style w:type="paragraph" w:customStyle="1" w:styleId="endform">
    <w:name w:val="endform"/>
    <w:basedOn w:val="a"/>
    <w:rsid w:val="00E40947"/>
    <w:pPr>
      <w:ind w:right="0" w:firstLine="567"/>
      <w:jc w:val="both"/>
    </w:pPr>
    <w:rPr>
      <w:rFonts w:eastAsiaTheme="minorEastAsia" w:cs="Times New Roman"/>
      <w:sz w:val="24"/>
      <w:szCs w:val="24"/>
      <w:lang w:eastAsia="ru-RU"/>
    </w:rPr>
  </w:style>
  <w:style w:type="character" w:customStyle="1" w:styleId="name">
    <w:name w:val="name"/>
    <w:basedOn w:val="a0"/>
    <w:rsid w:val="00E40947"/>
    <w:rPr>
      <w:rFonts w:ascii="Times New Roman" w:hAnsi="Times New Roman" w:cs="Times New Roman" w:hint="default"/>
      <w:caps/>
    </w:rPr>
  </w:style>
  <w:style w:type="character" w:customStyle="1" w:styleId="promulgator">
    <w:name w:val="promulgator"/>
    <w:basedOn w:val="a0"/>
    <w:rsid w:val="00E40947"/>
    <w:rPr>
      <w:rFonts w:ascii="Times New Roman" w:hAnsi="Times New Roman" w:cs="Times New Roman" w:hint="default"/>
      <w:caps/>
    </w:rPr>
  </w:style>
  <w:style w:type="character" w:customStyle="1" w:styleId="datepr">
    <w:name w:val="datepr"/>
    <w:basedOn w:val="a0"/>
    <w:rsid w:val="00E40947"/>
    <w:rPr>
      <w:rFonts w:ascii="Times New Roman" w:hAnsi="Times New Roman" w:cs="Times New Roman" w:hint="default"/>
    </w:rPr>
  </w:style>
  <w:style w:type="character" w:customStyle="1" w:styleId="datecity">
    <w:name w:val="datecity"/>
    <w:basedOn w:val="a0"/>
    <w:rsid w:val="00E40947"/>
    <w:rPr>
      <w:rFonts w:ascii="Times New Roman" w:hAnsi="Times New Roman" w:cs="Times New Roman" w:hint="default"/>
      <w:sz w:val="24"/>
      <w:szCs w:val="24"/>
    </w:rPr>
  </w:style>
  <w:style w:type="character" w:customStyle="1" w:styleId="datereg">
    <w:name w:val="datereg"/>
    <w:basedOn w:val="a0"/>
    <w:rsid w:val="00E40947"/>
    <w:rPr>
      <w:rFonts w:ascii="Times New Roman" w:hAnsi="Times New Roman" w:cs="Times New Roman" w:hint="default"/>
    </w:rPr>
  </w:style>
  <w:style w:type="character" w:customStyle="1" w:styleId="number">
    <w:name w:val="number"/>
    <w:basedOn w:val="a0"/>
    <w:rsid w:val="00E40947"/>
    <w:rPr>
      <w:rFonts w:ascii="Times New Roman" w:hAnsi="Times New Roman" w:cs="Times New Roman" w:hint="default"/>
    </w:rPr>
  </w:style>
  <w:style w:type="character" w:customStyle="1" w:styleId="bigsimbol">
    <w:name w:val="bigsimbol"/>
    <w:basedOn w:val="a0"/>
    <w:rsid w:val="00E40947"/>
    <w:rPr>
      <w:rFonts w:ascii="Times New Roman" w:hAnsi="Times New Roman" w:cs="Times New Roman" w:hint="default"/>
      <w:caps/>
    </w:rPr>
  </w:style>
  <w:style w:type="character" w:customStyle="1" w:styleId="razr">
    <w:name w:val="razr"/>
    <w:basedOn w:val="a0"/>
    <w:rsid w:val="00E40947"/>
    <w:rPr>
      <w:rFonts w:ascii="Times New Roman" w:hAnsi="Times New Roman" w:cs="Times New Roman" w:hint="default"/>
      <w:spacing w:val="30"/>
    </w:rPr>
  </w:style>
  <w:style w:type="character" w:customStyle="1" w:styleId="onesymbol">
    <w:name w:val="onesymbol"/>
    <w:basedOn w:val="a0"/>
    <w:rsid w:val="00E40947"/>
    <w:rPr>
      <w:rFonts w:ascii="Symbol" w:hAnsi="Symbol" w:hint="default"/>
    </w:rPr>
  </w:style>
  <w:style w:type="character" w:customStyle="1" w:styleId="onewind3">
    <w:name w:val="onewind3"/>
    <w:basedOn w:val="a0"/>
    <w:rsid w:val="00E40947"/>
    <w:rPr>
      <w:rFonts w:ascii="Wingdings 3" w:hAnsi="Wingdings 3" w:hint="default"/>
    </w:rPr>
  </w:style>
  <w:style w:type="character" w:customStyle="1" w:styleId="onewind2">
    <w:name w:val="onewind2"/>
    <w:basedOn w:val="a0"/>
    <w:rsid w:val="00E40947"/>
    <w:rPr>
      <w:rFonts w:ascii="Wingdings 2" w:hAnsi="Wingdings 2" w:hint="default"/>
    </w:rPr>
  </w:style>
  <w:style w:type="character" w:customStyle="1" w:styleId="onewind">
    <w:name w:val="onewind"/>
    <w:basedOn w:val="a0"/>
    <w:rsid w:val="00E40947"/>
    <w:rPr>
      <w:rFonts w:ascii="Wingdings" w:hAnsi="Wingdings" w:hint="default"/>
    </w:rPr>
  </w:style>
  <w:style w:type="character" w:customStyle="1" w:styleId="rednoun">
    <w:name w:val="rednoun"/>
    <w:basedOn w:val="a0"/>
    <w:rsid w:val="00E40947"/>
  </w:style>
  <w:style w:type="character" w:customStyle="1" w:styleId="post">
    <w:name w:val="post"/>
    <w:basedOn w:val="a0"/>
    <w:rsid w:val="00E40947"/>
    <w:rPr>
      <w:rFonts w:ascii="Times New Roman" w:hAnsi="Times New Roman" w:cs="Times New Roman" w:hint="default"/>
      <w:b/>
      <w:bCs/>
      <w:sz w:val="22"/>
      <w:szCs w:val="22"/>
    </w:rPr>
  </w:style>
  <w:style w:type="character" w:customStyle="1" w:styleId="pers">
    <w:name w:val="pers"/>
    <w:basedOn w:val="a0"/>
    <w:rsid w:val="00E40947"/>
    <w:rPr>
      <w:rFonts w:ascii="Times New Roman" w:hAnsi="Times New Roman" w:cs="Times New Roman" w:hint="default"/>
      <w:b/>
      <w:bCs/>
      <w:sz w:val="22"/>
      <w:szCs w:val="22"/>
    </w:rPr>
  </w:style>
  <w:style w:type="character" w:customStyle="1" w:styleId="arabic">
    <w:name w:val="arabic"/>
    <w:basedOn w:val="a0"/>
    <w:rsid w:val="00E40947"/>
    <w:rPr>
      <w:rFonts w:ascii="Times New Roman" w:hAnsi="Times New Roman" w:cs="Times New Roman" w:hint="default"/>
    </w:rPr>
  </w:style>
  <w:style w:type="character" w:customStyle="1" w:styleId="articlec">
    <w:name w:val="articlec"/>
    <w:basedOn w:val="a0"/>
    <w:rsid w:val="00E40947"/>
    <w:rPr>
      <w:rFonts w:ascii="Times New Roman" w:hAnsi="Times New Roman" w:cs="Times New Roman" w:hint="default"/>
      <w:b/>
      <w:bCs/>
    </w:rPr>
  </w:style>
  <w:style w:type="character" w:customStyle="1" w:styleId="roman">
    <w:name w:val="roman"/>
    <w:basedOn w:val="a0"/>
    <w:rsid w:val="00E40947"/>
    <w:rPr>
      <w:rFonts w:ascii="Arial" w:hAnsi="Arial" w:cs="Arial" w:hint="default"/>
    </w:rPr>
  </w:style>
  <w:style w:type="table" w:customStyle="1" w:styleId="tablencpi">
    <w:name w:val="tablencpi"/>
    <w:basedOn w:val="a1"/>
    <w:rsid w:val="00E40947"/>
    <w:pPr>
      <w:ind w:right="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article0">
    <w:name w:val="article0"/>
    <w:basedOn w:val="a0"/>
    <w:rsid w:val="00E40947"/>
  </w:style>
  <w:style w:type="paragraph" w:styleId="a5">
    <w:name w:val="header"/>
    <w:basedOn w:val="a"/>
    <w:link w:val="a6"/>
    <w:uiPriority w:val="99"/>
    <w:semiHidden/>
    <w:unhideWhenUsed/>
    <w:rsid w:val="00E40947"/>
    <w:pPr>
      <w:tabs>
        <w:tab w:val="center" w:pos="4677"/>
        <w:tab w:val="right" w:pos="9355"/>
      </w:tabs>
    </w:pPr>
  </w:style>
  <w:style w:type="character" w:customStyle="1" w:styleId="a6">
    <w:name w:val="Верхний колонтитул Знак"/>
    <w:basedOn w:val="a0"/>
    <w:link w:val="a5"/>
    <w:uiPriority w:val="99"/>
    <w:semiHidden/>
    <w:rsid w:val="00E40947"/>
    <w:rPr>
      <w:rFonts w:ascii="Times New Roman" w:hAnsi="Times New Roman"/>
      <w:sz w:val="30"/>
    </w:rPr>
  </w:style>
  <w:style w:type="paragraph" w:styleId="a7">
    <w:name w:val="footer"/>
    <w:basedOn w:val="a"/>
    <w:link w:val="a8"/>
    <w:uiPriority w:val="99"/>
    <w:semiHidden/>
    <w:unhideWhenUsed/>
    <w:rsid w:val="00E40947"/>
    <w:pPr>
      <w:tabs>
        <w:tab w:val="center" w:pos="4677"/>
        <w:tab w:val="right" w:pos="9355"/>
      </w:tabs>
    </w:pPr>
  </w:style>
  <w:style w:type="character" w:customStyle="1" w:styleId="a8">
    <w:name w:val="Нижний колонтитул Знак"/>
    <w:basedOn w:val="a0"/>
    <w:link w:val="a7"/>
    <w:uiPriority w:val="99"/>
    <w:semiHidden/>
    <w:rsid w:val="00E40947"/>
    <w:rPr>
      <w:rFonts w:ascii="Times New Roman" w:hAnsi="Times New Roman"/>
      <w:sz w:val="30"/>
    </w:rPr>
  </w:style>
  <w:style w:type="character" w:styleId="a9">
    <w:name w:val="page number"/>
    <w:basedOn w:val="a0"/>
    <w:uiPriority w:val="99"/>
    <w:semiHidden/>
    <w:unhideWhenUsed/>
    <w:rsid w:val="00E40947"/>
  </w:style>
  <w:style w:type="paragraph" w:styleId="aa">
    <w:name w:val="Balloon Text"/>
    <w:basedOn w:val="a"/>
    <w:link w:val="ab"/>
    <w:uiPriority w:val="99"/>
    <w:semiHidden/>
    <w:unhideWhenUsed/>
    <w:rsid w:val="00D1687C"/>
    <w:rPr>
      <w:rFonts w:ascii="Tahoma" w:hAnsi="Tahoma" w:cs="Tahoma"/>
      <w:sz w:val="16"/>
      <w:szCs w:val="16"/>
    </w:rPr>
  </w:style>
  <w:style w:type="character" w:customStyle="1" w:styleId="ab">
    <w:name w:val="Текст выноски Знак"/>
    <w:basedOn w:val="a0"/>
    <w:link w:val="aa"/>
    <w:uiPriority w:val="99"/>
    <w:semiHidden/>
    <w:rsid w:val="00D168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108154</Words>
  <Characters>616478</Characters>
  <Application>Microsoft Office Word</Application>
  <DocSecurity>0</DocSecurity>
  <Lines>5137</Lines>
  <Paragraphs>1446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2015-01-16T12:56:00Z</dcterms:created>
  <dcterms:modified xsi:type="dcterms:W3CDTF">2015-01-16T12:56:00Z</dcterms:modified>
</cp:coreProperties>
</file>