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FC" w:rsidRPr="00812840" w:rsidRDefault="00CC23FC" w:rsidP="00CC23FC">
      <w:pPr>
        <w:spacing w:after="0" w:line="240" w:lineRule="auto"/>
        <w:ind w:firstLine="709"/>
        <w:jc w:val="center"/>
        <w:rPr>
          <w:rFonts w:ascii="Times New Roman" w:hAnsi="Times New Roman"/>
          <w:b/>
          <w:sz w:val="28"/>
          <w:szCs w:val="28"/>
        </w:rPr>
      </w:pPr>
      <w:bookmarkStart w:id="0" w:name="_GoBack"/>
      <w:r w:rsidRPr="00812840">
        <w:rPr>
          <w:rFonts w:ascii="Times New Roman" w:hAnsi="Times New Roman"/>
          <w:b/>
          <w:sz w:val="28"/>
          <w:szCs w:val="28"/>
        </w:rPr>
        <w:t xml:space="preserve">МЕТОДИЧЕСКИЕ РЕКОМЕНДАЦИИ </w:t>
      </w:r>
    </w:p>
    <w:p w:rsidR="00CC23FC" w:rsidRPr="00812840" w:rsidRDefault="00CC23FC" w:rsidP="00CC23FC">
      <w:pPr>
        <w:spacing w:after="0" w:line="240" w:lineRule="auto"/>
        <w:ind w:firstLine="709"/>
        <w:jc w:val="center"/>
        <w:rPr>
          <w:rFonts w:ascii="Times New Roman" w:hAnsi="Times New Roman"/>
          <w:b/>
          <w:sz w:val="28"/>
          <w:szCs w:val="28"/>
        </w:rPr>
      </w:pPr>
      <w:r w:rsidRPr="00812840">
        <w:rPr>
          <w:rFonts w:ascii="Times New Roman" w:hAnsi="Times New Roman"/>
          <w:b/>
          <w:sz w:val="28"/>
          <w:szCs w:val="28"/>
        </w:rPr>
        <w:t>ПО ПРОФИЛАКТИКЕ СУИЦИДОВ В УЧРЕЖДЕНИЯХ ОБРАЗОВАНИЯ</w:t>
      </w:r>
    </w:p>
    <w:p w:rsidR="00CC23FC" w:rsidRPr="00812840" w:rsidRDefault="00CC23FC" w:rsidP="00CC23FC">
      <w:pPr>
        <w:spacing w:after="0" w:line="240" w:lineRule="auto"/>
        <w:jc w:val="both"/>
        <w:rPr>
          <w:rFonts w:ascii="Times New Roman" w:hAnsi="Times New Roman"/>
          <w:sz w:val="28"/>
          <w:szCs w:val="28"/>
        </w:rPr>
      </w:pPr>
    </w:p>
    <w:bookmarkEnd w:id="0"/>
    <w:p w:rsidR="00CC23FC" w:rsidRPr="00812840" w:rsidRDefault="00CC23FC" w:rsidP="00CC23FC">
      <w:pPr>
        <w:spacing w:after="0" w:line="240" w:lineRule="auto"/>
        <w:jc w:val="both"/>
        <w:rPr>
          <w:rFonts w:ascii="Times New Roman" w:hAnsi="Times New Roman"/>
          <w:sz w:val="28"/>
          <w:szCs w:val="28"/>
        </w:rPr>
      </w:pPr>
      <w:r w:rsidRPr="00812840">
        <w:rPr>
          <w:rFonts w:ascii="Times New Roman" w:hAnsi="Times New Roman"/>
          <w:sz w:val="28"/>
          <w:szCs w:val="28"/>
        </w:rPr>
        <w:tab/>
        <w:t>Изменения, происходящие сегодня в нашем обществе, выдвинули целый ряд проблем, одной из которых является рост самоубий</w:t>
      </w:r>
      <w:proofErr w:type="gramStart"/>
      <w:r w:rsidRPr="00812840">
        <w:rPr>
          <w:rFonts w:ascii="Times New Roman" w:hAnsi="Times New Roman"/>
          <w:sz w:val="28"/>
          <w:szCs w:val="28"/>
        </w:rPr>
        <w:t>ств ср</w:t>
      </w:r>
      <w:proofErr w:type="gramEnd"/>
      <w:r w:rsidRPr="00812840">
        <w:rPr>
          <w:rFonts w:ascii="Times New Roman" w:hAnsi="Times New Roman"/>
          <w:sz w:val="28"/>
          <w:szCs w:val="28"/>
        </w:rPr>
        <w:t xml:space="preserve">еди молодежи. Причины отклонений в их поведении возникают как результат усиления влияния </w:t>
      </w:r>
      <w:proofErr w:type="spellStart"/>
      <w:r w:rsidRPr="00812840">
        <w:rPr>
          <w:rFonts w:ascii="Times New Roman" w:hAnsi="Times New Roman"/>
          <w:sz w:val="28"/>
          <w:szCs w:val="28"/>
        </w:rPr>
        <w:t>псевдокультуры</w:t>
      </w:r>
      <w:proofErr w:type="spellEnd"/>
      <w:r w:rsidRPr="00812840">
        <w:rPr>
          <w:rFonts w:ascii="Times New Roman" w:hAnsi="Times New Roman"/>
          <w:sz w:val="28"/>
          <w:szCs w:val="28"/>
        </w:rPr>
        <w:t xml:space="preserve">, изменений в содержании ценностных ориентаций молодежи, неблагоприятных семейно-бытовых отношений, отсутствия </w:t>
      </w:r>
      <w:proofErr w:type="gramStart"/>
      <w:r w:rsidRPr="00812840">
        <w:rPr>
          <w:rFonts w:ascii="Times New Roman" w:hAnsi="Times New Roman"/>
          <w:sz w:val="28"/>
          <w:szCs w:val="28"/>
        </w:rPr>
        <w:t>контроля за</w:t>
      </w:r>
      <w:proofErr w:type="gramEnd"/>
      <w:r w:rsidRPr="00812840">
        <w:rPr>
          <w:rFonts w:ascii="Times New Roman" w:hAnsi="Times New Roman"/>
          <w:sz w:val="28"/>
          <w:szCs w:val="28"/>
        </w:rPr>
        <w:t xml:space="preserve"> поведением юношей и девушек, увеличение числа разводов родителей.</w:t>
      </w:r>
    </w:p>
    <w:p w:rsidR="00CC23FC" w:rsidRPr="00812840" w:rsidRDefault="00CC23FC" w:rsidP="00CC23FC">
      <w:pPr>
        <w:spacing w:after="0" w:line="240" w:lineRule="auto"/>
        <w:ind w:firstLine="708"/>
        <w:jc w:val="both"/>
        <w:rPr>
          <w:rFonts w:ascii="Times New Roman" w:hAnsi="Times New Roman"/>
          <w:sz w:val="28"/>
          <w:szCs w:val="28"/>
        </w:rPr>
      </w:pPr>
      <w:r w:rsidRPr="00812840">
        <w:rPr>
          <w:rFonts w:ascii="Times New Roman" w:hAnsi="Times New Roman"/>
          <w:sz w:val="28"/>
          <w:szCs w:val="28"/>
        </w:rPr>
        <w:t>По предложению Всемирной организации здравоохранения принято считать 10 сентября Всемирным днем предотвращения самоубийств. А для Беларуси проблема самоубийства более чем актуальна. Только в минувшем году лишили себя жизни 2666 человек (27,5 человека на 100 тыс. населения) Из них 22 человека – подростки (и это без учета попыток самоубийства!). По критериям ВОЗ, высоким считается уровень суицидов, превышающий 20 человек на 100 тыс. населения. (По материалам газеты «Ва-банк» за  04.09.2008г.)</w:t>
      </w:r>
    </w:p>
    <w:p w:rsidR="00CC23FC" w:rsidRPr="00812840" w:rsidRDefault="00CC23FC" w:rsidP="00CC23FC">
      <w:pPr>
        <w:spacing w:after="0" w:line="240" w:lineRule="auto"/>
        <w:ind w:firstLine="720"/>
        <w:jc w:val="both"/>
        <w:rPr>
          <w:rFonts w:ascii="Times New Roman" w:hAnsi="Times New Roman"/>
          <w:sz w:val="28"/>
          <w:szCs w:val="24"/>
        </w:rPr>
      </w:pPr>
      <w:r w:rsidRPr="00812840">
        <w:rPr>
          <w:rFonts w:ascii="Times New Roman" w:hAnsi="Times New Roman"/>
          <w:sz w:val="28"/>
          <w:szCs w:val="28"/>
        </w:rPr>
        <w:t xml:space="preserve">Участникам воспитательного процесса в </w:t>
      </w:r>
      <w:proofErr w:type="gramStart"/>
      <w:r w:rsidRPr="00812840">
        <w:rPr>
          <w:rFonts w:ascii="Times New Roman" w:hAnsi="Times New Roman"/>
          <w:sz w:val="28"/>
          <w:szCs w:val="28"/>
          <w:lang w:val="en-US"/>
        </w:rPr>
        <w:t>o</w:t>
      </w:r>
      <w:proofErr w:type="spellStart"/>
      <w:proofErr w:type="gramEnd"/>
      <w:r w:rsidRPr="00812840">
        <w:rPr>
          <w:rFonts w:ascii="Times New Roman" w:hAnsi="Times New Roman"/>
          <w:sz w:val="28"/>
          <w:szCs w:val="28"/>
        </w:rPr>
        <w:t>бще</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браз</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вательных</w:t>
      </w:r>
      <w:proofErr w:type="spellEnd"/>
      <w:r w:rsidRPr="00812840">
        <w:rPr>
          <w:rFonts w:ascii="Times New Roman" w:hAnsi="Times New Roman"/>
          <w:sz w:val="28"/>
          <w:szCs w:val="28"/>
        </w:rPr>
        <w:t xml:space="preserve"> учреждениях необходимо проводить профилактическую работу, направленную на стабилизацию провокационных ситуаций и недопущение случаев самоубийств (суицидов) среди учащейся молодежи. </w:t>
      </w:r>
    </w:p>
    <w:p w:rsidR="00CC23FC" w:rsidRPr="00812840" w:rsidRDefault="00CC23FC" w:rsidP="00CC23FC">
      <w:pPr>
        <w:spacing w:after="0" w:line="240" w:lineRule="auto"/>
        <w:ind w:firstLine="709"/>
        <w:jc w:val="both"/>
        <w:rPr>
          <w:rFonts w:ascii="Times New Roman" w:hAnsi="Times New Roman"/>
          <w:sz w:val="28"/>
          <w:szCs w:val="20"/>
        </w:rPr>
      </w:pPr>
      <w:r w:rsidRPr="00812840">
        <w:rPr>
          <w:rFonts w:ascii="Times New Roman" w:hAnsi="Times New Roman"/>
          <w:sz w:val="28"/>
          <w:szCs w:val="20"/>
        </w:rPr>
        <w:t>Цель:</w:t>
      </w:r>
    </w:p>
    <w:p w:rsidR="00CC23FC" w:rsidRPr="00812840" w:rsidRDefault="00CC23FC" w:rsidP="00CC23FC">
      <w:pPr>
        <w:numPr>
          <w:ilvl w:val="0"/>
          <w:numId w:val="5"/>
        </w:numPr>
        <w:spacing w:after="0" w:line="240" w:lineRule="auto"/>
        <w:jc w:val="both"/>
        <w:rPr>
          <w:rFonts w:ascii="Times New Roman" w:hAnsi="Times New Roman"/>
          <w:sz w:val="28"/>
          <w:szCs w:val="20"/>
        </w:rPr>
      </w:pPr>
      <w:r w:rsidRPr="00812840">
        <w:rPr>
          <w:rFonts w:ascii="Times New Roman" w:hAnsi="Times New Roman"/>
          <w:sz w:val="28"/>
          <w:szCs w:val="20"/>
        </w:rPr>
        <w:t xml:space="preserve">создание в </w:t>
      </w:r>
      <w:proofErr w:type="gramStart"/>
      <w:r w:rsidRPr="00812840">
        <w:rPr>
          <w:rFonts w:ascii="Times New Roman" w:hAnsi="Times New Roman"/>
          <w:sz w:val="28"/>
          <w:szCs w:val="28"/>
          <w:lang w:val="en-US"/>
        </w:rPr>
        <w:t>o</w:t>
      </w:r>
      <w:proofErr w:type="spellStart"/>
      <w:proofErr w:type="gramEnd"/>
      <w:r w:rsidRPr="00812840">
        <w:rPr>
          <w:rFonts w:ascii="Times New Roman" w:hAnsi="Times New Roman"/>
          <w:sz w:val="28"/>
          <w:szCs w:val="28"/>
        </w:rPr>
        <w:t>бще</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браз</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вательных</w:t>
      </w:r>
      <w:proofErr w:type="spellEnd"/>
      <w:r w:rsidRPr="00812840">
        <w:rPr>
          <w:rFonts w:ascii="Times New Roman" w:hAnsi="Times New Roman"/>
          <w:sz w:val="28"/>
          <w:szCs w:val="20"/>
        </w:rPr>
        <w:t xml:space="preserve"> учреждениях благоприятного социально-психологического климата, способствующего укреплению психического и психологического здоровья учащихся.</w:t>
      </w:r>
    </w:p>
    <w:p w:rsidR="00CC23FC" w:rsidRPr="00812840" w:rsidRDefault="00CC23FC" w:rsidP="00CC23FC">
      <w:pPr>
        <w:spacing w:after="0" w:line="240" w:lineRule="auto"/>
        <w:ind w:firstLine="709"/>
        <w:jc w:val="both"/>
        <w:rPr>
          <w:rFonts w:ascii="Times New Roman" w:hAnsi="Times New Roman"/>
          <w:sz w:val="28"/>
          <w:szCs w:val="20"/>
        </w:rPr>
      </w:pPr>
      <w:r w:rsidRPr="00812840">
        <w:rPr>
          <w:rFonts w:ascii="Times New Roman" w:hAnsi="Times New Roman"/>
          <w:sz w:val="28"/>
          <w:szCs w:val="20"/>
        </w:rPr>
        <w:t>Задачи:</w:t>
      </w:r>
    </w:p>
    <w:p w:rsidR="00CC23FC" w:rsidRPr="00812840" w:rsidRDefault="00CC23FC" w:rsidP="00CC23FC">
      <w:pPr>
        <w:numPr>
          <w:ilvl w:val="0"/>
          <w:numId w:val="1"/>
        </w:numPr>
        <w:spacing w:after="0" w:line="240" w:lineRule="auto"/>
        <w:jc w:val="both"/>
        <w:rPr>
          <w:rFonts w:ascii="Times New Roman" w:hAnsi="Times New Roman"/>
          <w:sz w:val="28"/>
          <w:szCs w:val="20"/>
        </w:rPr>
      </w:pPr>
      <w:r w:rsidRPr="00812840">
        <w:rPr>
          <w:rFonts w:ascii="Times New Roman" w:hAnsi="Times New Roman"/>
          <w:sz w:val="28"/>
          <w:szCs w:val="20"/>
        </w:rPr>
        <w:t xml:space="preserve">укрепление социальной защищенности </w:t>
      </w:r>
      <w:proofErr w:type="spellStart"/>
      <w:r w:rsidRPr="00812840">
        <w:rPr>
          <w:rFonts w:ascii="Times New Roman" w:hAnsi="Times New Roman"/>
          <w:sz w:val="28"/>
          <w:szCs w:val="20"/>
          <w:lang w:val="en-US"/>
        </w:rPr>
        <w:t>учащихся</w:t>
      </w:r>
      <w:proofErr w:type="spellEnd"/>
      <w:r w:rsidRPr="00812840">
        <w:rPr>
          <w:rFonts w:ascii="Times New Roman" w:hAnsi="Times New Roman"/>
          <w:sz w:val="28"/>
          <w:szCs w:val="20"/>
        </w:rPr>
        <w:t>;</w:t>
      </w:r>
    </w:p>
    <w:p w:rsidR="00CC23FC" w:rsidRPr="00812840" w:rsidRDefault="00CC23FC" w:rsidP="00CC23FC">
      <w:pPr>
        <w:numPr>
          <w:ilvl w:val="0"/>
          <w:numId w:val="1"/>
        </w:numPr>
        <w:spacing w:after="0" w:line="240" w:lineRule="auto"/>
        <w:jc w:val="both"/>
        <w:rPr>
          <w:rFonts w:ascii="Times New Roman" w:hAnsi="Times New Roman"/>
          <w:sz w:val="28"/>
          <w:szCs w:val="20"/>
        </w:rPr>
      </w:pPr>
      <w:r w:rsidRPr="00812840">
        <w:rPr>
          <w:rFonts w:ascii="Times New Roman" w:hAnsi="Times New Roman"/>
          <w:sz w:val="28"/>
          <w:szCs w:val="20"/>
        </w:rPr>
        <w:t>выявление причин, способствующих проявлению суицидального поведения;</w:t>
      </w:r>
    </w:p>
    <w:p w:rsidR="00CC23FC" w:rsidRPr="00812840" w:rsidRDefault="00CC23FC" w:rsidP="00CC23FC">
      <w:pPr>
        <w:numPr>
          <w:ilvl w:val="0"/>
          <w:numId w:val="1"/>
        </w:numPr>
        <w:spacing w:after="0" w:line="240" w:lineRule="auto"/>
        <w:jc w:val="both"/>
        <w:rPr>
          <w:rFonts w:ascii="Times New Roman" w:hAnsi="Times New Roman"/>
          <w:i/>
          <w:sz w:val="28"/>
          <w:szCs w:val="20"/>
        </w:rPr>
      </w:pPr>
      <w:r w:rsidRPr="00812840">
        <w:rPr>
          <w:rFonts w:ascii="Times New Roman" w:hAnsi="Times New Roman"/>
          <w:sz w:val="28"/>
          <w:szCs w:val="20"/>
        </w:rPr>
        <w:t>совершенствование организации профилактических мероприятий по предупреждению суицидов;</w:t>
      </w:r>
    </w:p>
    <w:p w:rsidR="00CC23FC" w:rsidRPr="00812840" w:rsidRDefault="00CC23FC" w:rsidP="00CC23FC">
      <w:pPr>
        <w:numPr>
          <w:ilvl w:val="0"/>
          <w:numId w:val="1"/>
        </w:numPr>
        <w:spacing w:after="0" w:line="240" w:lineRule="auto"/>
        <w:jc w:val="both"/>
        <w:rPr>
          <w:rFonts w:ascii="Times New Roman" w:hAnsi="Times New Roman"/>
          <w:i/>
          <w:sz w:val="28"/>
          <w:szCs w:val="20"/>
        </w:rPr>
      </w:pPr>
      <w:r w:rsidRPr="00812840">
        <w:rPr>
          <w:rFonts w:ascii="Times New Roman" w:hAnsi="Times New Roman"/>
          <w:sz w:val="28"/>
          <w:szCs w:val="20"/>
        </w:rPr>
        <w:t>развитие социальной активности учащихся;</w:t>
      </w:r>
    </w:p>
    <w:p w:rsidR="00CC23FC" w:rsidRPr="00812840" w:rsidRDefault="00CC23FC" w:rsidP="00CC23FC">
      <w:pPr>
        <w:numPr>
          <w:ilvl w:val="0"/>
          <w:numId w:val="1"/>
        </w:numPr>
        <w:spacing w:after="0" w:line="240" w:lineRule="auto"/>
        <w:jc w:val="both"/>
        <w:rPr>
          <w:rFonts w:ascii="Times New Roman" w:hAnsi="Times New Roman"/>
          <w:i/>
          <w:sz w:val="28"/>
          <w:szCs w:val="20"/>
        </w:rPr>
      </w:pPr>
      <w:r w:rsidRPr="00812840">
        <w:rPr>
          <w:rFonts w:ascii="Times New Roman" w:hAnsi="Times New Roman"/>
          <w:sz w:val="28"/>
          <w:szCs w:val="20"/>
        </w:rPr>
        <w:t>вовлечение учащихся в социально полезную деятельность;</w:t>
      </w:r>
    </w:p>
    <w:p w:rsidR="00CC23FC" w:rsidRPr="00812840" w:rsidRDefault="00CC23FC" w:rsidP="00CC23FC">
      <w:pPr>
        <w:numPr>
          <w:ilvl w:val="0"/>
          <w:numId w:val="1"/>
        </w:numPr>
        <w:spacing w:after="0" w:line="240" w:lineRule="auto"/>
        <w:jc w:val="both"/>
        <w:rPr>
          <w:rFonts w:ascii="Times New Roman" w:hAnsi="Times New Roman"/>
          <w:sz w:val="28"/>
          <w:szCs w:val="20"/>
        </w:rPr>
      </w:pPr>
      <w:r w:rsidRPr="00812840">
        <w:rPr>
          <w:rFonts w:ascii="Times New Roman" w:hAnsi="Times New Roman"/>
          <w:sz w:val="28"/>
          <w:szCs w:val="20"/>
        </w:rPr>
        <w:t>активное привлечение учащихся в деятельность органов ученического самоуправления;</w:t>
      </w:r>
    </w:p>
    <w:p w:rsidR="00CC23FC" w:rsidRPr="00812840" w:rsidRDefault="00CC23FC" w:rsidP="00CC23FC">
      <w:pPr>
        <w:numPr>
          <w:ilvl w:val="0"/>
          <w:numId w:val="1"/>
        </w:numPr>
        <w:spacing w:after="0" w:line="240" w:lineRule="auto"/>
        <w:jc w:val="both"/>
        <w:rPr>
          <w:rFonts w:ascii="Times New Roman" w:hAnsi="Times New Roman"/>
          <w:i/>
          <w:sz w:val="28"/>
          <w:szCs w:val="20"/>
        </w:rPr>
      </w:pPr>
      <w:r w:rsidRPr="00812840">
        <w:rPr>
          <w:rFonts w:ascii="Times New Roman" w:hAnsi="Times New Roman"/>
          <w:sz w:val="28"/>
          <w:szCs w:val="20"/>
        </w:rPr>
        <w:t>организация работы информационных групп из числа юношей и девушек по принципу «</w:t>
      </w:r>
      <w:proofErr w:type="gramStart"/>
      <w:r w:rsidRPr="00812840">
        <w:rPr>
          <w:rFonts w:ascii="Times New Roman" w:hAnsi="Times New Roman"/>
          <w:sz w:val="28"/>
          <w:szCs w:val="20"/>
        </w:rPr>
        <w:t>равный</w:t>
      </w:r>
      <w:proofErr w:type="gramEnd"/>
      <w:r w:rsidRPr="00812840">
        <w:rPr>
          <w:rFonts w:ascii="Times New Roman" w:hAnsi="Times New Roman"/>
          <w:sz w:val="28"/>
          <w:szCs w:val="20"/>
        </w:rPr>
        <w:t xml:space="preserve"> обучает равного»;</w:t>
      </w:r>
    </w:p>
    <w:p w:rsidR="00CC23FC" w:rsidRPr="00812840" w:rsidRDefault="00CC23FC" w:rsidP="00CC23FC">
      <w:pPr>
        <w:spacing w:after="0" w:line="240" w:lineRule="auto"/>
        <w:ind w:left="709"/>
        <w:jc w:val="both"/>
        <w:rPr>
          <w:rFonts w:ascii="Times New Roman" w:hAnsi="Times New Roman"/>
          <w:i/>
          <w:sz w:val="28"/>
          <w:szCs w:val="20"/>
          <w:highlight w:val="red"/>
        </w:rPr>
      </w:pPr>
      <w:r w:rsidRPr="00812840">
        <w:rPr>
          <w:rFonts w:ascii="Times New Roman" w:hAnsi="Times New Roman"/>
          <w:sz w:val="28"/>
          <w:szCs w:val="20"/>
        </w:rPr>
        <w:t xml:space="preserve">- активное привлечение учащихся для участия в волонтерской деятельности. </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4"/>
          <w:szCs w:val="24"/>
        </w:rPr>
        <w:t xml:space="preserve"> </w:t>
      </w:r>
      <w:r w:rsidRPr="00812840">
        <w:rPr>
          <w:rFonts w:ascii="Times New Roman" w:hAnsi="Times New Roman"/>
          <w:sz w:val="24"/>
          <w:szCs w:val="24"/>
        </w:rPr>
        <w:tab/>
      </w:r>
      <w:r w:rsidRPr="00812840">
        <w:rPr>
          <w:rFonts w:ascii="Times New Roman" w:hAnsi="Times New Roman"/>
          <w:sz w:val="28"/>
          <w:szCs w:val="24"/>
        </w:rPr>
        <w:t>Основным направлением профилактики самоубий</w:t>
      </w:r>
      <w:proofErr w:type="gramStart"/>
      <w:r w:rsidRPr="00812840">
        <w:rPr>
          <w:rFonts w:ascii="Times New Roman" w:hAnsi="Times New Roman"/>
          <w:sz w:val="28"/>
          <w:szCs w:val="24"/>
        </w:rPr>
        <w:t>ств ср</w:t>
      </w:r>
      <w:proofErr w:type="gramEnd"/>
      <w:r w:rsidRPr="00812840">
        <w:rPr>
          <w:rFonts w:ascii="Times New Roman" w:hAnsi="Times New Roman"/>
          <w:sz w:val="28"/>
          <w:szCs w:val="24"/>
        </w:rPr>
        <w:t xml:space="preserve">еди учащихся является просвещение педагогов, родителей и самих учащихся учреждений образования, в результате которого необходимо нацеливать взрослых на </w:t>
      </w:r>
      <w:r w:rsidRPr="00812840">
        <w:rPr>
          <w:rFonts w:ascii="Times New Roman" w:hAnsi="Times New Roman"/>
          <w:sz w:val="28"/>
          <w:szCs w:val="24"/>
        </w:rPr>
        <w:lastRenderedPageBreak/>
        <w:t>внимательное и чуткое отношение к детям и молодежи, а учащихся - на формирование активной жизненной позиции и определение истинных ценностных ориентаций в жизни.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ab/>
        <w:t>И в этом могут оказать неоценимую помощь специалисты СППС учреждения образования. Но проводить профилактические мероприятия такого плана следует очень грамотно, корректно, не привлекая ненужного любопытства, с привлечением специалистов (психологов, психотерапевтов, психоневрологов и др.)</w:t>
      </w:r>
    </w:p>
    <w:p w:rsidR="00CC23FC" w:rsidRPr="00812840" w:rsidRDefault="00CC23FC" w:rsidP="00CC23FC">
      <w:pPr>
        <w:spacing w:after="0" w:line="240" w:lineRule="auto"/>
        <w:ind w:firstLine="708"/>
        <w:jc w:val="both"/>
        <w:rPr>
          <w:rFonts w:ascii="Times New Roman" w:hAnsi="Times New Roman"/>
          <w:sz w:val="28"/>
          <w:szCs w:val="28"/>
        </w:rPr>
      </w:pPr>
      <w:r w:rsidRPr="00812840">
        <w:rPr>
          <w:rFonts w:ascii="Times New Roman" w:hAnsi="Times New Roman"/>
          <w:sz w:val="28"/>
          <w:szCs w:val="24"/>
        </w:rPr>
        <w:t xml:space="preserve">Особое внимание педагогическим работникам </w:t>
      </w:r>
      <w:r w:rsidRPr="00812840">
        <w:rPr>
          <w:rFonts w:ascii="Times New Roman" w:hAnsi="Times New Roman"/>
          <w:sz w:val="28"/>
          <w:szCs w:val="28"/>
        </w:rPr>
        <w:t xml:space="preserve">в </w:t>
      </w:r>
      <w:proofErr w:type="gramStart"/>
      <w:r w:rsidRPr="00812840">
        <w:rPr>
          <w:rFonts w:ascii="Times New Roman" w:hAnsi="Times New Roman"/>
          <w:sz w:val="28"/>
          <w:szCs w:val="28"/>
          <w:lang w:val="en-US"/>
        </w:rPr>
        <w:t>o</w:t>
      </w:r>
      <w:proofErr w:type="spellStart"/>
      <w:proofErr w:type="gramEnd"/>
      <w:r w:rsidRPr="00812840">
        <w:rPr>
          <w:rFonts w:ascii="Times New Roman" w:hAnsi="Times New Roman"/>
          <w:sz w:val="28"/>
          <w:szCs w:val="28"/>
        </w:rPr>
        <w:t>бще</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браз</w:t>
      </w:r>
      <w:proofErr w:type="spellEnd"/>
      <w:r w:rsidRPr="00812840">
        <w:rPr>
          <w:rFonts w:ascii="Times New Roman" w:hAnsi="Times New Roman"/>
          <w:sz w:val="28"/>
          <w:szCs w:val="28"/>
          <w:lang w:val="en-US"/>
        </w:rPr>
        <w:t>o</w:t>
      </w:r>
      <w:proofErr w:type="spellStart"/>
      <w:r w:rsidRPr="00812840">
        <w:rPr>
          <w:rFonts w:ascii="Times New Roman" w:hAnsi="Times New Roman"/>
          <w:sz w:val="28"/>
          <w:szCs w:val="28"/>
        </w:rPr>
        <w:t>вательных</w:t>
      </w:r>
      <w:proofErr w:type="spellEnd"/>
      <w:r w:rsidRPr="00812840">
        <w:rPr>
          <w:rFonts w:ascii="Times New Roman" w:hAnsi="Times New Roman"/>
          <w:sz w:val="28"/>
          <w:szCs w:val="28"/>
        </w:rPr>
        <w:t xml:space="preserve"> учреждениях </w:t>
      </w:r>
      <w:r w:rsidRPr="00812840">
        <w:rPr>
          <w:rFonts w:ascii="Times New Roman" w:hAnsi="Times New Roman"/>
          <w:sz w:val="28"/>
          <w:szCs w:val="24"/>
        </w:rPr>
        <w:t xml:space="preserve"> необходимо обращать на суицидальное поведение учащихся:</w:t>
      </w:r>
      <w:r w:rsidRPr="00812840">
        <w:rPr>
          <w:rFonts w:ascii="Times New Roman" w:hAnsi="Times New Roman"/>
          <w:sz w:val="24"/>
          <w:szCs w:val="24"/>
        </w:rPr>
        <w:t xml:space="preserve"> </w:t>
      </w:r>
      <w:r w:rsidRPr="00812840">
        <w:rPr>
          <w:rFonts w:ascii="Times New Roman" w:hAnsi="Times New Roman"/>
          <w:sz w:val="28"/>
          <w:szCs w:val="24"/>
        </w:rPr>
        <w:t xml:space="preserve">на </w:t>
      </w:r>
      <w:r w:rsidRPr="00812840">
        <w:rPr>
          <w:rFonts w:ascii="Times New Roman" w:hAnsi="Times New Roman"/>
          <w:sz w:val="28"/>
          <w:szCs w:val="28"/>
        </w:rPr>
        <w:t xml:space="preserve">соответствующие высказывания, намеки, сопровождающиеся какими-либо действиями, направленными на лишение себя жизни. </w:t>
      </w:r>
    </w:p>
    <w:p w:rsidR="00CC23FC" w:rsidRPr="00812840" w:rsidRDefault="00CC23FC" w:rsidP="00CC23FC">
      <w:pPr>
        <w:spacing w:after="0" w:line="240" w:lineRule="auto"/>
        <w:ind w:firstLine="708"/>
        <w:jc w:val="both"/>
        <w:rPr>
          <w:rFonts w:ascii="Times New Roman" w:hAnsi="Times New Roman"/>
          <w:sz w:val="28"/>
          <w:szCs w:val="28"/>
        </w:rPr>
      </w:pPr>
      <w:r w:rsidRPr="00812840">
        <w:rPr>
          <w:rFonts w:ascii="Times New Roman" w:hAnsi="Times New Roman"/>
          <w:sz w:val="28"/>
          <w:szCs w:val="28"/>
        </w:rPr>
        <w:t xml:space="preserve">Суицидальное поведение может быть следствием социально-психологической </w:t>
      </w:r>
      <w:proofErr w:type="spellStart"/>
      <w:r w:rsidRPr="00812840">
        <w:rPr>
          <w:rFonts w:ascii="Times New Roman" w:hAnsi="Times New Roman"/>
          <w:sz w:val="28"/>
          <w:szCs w:val="28"/>
        </w:rPr>
        <w:t>дезадаптации</w:t>
      </w:r>
      <w:proofErr w:type="spellEnd"/>
      <w:r w:rsidRPr="00812840">
        <w:rPr>
          <w:rFonts w:ascii="Times New Roman" w:hAnsi="Times New Roman"/>
          <w:sz w:val="28"/>
          <w:szCs w:val="28"/>
        </w:rPr>
        <w:t xml:space="preserve"> личности учащихся в условиях переживаемых ими конфликтов: снижение социально-психологической </w:t>
      </w:r>
      <w:proofErr w:type="spellStart"/>
      <w:r w:rsidRPr="00812840">
        <w:rPr>
          <w:rFonts w:ascii="Times New Roman" w:hAnsi="Times New Roman"/>
          <w:sz w:val="28"/>
          <w:szCs w:val="28"/>
        </w:rPr>
        <w:t>адаптированности</w:t>
      </w:r>
      <w:proofErr w:type="spellEnd"/>
      <w:r w:rsidRPr="00812840">
        <w:rPr>
          <w:rFonts w:ascii="Times New Roman" w:hAnsi="Times New Roman"/>
          <w:sz w:val="28"/>
          <w:szCs w:val="28"/>
        </w:rPr>
        <w:t xml:space="preserve"> личности в виде предрасположенности, готовности к совершению суицида. В рамках проведения комплекса профилактических мероприятий по предупреждению самоубий</w:t>
      </w:r>
      <w:proofErr w:type="gramStart"/>
      <w:r w:rsidRPr="00812840">
        <w:rPr>
          <w:rFonts w:ascii="Times New Roman" w:hAnsi="Times New Roman"/>
          <w:sz w:val="28"/>
          <w:szCs w:val="28"/>
        </w:rPr>
        <w:t>ств ср</w:t>
      </w:r>
      <w:proofErr w:type="gramEnd"/>
      <w:r w:rsidRPr="00812840">
        <w:rPr>
          <w:rFonts w:ascii="Times New Roman" w:hAnsi="Times New Roman"/>
          <w:sz w:val="28"/>
          <w:szCs w:val="28"/>
        </w:rPr>
        <w:t>еди учащейся молодежи педагогическим работникам целесообразно исследовать причины и особенности суицидального поведения в  подростковом и юношеском возрасте.</w:t>
      </w:r>
    </w:p>
    <w:p w:rsidR="00CC23FC" w:rsidRPr="00812840" w:rsidRDefault="00CC23FC" w:rsidP="00CC23FC">
      <w:pPr>
        <w:spacing w:after="0" w:line="240" w:lineRule="auto"/>
        <w:ind w:firstLine="708"/>
        <w:jc w:val="both"/>
        <w:rPr>
          <w:rFonts w:ascii="Times New Roman" w:hAnsi="Times New Roman"/>
          <w:sz w:val="28"/>
          <w:szCs w:val="28"/>
        </w:rPr>
      </w:pPr>
      <w:r w:rsidRPr="00812840">
        <w:rPr>
          <w:rFonts w:ascii="Times New Roman" w:hAnsi="Times New Roman"/>
          <w:sz w:val="28"/>
          <w:szCs w:val="28"/>
        </w:rPr>
        <w:t>Алгоритм исследования:</w:t>
      </w:r>
    </w:p>
    <w:p w:rsidR="00CC23FC" w:rsidRPr="00812840" w:rsidRDefault="00CC23FC" w:rsidP="00CC23FC">
      <w:pPr>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1.Исследование психологической атмосферы в семье, изучение личных дел учащихся, диагностическое исследование психологической атмосферы в семье, посещение на дому, взаимодействие с ближайшим социальным окружением учащегося, особенно обратить внимание </w:t>
      </w:r>
      <w:proofErr w:type="gramStart"/>
      <w:r w:rsidRPr="00812840">
        <w:rPr>
          <w:rFonts w:ascii="Times New Roman" w:hAnsi="Times New Roman"/>
          <w:sz w:val="28"/>
          <w:szCs w:val="24"/>
        </w:rPr>
        <w:t>на</w:t>
      </w:r>
      <w:proofErr w:type="gramEnd"/>
      <w:r w:rsidRPr="00812840">
        <w:rPr>
          <w:rFonts w:ascii="Times New Roman" w:hAnsi="Times New Roman"/>
          <w:sz w:val="28"/>
          <w:szCs w:val="24"/>
        </w:rPr>
        <w:t xml:space="preserve">:   </w:t>
      </w:r>
    </w:p>
    <w:p w:rsidR="00CC23FC" w:rsidRPr="00812840" w:rsidRDefault="00CC23FC" w:rsidP="00CC23FC">
      <w:pPr>
        <w:spacing w:after="0" w:line="240" w:lineRule="auto"/>
        <w:ind w:firstLine="360"/>
        <w:jc w:val="both"/>
        <w:rPr>
          <w:rFonts w:ascii="Times New Roman" w:hAnsi="Times New Roman"/>
          <w:sz w:val="28"/>
          <w:szCs w:val="24"/>
        </w:rPr>
      </w:pPr>
      <w:r w:rsidRPr="00812840">
        <w:rPr>
          <w:rFonts w:ascii="Times New Roman" w:hAnsi="Times New Roman"/>
          <w:color w:val="000000"/>
          <w:sz w:val="28"/>
          <w:szCs w:val="24"/>
        </w:rPr>
        <w:t>- несправедливое отношение со стороны родителей;</w:t>
      </w:r>
      <w:r w:rsidRPr="00812840">
        <w:rPr>
          <w:rFonts w:ascii="Times New Roman" w:hAnsi="Times New Roman"/>
          <w:sz w:val="28"/>
          <w:szCs w:val="24"/>
        </w:rPr>
        <w:t xml:space="preserve"> </w:t>
      </w:r>
    </w:p>
    <w:p w:rsidR="00CC23FC" w:rsidRPr="00812840" w:rsidRDefault="00CC23FC" w:rsidP="00CC23FC">
      <w:pPr>
        <w:spacing w:after="0" w:line="240" w:lineRule="auto"/>
        <w:ind w:firstLine="360"/>
        <w:jc w:val="both"/>
        <w:rPr>
          <w:rFonts w:ascii="Times New Roman" w:hAnsi="Times New Roman"/>
          <w:color w:val="000000"/>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 xml:space="preserve">развод (или супружеские измены) в семье учащегося; </w:t>
      </w:r>
    </w:p>
    <w:p w:rsidR="00CC23FC" w:rsidRPr="00812840" w:rsidRDefault="00CC23FC" w:rsidP="00CC23FC">
      <w:pPr>
        <w:spacing w:after="0" w:line="240" w:lineRule="auto"/>
        <w:ind w:firstLine="360"/>
        <w:jc w:val="both"/>
        <w:rPr>
          <w:rFonts w:ascii="Times New Roman" w:hAnsi="Times New Roman"/>
          <w:sz w:val="28"/>
          <w:szCs w:val="24"/>
        </w:rPr>
      </w:pPr>
      <w:r w:rsidRPr="00812840">
        <w:rPr>
          <w:rFonts w:ascii="Times New Roman" w:hAnsi="Times New Roman"/>
          <w:color w:val="000000"/>
          <w:sz w:val="28"/>
          <w:szCs w:val="24"/>
        </w:rPr>
        <w:t>- потерю одного из членов семьи;</w:t>
      </w:r>
      <w:r w:rsidRPr="00812840">
        <w:rPr>
          <w:rFonts w:ascii="Times New Roman" w:hAnsi="Times New Roman"/>
          <w:sz w:val="28"/>
          <w:szCs w:val="24"/>
        </w:rPr>
        <w:t xml:space="preserve"> </w:t>
      </w:r>
    </w:p>
    <w:p w:rsidR="00CC23FC" w:rsidRPr="00812840" w:rsidRDefault="00CC23FC" w:rsidP="00CC23FC">
      <w:pPr>
        <w:tabs>
          <w:tab w:val="left" w:pos="360"/>
          <w:tab w:val="left" w:pos="540"/>
        </w:tabs>
        <w:spacing w:after="0" w:line="240" w:lineRule="auto"/>
        <w:jc w:val="both"/>
        <w:rPr>
          <w:rFonts w:ascii="Times New Roman" w:hAnsi="Times New Roman"/>
          <w:color w:val="000000"/>
          <w:sz w:val="28"/>
          <w:szCs w:val="24"/>
        </w:rPr>
      </w:pPr>
      <w:r w:rsidRPr="00812840">
        <w:rPr>
          <w:rFonts w:ascii="Times New Roman" w:hAnsi="Times New Roman"/>
          <w:sz w:val="28"/>
          <w:szCs w:val="24"/>
        </w:rPr>
        <w:tab/>
        <w:t>- неуд</w:t>
      </w:r>
      <w:r w:rsidRPr="00812840">
        <w:rPr>
          <w:rFonts w:ascii="Times New Roman" w:hAnsi="Times New Roman"/>
          <w:color w:val="000000"/>
          <w:sz w:val="28"/>
          <w:szCs w:val="24"/>
        </w:rPr>
        <w:t>овлетворенность в доверительных отношениях с родителями;</w:t>
      </w:r>
    </w:p>
    <w:p w:rsidR="00CC23FC" w:rsidRPr="00812840" w:rsidRDefault="00CC23FC" w:rsidP="00CC23FC">
      <w:pPr>
        <w:tabs>
          <w:tab w:val="left" w:pos="360"/>
          <w:tab w:val="left" w:pos="540"/>
        </w:tabs>
        <w:spacing w:after="0" w:line="240" w:lineRule="auto"/>
        <w:jc w:val="both"/>
        <w:rPr>
          <w:rFonts w:ascii="Times New Roman" w:hAnsi="Times New Roman"/>
          <w:color w:val="000000"/>
          <w:sz w:val="28"/>
          <w:szCs w:val="24"/>
        </w:rPr>
      </w:pPr>
      <w:r w:rsidRPr="00812840">
        <w:rPr>
          <w:rFonts w:ascii="Times New Roman" w:hAnsi="Times New Roman"/>
          <w:sz w:val="28"/>
          <w:szCs w:val="24"/>
        </w:rPr>
        <w:tab/>
        <w:t xml:space="preserve">- </w:t>
      </w:r>
      <w:r w:rsidRPr="00812840">
        <w:rPr>
          <w:rFonts w:ascii="Times New Roman" w:hAnsi="Times New Roman"/>
          <w:color w:val="000000"/>
          <w:sz w:val="28"/>
          <w:szCs w:val="24"/>
        </w:rPr>
        <w:t>одиночество;</w:t>
      </w:r>
    </w:p>
    <w:p w:rsidR="00CC23FC" w:rsidRPr="00812840" w:rsidRDefault="00CC23FC" w:rsidP="00CC23FC">
      <w:pPr>
        <w:tabs>
          <w:tab w:val="left" w:pos="360"/>
          <w:tab w:val="left" w:pos="540"/>
        </w:tabs>
        <w:spacing w:after="0" w:line="240" w:lineRule="auto"/>
        <w:ind w:firstLine="360"/>
        <w:jc w:val="both"/>
        <w:rPr>
          <w:rFonts w:ascii="Times New Roman" w:hAnsi="Times New Roman"/>
          <w:sz w:val="28"/>
          <w:szCs w:val="24"/>
        </w:rPr>
      </w:pPr>
      <w:r w:rsidRPr="00812840">
        <w:rPr>
          <w:rFonts w:ascii="Times New Roman" w:hAnsi="Times New Roman"/>
          <w:color w:val="000000"/>
          <w:sz w:val="28"/>
          <w:szCs w:val="24"/>
        </w:rPr>
        <w:t>- недостаток внимания и  заботы со стороны окружающих.</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2. Наблюдение за состоянием психического и физического здоровья, изучение личных дел и медицинских карт учащихся, особенно обратить внимание </w:t>
      </w:r>
      <w:proofErr w:type="gramStart"/>
      <w:r w:rsidRPr="00812840">
        <w:rPr>
          <w:rFonts w:ascii="Times New Roman" w:hAnsi="Times New Roman"/>
          <w:sz w:val="28"/>
          <w:szCs w:val="24"/>
        </w:rPr>
        <w:t>на</w:t>
      </w:r>
      <w:proofErr w:type="gramEnd"/>
      <w:r w:rsidRPr="00812840">
        <w:rPr>
          <w:rFonts w:ascii="Times New Roman" w:hAnsi="Times New Roman"/>
          <w:sz w:val="28"/>
          <w:szCs w:val="24"/>
        </w:rPr>
        <w:t xml:space="preserve">: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реальные конфликты и мотивы его участников;</w:t>
      </w:r>
      <w:r w:rsidRPr="00812840">
        <w:rPr>
          <w:rFonts w:ascii="Times New Roman" w:hAnsi="Times New Roman"/>
          <w:sz w:val="28"/>
          <w:szCs w:val="24"/>
        </w:rPr>
        <w:t xml:space="preserve">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патологические наследственные причины (алкоголизм родителей, психопатия, психологические травмы, зависимости);</w:t>
      </w:r>
      <w:r w:rsidRPr="00812840">
        <w:rPr>
          <w:rFonts w:ascii="Times New Roman" w:hAnsi="Times New Roman"/>
          <w:sz w:val="28"/>
          <w:szCs w:val="24"/>
        </w:rPr>
        <w:t xml:space="preserve">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соматические заболевания, эмоциональные переживания, зависимости от компьютерных и азартных игр, алкоголя, наркотических средств.</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3. Взаимодействие в социуме,</w:t>
      </w:r>
      <w:r w:rsidRPr="00812840">
        <w:rPr>
          <w:rFonts w:ascii="Times New Roman" w:hAnsi="Times New Roman"/>
          <w:i/>
          <w:sz w:val="28"/>
          <w:szCs w:val="24"/>
        </w:rPr>
        <w:t xml:space="preserve"> </w:t>
      </w:r>
      <w:r w:rsidRPr="00812840">
        <w:rPr>
          <w:rFonts w:ascii="Times New Roman" w:hAnsi="Times New Roman"/>
          <w:sz w:val="28"/>
          <w:szCs w:val="24"/>
        </w:rPr>
        <w:t xml:space="preserve">изучение межличностных отношений «учащийся - учащиеся», «учащийся - педагог», выявление </w:t>
      </w:r>
      <w:proofErr w:type="spellStart"/>
      <w:r w:rsidRPr="00812840">
        <w:rPr>
          <w:rFonts w:ascii="Times New Roman" w:hAnsi="Times New Roman"/>
          <w:sz w:val="28"/>
          <w:szCs w:val="24"/>
        </w:rPr>
        <w:t>референтных</w:t>
      </w:r>
      <w:proofErr w:type="spellEnd"/>
      <w:r w:rsidRPr="00812840">
        <w:rPr>
          <w:rFonts w:ascii="Times New Roman" w:hAnsi="Times New Roman"/>
          <w:sz w:val="28"/>
          <w:szCs w:val="24"/>
        </w:rPr>
        <w:t xml:space="preserve"> групп, особенно обратить внимание </w:t>
      </w:r>
      <w:proofErr w:type="gramStart"/>
      <w:r w:rsidRPr="00812840">
        <w:rPr>
          <w:rFonts w:ascii="Times New Roman" w:hAnsi="Times New Roman"/>
          <w:sz w:val="28"/>
          <w:szCs w:val="24"/>
        </w:rPr>
        <w:t>на</w:t>
      </w:r>
      <w:proofErr w:type="gramEnd"/>
      <w:r w:rsidRPr="00812840">
        <w:rPr>
          <w:rFonts w:ascii="Times New Roman" w:hAnsi="Times New Roman"/>
          <w:sz w:val="28"/>
          <w:szCs w:val="24"/>
        </w:rPr>
        <w:t xml:space="preserve">: </w:t>
      </w:r>
    </w:p>
    <w:p w:rsidR="00CC23FC" w:rsidRPr="00812840" w:rsidRDefault="00CC23FC" w:rsidP="00CC23FC">
      <w:pPr>
        <w:shd w:val="clear" w:color="auto" w:fill="FFFFFF"/>
        <w:tabs>
          <w:tab w:val="left" w:pos="1134"/>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отверженность, неприятие, унижение личностного достоинства и др.;</w:t>
      </w:r>
    </w:p>
    <w:p w:rsidR="00CC23FC" w:rsidRPr="00812840" w:rsidRDefault="00CC23FC" w:rsidP="00CC23FC">
      <w:pPr>
        <w:shd w:val="clear" w:color="auto" w:fill="FFFFFF"/>
        <w:tabs>
          <w:tab w:val="left" w:pos="1134"/>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lastRenderedPageBreak/>
        <w:t xml:space="preserve">- </w:t>
      </w:r>
      <w:r w:rsidRPr="00812840">
        <w:rPr>
          <w:rFonts w:ascii="Times New Roman" w:hAnsi="Times New Roman"/>
          <w:color w:val="000000"/>
          <w:sz w:val="28"/>
          <w:szCs w:val="24"/>
        </w:rPr>
        <w:t>несостоятельность, неудачи в учебе, падение престижа в коллективе сверстников;</w:t>
      </w:r>
      <w:r w:rsidRPr="00812840">
        <w:rPr>
          <w:rFonts w:ascii="Times New Roman" w:hAnsi="Times New Roman"/>
          <w:sz w:val="28"/>
          <w:szCs w:val="24"/>
        </w:rPr>
        <w:t xml:space="preserve"> </w:t>
      </w:r>
    </w:p>
    <w:p w:rsidR="00CC23FC" w:rsidRPr="00812840" w:rsidRDefault="00CC23FC" w:rsidP="00CC23FC">
      <w:pPr>
        <w:shd w:val="clear" w:color="auto" w:fill="FFFFFF"/>
        <w:tabs>
          <w:tab w:val="left" w:pos="1134"/>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несправедливые требования к учащемуся;</w:t>
      </w:r>
      <w:r w:rsidRPr="00812840">
        <w:rPr>
          <w:rFonts w:ascii="Times New Roman" w:hAnsi="Times New Roman"/>
          <w:sz w:val="28"/>
          <w:szCs w:val="24"/>
        </w:rPr>
        <w:t xml:space="preserve"> </w:t>
      </w:r>
    </w:p>
    <w:p w:rsidR="00CC23FC" w:rsidRPr="00812840" w:rsidRDefault="00CC23FC" w:rsidP="00CC23FC">
      <w:pPr>
        <w:shd w:val="clear" w:color="auto" w:fill="FFFFFF"/>
        <w:tabs>
          <w:tab w:val="left" w:pos="1134"/>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xml:space="preserve">- принадлежность к молодежным асоциально настроенным группам, деструктивным сектам или боязнь конфликтов, угроз, расправы за разрыв отношений с ними; </w:t>
      </w:r>
    </w:p>
    <w:p w:rsidR="00CC23FC" w:rsidRPr="00812840" w:rsidRDefault="00CC23FC" w:rsidP="00CC23FC">
      <w:pPr>
        <w:shd w:val="clear" w:color="auto" w:fill="FFFFFF"/>
        <w:tabs>
          <w:tab w:val="left" w:pos="1134"/>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xml:space="preserve">- страх </w:t>
      </w:r>
      <w:r w:rsidRPr="00812840">
        <w:rPr>
          <w:rFonts w:ascii="Times New Roman" w:hAnsi="Times New Roman"/>
          <w:color w:val="000000"/>
          <w:sz w:val="28"/>
          <w:szCs w:val="24"/>
        </w:rPr>
        <w:t>иного наказания или позора,</w:t>
      </w:r>
      <w:r w:rsidRPr="00812840">
        <w:rPr>
          <w:rFonts w:ascii="Times New Roman" w:hAnsi="Times New Roman"/>
          <w:sz w:val="28"/>
          <w:szCs w:val="24"/>
        </w:rPr>
        <w:t xml:space="preserve"> </w:t>
      </w:r>
      <w:r w:rsidRPr="00812840">
        <w:rPr>
          <w:rFonts w:ascii="Times New Roman" w:hAnsi="Times New Roman"/>
          <w:color w:val="000000"/>
          <w:sz w:val="28"/>
          <w:szCs w:val="24"/>
        </w:rPr>
        <w:t>самоосуждение за неблаговидный поступок.</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4. </w:t>
      </w:r>
      <w:proofErr w:type="spellStart"/>
      <w:r w:rsidRPr="00812840">
        <w:rPr>
          <w:rFonts w:ascii="Times New Roman" w:hAnsi="Times New Roman"/>
          <w:sz w:val="28"/>
          <w:szCs w:val="24"/>
        </w:rPr>
        <w:t>Дезадаптирующие</w:t>
      </w:r>
      <w:proofErr w:type="spellEnd"/>
      <w:r w:rsidRPr="00812840">
        <w:rPr>
          <w:rFonts w:ascii="Times New Roman" w:hAnsi="Times New Roman"/>
          <w:sz w:val="28"/>
          <w:szCs w:val="24"/>
        </w:rPr>
        <w:t xml:space="preserve"> условия: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снижение толерантности к эмоциональным нагрузкам;</w:t>
      </w:r>
      <w:r w:rsidRPr="00812840">
        <w:rPr>
          <w:rFonts w:ascii="Times New Roman" w:hAnsi="Times New Roman"/>
          <w:sz w:val="28"/>
          <w:szCs w:val="24"/>
        </w:rPr>
        <w:t xml:space="preserve">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color w:val="000000"/>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 xml:space="preserve">своеобразие личностного развития, </w:t>
      </w:r>
      <w:proofErr w:type="spellStart"/>
      <w:r w:rsidRPr="00812840">
        <w:rPr>
          <w:rFonts w:ascii="Times New Roman" w:hAnsi="Times New Roman"/>
          <w:color w:val="000000"/>
          <w:sz w:val="28"/>
          <w:szCs w:val="24"/>
        </w:rPr>
        <w:t>несформированность</w:t>
      </w:r>
      <w:proofErr w:type="spellEnd"/>
      <w:r w:rsidRPr="00812840">
        <w:rPr>
          <w:rFonts w:ascii="Times New Roman" w:hAnsi="Times New Roman"/>
          <w:color w:val="000000"/>
          <w:sz w:val="28"/>
          <w:szCs w:val="24"/>
        </w:rPr>
        <w:t xml:space="preserve"> навыков общения;</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sz w:val="28"/>
          <w:szCs w:val="24"/>
        </w:rPr>
      </w:pPr>
      <w:r w:rsidRPr="00812840">
        <w:rPr>
          <w:rFonts w:ascii="Times New Roman" w:hAnsi="Times New Roman"/>
          <w:color w:val="000000"/>
          <w:sz w:val="28"/>
          <w:szCs w:val="24"/>
        </w:rPr>
        <w:t>- неадекватную самооценку личностных возможностей;</w:t>
      </w:r>
      <w:r w:rsidRPr="00812840">
        <w:rPr>
          <w:rFonts w:ascii="Times New Roman" w:hAnsi="Times New Roman"/>
          <w:sz w:val="28"/>
          <w:szCs w:val="24"/>
        </w:rPr>
        <w:t xml:space="preserve"> </w:t>
      </w:r>
    </w:p>
    <w:p w:rsidR="00CC23FC" w:rsidRPr="00812840" w:rsidRDefault="00CC23FC" w:rsidP="00CC23FC">
      <w:pPr>
        <w:shd w:val="clear" w:color="auto" w:fill="FFFFFF"/>
        <w:autoSpaceDE w:val="0"/>
        <w:autoSpaceDN w:val="0"/>
        <w:adjustRightInd w:val="0"/>
        <w:spacing w:after="0" w:line="240" w:lineRule="auto"/>
        <w:ind w:firstLine="360"/>
        <w:jc w:val="both"/>
        <w:rPr>
          <w:rFonts w:ascii="Times New Roman" w:hAnsi="Times New Roman"/>
          <w:color w:val="000000"/>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утрату понимания ценности жизни;</w:t>
      </w:r>
    </w:p>
    <w:p w:rsidR="00CC23FC" w:rsidRPr="00812840" w:rsidRDefault="00CC23FC" w:rsidP="00CC23FC">
      <w:p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потерю любимого человека;</w:t>
      </w:r>
      <w:r w:rsidRPr="00812840">
        <w:rPr>
          <w:rFonts w:ascii="Times New Roman" w:hAnsi="Times New Roman"/>
          <w:sz w:val="28"/>
          <w:szCs w:val="24"/>
        </w:rPr>
        <w:t xml:space="preserve"> </w:t>
      </w:r>
      <w:r w:rsidRPr="00812840">
        <w:rPr>
          <w:rFonts w:ascii="Times New Roman" w:hAnsi="Times New Roman"/>
          <w:color w:val="000000"/>
          <w:sz w:val="28"/>
          <w:szCs w:val="24"/>
        </w:rPr>
        <w:t>уязвленное чувство собственного достоинства;</w:t>
      </w:r>
    </w:p>
    <w:p w:rsidR="00CC23FC" w:rsidRPr="00812840" w:rsidRDefault="00CC23FC" w:rsidP="00CC23FC">
      <w:pPr>
        <w:shd w:val="clear" w:color="auto" w:fill="FFFFFF"/>
        <w:tabs>
          <w:tab w:val="left" w:pos="360"/>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color w:val="000000"/>
          <w:sz w:val="28"/>
          <w:szCs w:val="24"/>
        </w:rPr>
        <w:t>- отождествление  себя  с  человеком, совершившим  самоубийство (этим частично объясняются "эпидемии самоубийств");</w:t>
      </w:r>
      <w:r w:rsidRPr="00812840">
        <w:rPr>
          <w:rFonts w:ascii="Times New Roman" w:hAnsi="Times New Roman"/>
          <w:sz w:val="28"/>
          <w:szCs w:val="24"/>
        </w:rPr>
        <w:t xml:space="preserve"> </w:t>
      </w:r>
    </w:p>
    <w:p w:rsidR="00CC23FC" w:rsidRPr="00812840" w:rsidRDefault="00CC23FC" w:rsidP="00CC23FC">
      <w:pPr>
        <w:shd w:val="clear" w:color="auto" w:fill="FFFFFF"/>
        <w:tabs>
          <w:tab w:val="left" w:pos="360"/>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xml:space="preserve">- </w:t>
      </w:r>
      <w:r w:rsidRPr="00812840">
        <w:rPr>
          <w:rFonts w:ascii="Times New Roman" w:hAnsi="Times New Roman"/>
          <w:color w:val="000000"/>
          <w:sz w:val="28"/>
          <w:szCs w:val="24"/>
        </w:rPr>
        <w:t>состояние переутомления;</w:t>
      </w:r>
      <w:r w:rsidRPr="00812840">
        <w:rPr>
          <w:rFonts w:ascii="Times New Roman" w:hAnsi="Times New Roman"/>
          <w:sz w:val="28"/>
          <w:szCs w:val="24"/>
        </w:rPr>
        <w:t xml:space="preserve"> </w:t>
      </w:r>
    </w:p>
    <w:p w:rsidR="00CC23FC" w:rsidRPr="00812840" w:rsidRDefault="00CC23FC" w:rsidP="00CC23FC">
      <w:pPr>
        <w:shd w:val="clear" w:color="auto" w:fill="FFFFFF"/>
        <w:tabs>
          <w:tab w:val="left" w:pos="360"/>
        </w:tabs>
        <w:autoSpaceDE w:val="0"/>
        <w:autoSpaceDN w:val="0"/>
        <w:adjustRightInd w:val="0"/>
        <w:spacing w:after="0" w:line="240" w:lineRule="auto"/>
        <w:jc w:val="both"/>
        <w:rPr>
          <w:rFonts w:ascii="Times New Roman" w:hAnsi="Times New Roman"/>
          <w:sz w:val="28"/>
          <w:szCs w:val="24"/>
        </w:rPr>
      </w:pPr>
      <w:r w:rsidRPr="00812840">
        <w:rPr>
          <w:rFonts w:ascii="Times New Roman" w:hAnsi="Times New Roman"/>
          <w:sz w:val="28"/>
          <w:szCs w:val="24"/>
        </w:rPr>
        <w:t>- паническую боязнь будущего.</w:t>
      </w:r>
    </w:p>
    <w:p w:rsidR="00CC23FC" w:rsidRPr="00812840" w:rsidRDefault="00CC23FC" w:rsidP="00CC23FC">
      <w:pPr>
        <w:spacing w:after="0" w:line="240" w:lineRule="auto"/>
        <w:jc w:val="both"/>
        <w:rPr>
          <w:rFonts w:ascii="Times New Roman" w:hAnsi="Times New Roman"/>
          <w:sz w:val="24"/>
          <w:szCs w:val="24"/>
        </w:rPr>
      </w:pPr>
    </w:p>
    <w:p w:rsidR="00CC23FC" w:rsidRPr="00812840" w:rsidRDefault="00CC23FC" w:rsidP="00CC23FC">
      <w:pPr>
        <w:spacing w:after="0" w:line="240" w:lineRule="auto"/>
        <w:jc w:val="center"/>
        <w:rPr>
          <w:rFonts w:ascii="Times New Roman" w:hAnsi="Times New Roman"/>
          <w:sz w:val="28"/>
          <w:szCs w:val="28"/>
          <w:u w:val="single"/>
        </w:rPr>
      </w:pPr>
      <w:r w:rsidRPr="00812840">
        <w:rPr>
          <w:rFonts w:ascii="Times New Roman" w:hAnsi="Times New Roman"/>
          <w:sz w:val="28"/>
          <w:szCs w:val="28"/>
          <w:u w:val="single"/>
        </w:rPr>
        <w:t>Рекомендуемые формы профилактической работы:</w:t>
      </w:r>
    </w:p>
    <w:p w:rsidR="00CC23FC" w:rsidRPr="00812840" w:rsidRDefault="00CC23FC" w:rsidP="00CC23FC">
      <w:pPr>
        <w:spacing w:after="0" w:line="240" w:lineRule="auto"/>
        <w:jc w:val="center"/>
        <w:rPr>
          <w:rFonts w:ascii="Times New Roman" w:hAnsi="Times New Roman"/>
          <w:sz w:val="28"/>
          <w:szCs w:val="28"/>
          <w:u w:val="single"/>
        </w:rPr>
      </w:pP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Акция «Я выбираю жизнь»</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iCs/>
          <w:sz w:val="28"/>
          <w:szCs w:val="28"/>
        </w:rPr>
      </w:pPr>
      <w:r w:rsidRPr="00812840">
        <w:rPr>
          <w:rFonts w:ascii="Times New Roman" w:hAnsi="Times New Roman"/>
          <w:iCs/>
          <w:sz w:val="28"/>
          <w:szCs w:val="28"/>
        </w:rPr>
        <w:t>Воспитательный час «Поиск позитивных путей разрешения конфликтных ситуаций»</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Конкурс сочинений о смысле жизни (например, «Несколько слов о поиске смысла в жизни» или «Классики литературы о смысле жизни»)</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Проблемные мастерские для педагогов, родителей, учащихся «Нормы неконфликтного общения», «Пути получения помощи в ситуации дискомфорта или стресса»</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proofErr w:type="spellStart"/>
      <w:r w:rsidRPr="00812840">
        <w:rPr>
          <w:rFonts w:ascii="Times New Roman" w:hAnsi="Times New Roman"/>
          <w:sz w:val="28"/>
          <w:szCs w:val="28"/>
        </w:rPr>
        <w:t>Тренинговые</w:t>
      </w:r>
      <w:proofErr w:type="spellEnd"/>
      <w:r w:rsidRPr="00812840">
        <w:rPr>
          <w:rFonts w:ascii="Times New Roman" w:hAnsi="Times New Roman"/>
          <w:sz w:val="28"/>
          <w:szCs w:val="28"/>
        </w:rPr>
        <w:t xml:space="preserve"> занятия «Дорога к спасению души»</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Круглый стол «Я в этом мире не один» (по проблеме одиночества личности учащегося в социуме и дома)</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Конференция «Наше духовное богатство»</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iCs/>
          <w:sz w:val="28"/>
          <w:szCs w:val="28"/>
        </w:rPr>
      </w:pPr>
      <w:r w:rsidRPr="00812840">
        <w:rPr>
          <w:rFonts w:ascii="Times New Roman" w:hAnsi="Times New Roman"/>
          <w:iCs/>
          <w:sz w:val="28"/>
          <w:szCs w:val="28"/>
        </w:rPr>
        <w:t>Воспитательный час «Экстремальная ситуация. Как себя вести?»</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Психолого-педагогические групповые консультации на темы «Умей владеть собой», «Приемы снятия психологического напряжения», «Экзамен без стресса»  и др.</w:t>
      </w:r>
    </w:p>
    <w:p w:rsidR="00CC23FC" w:rsidRPr="00812840" w:rsidRDefault="00CC23FC" w:rsidP="00CC23FC">
      <w:pPr>
        <w:numPr>
          <w:ilvl w:val="0"/>
          <w:numId w:val="5"/>
        </w:numPr>
        <w:tabs>
          <w:tab w:val="num" w:pos="540"/>
        </w:tabs>
        <w:spacing w:after="0" w:line="240" w:lineRule="auto"/>
        <w:ind w:left="540" w:hanging="540"/>
        <w:jc w:val="both"/>
        <w:rPr>
          <w:rFonts w:ascii="Times New Roman" w:hAnsi="Times New Roman"/>
          <w:sz w:val="28"/>
          <w:szCs w:val="28"/>
        </w:rPr>
      </w:pPr>
      <w:r w:rsidRPr="00812840">
        <w:rPr>
          <w:rFonts w:ascii="Times New Roman" w:hAnsi="Times New Roman"/>
          <w:sz w:val="28"/>
          <w:szCs w:val="28"/>
        </w:rPr>
        <w:t>Кинолекторий на тему «Нравственные ценности» и др.</w:t>
      </w:r>
    </w:p>
    <w:p w:rsidR="00CC23FC" w:rsidRPr="00812840" w:rsidRDefault="00CC23FC" w:rsidP="00CC23FC">
      <w:pPr>
        <w:spacing w:after="0" w:line="240" w:lineRule="auto"/>
        <w:rPr>
          <w:rFonts w:ascii="Times New Roman" w:hAnsi="Times New Roman"/>
          <w:sz w:val="28"/>
          <w:szCs w:val="28"/>
        </w:rPr>
      </w:pPr>
    </w:p>
    <w:p w:rsidR="00CC23FC" w:rsidRPr="00812840" w:rsidRDefault="00CC23FC" w:rsidP="00CC23FC">
      <w:pPr>
        <w:spacing w:after="0" w:line="240" w:lineRule="auto"/>
        <w:ind w:firstLine="720"/>
        <w:jc w:val="both"/>
        <w:rPr>
          <w:rFonts w:ascii="Times New Roman" w:hAnsi="Times New Roman"/>
          <w:sz w:val="24"/>
          <w:szCs w:val="28"/>
        </w:rPr>
      </w:pPr>
      <w:r w:rsidRPr="00812840">
        <w:rPr>
          <w:rFonts w:ascii="Times New Roman" w:hAnsi="Times New Roman"/>
          <w:sz w:val="28"/>
          <w:szCs w:val="28"/>
        </w:rPr>
        <w:t xml:space="preserve">Ситуация проявления суицида, как одного из вариантов поведения, может возникнуть у учащихся в сложившейся для них экстремальной ситуации, поэтому профилактическая работа должна проводиться систематически. Профессиональные практические действия педагогов </w:t>
      </w:r>
      <w:r w:rsidRPr="00812840">
        <w:rPr>
          <w:rFonts w:ascii="Times New Roman" w:hAnsi="Times New Roman"/>
          <w:sz w:val="28"/>
          <w:szCs w:val="28"/>
        </w:rPr>
        <w:lastRenderedPageBreak/>
        <w:t>напрямую зависят от их понимания социально-</w:t>
      </w:r>
      <w:proofErr w:type="spellStart"/>
      <w:r w:rsidRPr="00812840">
        <w:rPr>
          <w:rFonts w:ascii="Times New Roman" w:hAnsi="Times New Roman"/>
          <w:sz w:val="28"/>
          <w:szCs w:val="28"/>
        </w:rPr>
        <w:t>дезадаптационной</w:t>
      </w:r>
      <w:proofErr w:type="spellEnd"/>
      <w:r w:rsidRPr="00812840">
        <w:rPr>
          <w:rFonts w:ascii="Times New Roman" w:hAnsi="Times New Roman"/>
          <w:sz w:val="28"/>
          <w:szCs w:val="28"/>
        </w:rPr>
        <w:t xml:space="preserve"> природы самоубийства</w:t>
      </w:r>
      <w:r w:rsidRPr="00812840">
        <w:rPr>
          <w:rFonts w:ascii="Times New Roman" w:hAnsi="Times New Roman"/>
          <w:sz w:val="24"/>
          <w:szCs w:val="28"/>
        </w:rPr>
        <w:t>.</w:t>
      </w:r>
    </w:p>
    <w:p w:rsidR="00CC23FC" w:rsidRPr="00812840" w:rsidRDefault="00CC23FC" w:rsidP="00CC23FC">
      <w:pPr>
        <w:spacing w:after="0" w:line="240" w:lineRule="auto"/>
        <w:ind w:firstLine="720"/>
        <w:jc w:val="both"/>
        <w:rPr>
          <w:rFonts w:ascii="Times New Roman" w:hAnsi="Times New Roman"/>
          <w:sz w:val="24"/>
          <w:szCs w:val="28"/>
        </w:rPr>
      </w:pPr>
    </w:p>
    <w:p w:rsidR="00CC23FC" w:rsidRPr="00812840" w:rsidRDefault="00CC23FC" w:rsidP="00CC23FC">
      <w:pPr>
        <w:spacing w:after="0" w:line="240" w:lineRule="auto"/>
        <w:ind w:firstLine="708"/>
        <w:jc w:val="center"/>
        <w:rPr>
          <w:rFonts w:ascii="Times New Roman" w:hAnsi="Times New Roman"/>
          <w:sz w:val="28"/>
          <w:szCs w:val="24"/>
          <w:u w:val="single"/>
        </w:rPr>
      </w:pPr>
      <w:r w:rsidRPr="00812840">
        <w:rPr>
          <w:rFonts w:ascii="Times New Roman" w:hAnsi="Times New Roman"/>
          <w:sz w:val="28"/>
          <w:szCs w:val="24"/>
          <w:u w:val="single"/>
        </w:rPr>
        <w:t>Типология суицидов</w:t>
      </w:r>
    </w:p>
    <w:p w:rsidR="00CC23FC" w:rsidRPr="00812840" w:rsidRDefault="00CC23FC" w:rsidP="00CC23FC">
      <w:pPr>
        <w:spacing w:after="0" w:line="240" w:lineRule="auto"/>
        <w:ind w:firstLine="708"/>
        <w:jc w:val="both"/>
        <w:rPr>
          <w:rFonts w:ascii="Times New Roman" w:hAnsi="Times New Roman"/>
          <w:sz w:val="28"/>
          <w:szCs w:val="24"/>
        </w:rPr>
      </w:pPr>
      <w:r w:rsidRPr="00812840">
        <w:rPr>
          <w:rFonts w:ascii="Times New Roman" w:hAnsi="Times New Roman"/>
          <w:sz w:val="28"/>
          <w:szCs w:val="24"/>
        </w:rPr>
        <w:t xml:space="preserve">Суициды делятся на три основные группы: истинные, демонстративные и скрытые. </w:t>
      </w:r>
      <w:r w:rsidRPr="00812840">
        <w:rPr>
          <w:rFonts w:ascii="Times New Roman" w:hAnsi="Times New Roman"/>
          <w:b/>
          <w:i/>
          <w:sz w:val="28"/>
          <w:szCs w:val="24"/>
        </w:rPr>
        <w:t>Истинный суицид</w:t>
      </w:r>
      <w:r w:rsidRPr="00812840">
        <w:rPr>
          <w:rFonts w:ascii="Times New Roman" w:hAnsi="Times New Roman"/>
          <w:sz w:val="28"/>
          <w:szCs w:val="24"/>
        </w:rPr>
        <w:t xml:space="preserve"> направляется желанием умереть, не бывает спонтанным, хотя иногда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истинного суицида являются размышления и переживания по породу смысла жизни.</w:t>
      </w:r>
    </w:p>
    <w:p w:rsidR="00CC23FC" w:rsidRPr="00812840" w:rsidRDefault="00CC23FC" w:rsidP="00CC23FC">
      <w:pPr>
        <w:spacing w:after="0" w:line="240" w:lineRule="auto"/>
        <w:ind w:firstLine="708"/>
        <w:jc w:val="both"/>
        <w:rPr>
          <w:rFonts w:ascii="Times New Roman" w:hAnsi="Times New Roman"/>
          <w:sz w:val="28"/>
          <w:szCs w:val="24"/>
        </w:rPr>
      </w:pPr>
      <w:r w:rsidRPr="00812840">
        <w:rPr>
          <w:rFonts w:ascii="Times New Roman" w:hAnsi="Times New Roman"/>
          <w:b/>
          <w:i/>
          <w:sz w:val="28"/>
          <w:szCs w:val="24"/>
        </w:rPr>
        <w:t xml:space="preserve">Демонстративный суицид </w:t>
      </w:r>
      <w:r w:rsidRPr="00812840">
        <w:rPr>
          <w:rFonts w:ascii="Times New Roman" w:hAnsi="Times New Roman"/>
          <w:sz w:val="28"/>
          <w:szCs w:val="24"/>
        </w:rPr>
        <w:t>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шантажа. Смертельный исход в данном случае является следствием роковой случайности.</w:t>
      </w:r>
    </w:p>
    <w:p w:rsidR="00CC23FC" w:rsidRPr="00812840" w:rsidRDefault="00CC23FC" w:rsidP="00CC23FC">
      <w:pPr>
        <w:spacing w:after="0" w:line="240" w:lineRule="auto"/>
        <w:ind w:firstLine="708"/>
        <w:jc w:val="both"/>
        <w:rPr>
          <w:rFonts w:ascii="Times New Roman" w:hAnsi="Times New Roman"/>
          <w:b/>
          <w:sz w:val="28"/>
          <w:szCs w:val="24"/>
        </w:rPr>
      </w:pPr>
      <w:r w:rsidRPr="00812840">
        <w:rPr>
          <w:rFonts w:ascii="Times New Roman" w:hAnsi="Times New Roman"/>
          <w:b/>
          <w:i/>
          <w:sz w:val="28"/>
          <w:szCs w:val="24"/>
        </w:rPr>
        <w:t xml:space="preserve">Скрытый суицид </w:t>
      </w:r>
      <w:r w:rsidRPr="00812840">
        <w:rPr>
          <w:rFonts w:ascii="Times New Roman" w:hAnsi="Times New Roman"/>
          <w:sz w:val="28"/>
          <w:szCs w:val="24"/>
        </w:rPr>
        <w:t xml:space="preserve">(косвенное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w:t>
      </w:r>
      <w:r w:rsidRPr="00812840">
        <w:rPr>
          <w:rFonts w:ascii="Times New Roman" w:hAnsi="Times New Roman"/>
          <w:i/>
          <w:sz w:val="28"/>
          <w:szCs w:val="24"/>
        </w:rPr>
        <w:t>суицидально обусловленное поведение.</w:t>
      </w:r>
      <w:r w:rsidRPr="00812840">
        <w:rPr>
          <w:rFonts w:ascii="Times New Roman" w:hAnsi="Times New Roman"/>
          <w:sz w:val="28"/>
          <w:szCs w:val="24"/>
        </w:rPr>
        <w:t xml:space="preserve"> Это и 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ab/>
        <w:t xml:space="preserve">Суммируя данные, полученные различными авторами, можно представить некий обобщенный </w:t>
      </w:r>
      <w:r w:rsidRPr="00812840">
        <w:rPr>
          <w:rFonts w:ascii="Times New Roman" w:hAnsi="Times New Roman"/>
          <w:sz w:val="28"/>
          <w:szCs w:val="24"/>
          <w:u w:val="single"/>
        </w:rPr>
        <w:t xml:space="preserve">психологический портрет </w:t>
      </w:r>
      <w:proofErr w:type="spellStart"/>
      <w:r w:rsidRPr="00812840">
        <w:rPr>
          <w:rFonts w:ascii="Times New Roman" w:hAnsi="Times New Roman"/>
          <w:sz w:val="28"/>
          <w:szCs w:val="24"/>
          <w:u w:val="single"/>
        </w:rPr>
        <w:t>суицидента</w:t>
      </w:r>
      <w:proofErr w:type="spellEnd"/>
      <w:r w:rsidRPr="00812840">
        <w:rPr>
          <w:rFonts w:ascii="Times New Roman" w:hAnsi="Times New Roman"/>
          <w:sz w:val="28"/>
          <w:szCs w:val="24"/>
          <w:u w:val="single"/>
        </w:rPr>
        <w:t xml:space="preserve">. </w:t>
      </w:r>
      <w:r w:rsidRPr="00812840">
        <w:rPr>
          <w:rFonts w:ascii="Times New Roman" w:hAnsi="Times New Roman"/>
          <w:sz w:val="28"/>
          <w:szCs w:val="24"/>
        </w:rPr>
        <w:t xml:space="preserve">Для него характерна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  </w:t>
      </w:r>
    </w:p>
    <w:p w:rsidR="00CC23FC" w:rsidRPr="00812840" w:rsidRDefault="00CC23FC" w:rsidP="00CC23FC">
      <w:pPr>
        <w:spacing w:after="0" w:line="240" w:lineRule="auto"/>
        <w:jc w:val="both"/>
        <w:rPr>
          <w:rFonts w:ascii="Times New Roman" w:hAnsi="Times New Roman"/>
          <w:sz w:val="28"/>
          <w:szCs w:val="24"/>
          <w:u w:val="single"/>
        </w:rPr>
      </w:pPr>
      <w:r w:rsidRPr="00812840">
        <w:rPr>
          <w:rFonts w:ascii="Times New Roman" w:hAnsi="Times New Roman"/>
          <w:sz w:val="28"/>
          <w:szCs w:val="24"/>
        </w:rPr>
        <w:tab/>
      </w:r>
    </w:p>
    <w:p w:rsidR="00CC23FC" w:rsidRPr="00812840" w:rsidRDefault="00CC23FC" w:rsidP="00CC23FC">
      <w:pPr>
        <w:spacing w:after="0" w:line="240" w:lineRule="auto"/>
        <w:jc w:val="center"/>
        <w:rPr>
          <w:rFonts w:ascii="Times New Roman" w:hAnsi="Times New Roman"/>
          <w:sz w:val="28"/>
          <w:szCs w:val="24"/>
          <w:u w:val="single"/>
        </w:rPr>
      </w:pPr>
      <w:r w:rsidRPr="00812840">
        <w:rPr>
          <w:rFonts w:ascii="Times New Roman" w:hAnsi="Times New Roman"/>
          <w:sz w:val="28"/>
          <w:szCs w:val="24"/>
          <w:u w:val="single"/>
        </w:rPr>
        <w:t>Характерные черты суицидальных личностей:</w:t>
      </w:r>
    </w:p>
    <w:p w:rsidR="00CC23FC" w:rsidRPr="00812840" w:rsidRDefault="00CC23FC" w:rsidP="00CC23FC">
      <w:pPr>
        <w:spacing w:after="0" w:line="240" w:lineRule="auto"/>
        <w:jc w:val="center"/>
        <w:rPr>
          <w:rFonts w:ascii="Times New Roman" w:hAnsi="Times New Roman"/>
          <w:sz w:val="28"/>
          <w:szCs w:val="24"/>
          <w:u w:val="single"/>
        </w:rPr>
      </w:pP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настойчивые или повторные мысли о суициде;</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депрессивное настроение, часто с потерей аппетита, сна;</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возможно присутствие сильной зависимости от наркотиков или алкоголя;</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чувство изоляции и отверженности по причине ухода из семьи или лишения системы поддержки;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утрата семейного и общественного престижа, особенно в группе сверстников;</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ощущение безнадежности и беспомощности;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lastRenderedPageBreak/>
        <w:t>- неспособность общаться с другими людьми из-за мыслей о самоубийстве и чувстве безысходности;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в мыслях и речах наличие обобщения и фатальности;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«туннельное» зрение, неспособность видеть положительные моменты, иной выход из ситуации;</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 амбивалентность: хотят умереть и в то же время хотят жить.</w:t>
      </w:r>
    </w:p>
    <w:p w:rsidR="00CC23FC" w:rsidRPr="00812840" w:rsidRDefault="00CC23FC" w:rsidP="00CC23FC">
      <w:pPr>
        <w:spacing w:after="0" w:line="240" w:lineRule="auto"/>
        <w:jc w:val="both"/>
        <w:rPr>
          <w:rFonts w:ascii="Times New Roman" w:hAnsi="Times New Roman"/>
          <w:sz w:val="28"/>
          <w:szCs w:val="24"/>
        </w:rPr>
      </w:pPr>
    </w:p>
    <w:p w:rsidR="00CC23FC" w:rsidRPr="00812840" w:rsidRDefault="00CC23FC" w:rsidP="00CC23FC">
      <w:pPr>
        <w:spacing w:after="0" w:line="240" w:lineRule="auto"/>
        <w:jc w:val="both"/>
        <w:rPr>
          <w:rFonts w:ascii="Times New Roman" w:hAnsi="Times New Roman"/>
          <w:sz w:val="28"/>
          <w:szCs w:val="24"/>
          <w:u w:val="single"/>
        </w:rPr>
      </w:pPr>
      <w:r w:rsidRPr="00812840">
        <w:rPr>
          <w:rFonts w:ascii="Times New Roman" w:hAnsi="Times New Roman"/>
          <w:sz w:val="28"/>
          <w:szCs w:val="24"/>
        </w:rPr>
        <w:tab/>
        <w:t xml:space="preserve">Одна из классификаций выделяет </w:t>
      </w:r>
      <w:r w:rsidRPr="00812840">
        <w:rPr>
          <w:rFonts w:ascii="Times New Roman" w:hAnsi="Times New Roman"/>
          <w:sz w:val="28"/>
          <w:szCs w:val="24"/>
          <w:u w:val="single"/>
        </w:rPr>
        <w:t>четыре основные причины самоубийства:</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i/>
          <w:sz w:val="28"/>
          <w:szCs w:val="24"/>
        </w:rPr>
        <w:tab/>
        <w:t xml:space="preserve">изоляция </w:t>
      </w:r>
      <w:r w:rsidRPr="00812840">
        <w:rPr>
          <w:rFonts w:ascii="Times New Roman" w:hAnsi="Times New Roman"/>
          <w:sz w:val="28"/>
          <w:szCs w:val="24"/>
        </w:rPr>
        <w:t>(чувство, что тебя никто не понимает, тобой никто не интересуется);</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i/>
          <w:sz w:val="28"/>
          <w:szCs w:val="24"/>
        </w:rPr>
        <w:tab/>
        <w:t>беспомощность</w:t>
      </w:r>
      <w:r w:rsidRPr="00812840">
        <w:rPr>
          <w:rFonts w:ascii="Times New Roman" w:hAnsi="Times New Roman"/>
          <w:sz w:val="28"/>
          <w:szCs w:val="24"/>
        </w:rPr>
        <w:t xml:space="preserve"> (ощущение, что ты не можешь контролировать жизнь, все зависит не от тебя);</w:t>
      </w:r>
    </w:p>
    <w:p w:rsidR="00CC23FC" w:rsidRPr="00812840" w:rsidRDefault="00CC23FC" w:rsidP="00CC23FC">
      <w:pPr>
        <w:spacing w:after="0" w:line="240" w:lineRule="auto"/>
        <w:ind w:firstLine="708"/>
        <w:jc w:val="both"/>
        <w:rPr>
          <w:rFonts w:ascii="Times New Roman" w:hAnsi="Times New Roman"/>
          <w:sz w:val="28"/>
          <w:szCs w:val="24"/>
        </w:rPr>
      </w:pPr>
      <w:r w:rsidRPr="00812840">
        <w:rPr>
          <w:rFonts w:ascii="Times New Roman" w:hAnsi="Times New Roman"/>
          <w:i/>
          <w:sz w:val="28"/>
          <w:szCs w:val="24"/>
        </w:rPr>
        <w:t>безнадежность</w:t>
      </w:r>
      <w:r w:rsidRPr="00812840">
        <w:rPr>
          <w:rFonts w:ascii="Times New Roman" w:hAnsi="Times New Roman"/>
          <w:sz w:val="28"/>
          <w:szCs w:val="24"/>
        </w:rPr>
        <w:t xml:space="preserve"> (когда будущее не предвещает ничего хорошего);</w:t>
      </w:r>
    </w:p>
    <w:p w:rsidR="00CC23FC" w:rsidRPr="00812840" w:rsidRDefault="00CC23FC" w:rsidP="00CC23FC">
      <w:pPr>
        <w:spacing w:after="0" w:line="240" w:lineRule="auto"/>
        <w:ind w:firstLine="708"/>
        <w:jc w:val="both"/>
        <w:rPr>
          <w:rFonts w:ascii="Times New Roman" w:hAnsi="Times New Roman"/>
          <w:sz w:val="28"/>
          <w:szCs w:val="24"/>
        </w:rPr>
      </w:pPr>
      <w:r w:rsidRPr="00812840">
        <w:rPr>
          <w:rFonts w:ascii="Times New Roman" w:hAnsi="Times New Roman"/>
          <w:i/>
          <w:sz w:val="28"/>
          <w:szCs w:val="24"/>
        </w:rPr>
        <w:t xml:space="preserve">чувство собственной незначимости </w:t>
      </w:r>
      <w:r w:rsidRPr="00812840">
        <w:rPr>
          <w:rFonts w:ascii="Times New Roman" w:hAnsi="Times New Roman"/>
          <w:sz w:val="28"/>
          <w:szCs w:val="24"/>
        </w:rPr>
        <w:t>(уязвленное чувство собственного достоинства, низкая самооценка, переживание некомпетентности, стыд за себя).</w:t>
      </w:r>
    </w:p>
    <w:p w:rsidR="00CC23FC" w:rsidRPr="00812840" w:rsidRDefault="00CC23FC" w:rsidP="00CC23FC">
      <w:pPr>
        <w:spacing w:after="0" w:line="240" w:lineRule="auto"/>
        <w:ind w:firstLine="708"/>
        <w:jc w:val="both"/>
        <w:rPr>
          <w:rFonts w:ascii="Times New Roman" w:hAnsi="Times New Roman"/>
          <w:sz w:val="28"/>
          <w:szCs w:val="24"/>
        </w:rPr>
      </w:pPr>
    </w:p>
    <w:p w:rsidR="00CC23FC" w:rsidRPr="00812840" w:rsidRDefault="00CC23FC" w:rsidP="00CC23FC">
      <w:pPr>
        <w:spacing w:after="0" w:line="240" w:lineRule="auto"/>
        <w:ind w:firstLine="708"/>
        <w:jc w:val="both"/>
        <w:rPr>
          <w:rFonts w:ascii="Times New Roman" w:hAnsi="Times New Roman"/>
          <w:sz w:val="28"/>
          <w:szCs w:val="24"/>
        </w:rPr>
      </w:pPr>
    </w:p>
    <w:p w:rsidR="00CC23FC" w:rsidRPr="00812840" w:rsidRDefault="00CC23FC" w:rsidP="00CC23FC">
      <w:pPr>
        <w:spacing w:after="0" w:line="240" w:lineRule="auto"/>
        <w:jc w:val="both"/>
        <w:rPr>
          <w:rFonts w:ascii="Times New Roman" w:hAnsi="Times New Roman"/>
          <w:b/>
          <w:sz w:val="28"/>
          <w:szCs w:val="24"/>
        </w:rPr>
      </w:pPr>
      <w:r w:rsidRPr="00812840">
        <w:rPr>
          <w:rFonts w:ascii="Times New Roman" w:hAnsi="Times New Roman"/>
          <w:b/>
          <w:i/>
          <w:sz w:val="28"/>
          <w:szCs w:val="24"/>
        </w:rPr>
        <w:t>Рекомендации для тех, кто рядом с человеком, склонным к суициду</w:t>
      </w:r>
      <w:r w:rsidRPr="00812840">
        <w:rPr>
          <w:rFonts w:ascii="Times New Roman" w:hAnsi="Times New Roman"/>
          <w:b/>
          <w:sz w:val="28"/>
          <w:szCs w:val="24"/>
        </w:rPr>
        <w:t>:</w:t>
      </w:r>
    </w:p>
    <w:p w:rsidR="00CC23FC" w:rsidRPr="00812840" w:rsidRDefault="00CC23FC" w:rsidP="00CC23FC">
      <w:pPr>
        <w:spacing w:after="0" w:line="240" w:lineRule="auto"/>
        <w:rPr>
          <w:rFonts w:ascii="Times New Roman" w:hAnsi="Times New Roman"/>
          <w:b/>
          <w:sz w:val="28"/>
          <w:szCs w:val="24"/>
        </w:rPr>
      </w:pP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не отталкивайте его, если он решил разделить с вами проблемы, даже если вы потрясены сложившейся ситуацией;</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доверьтесь своей интуиции, если вы чувствуете суицидальные наклонности в данном индивиде, не игнорируйте предупреждающие знаки;</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не предлагайте того, чего не в состоянии сделать;</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сохраняйте спокойствие и не осуждайте его, не зависимо от того, что он говорит;</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 xml:space="preserve"> постарайтесь узнать у него план действий, так как конкретный план – это знак реальной опасности;</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убедите его, что есть конкретный человек, к которому можно обратиться за помощью;</w:t>
      </w:r>
    </w:p>
    <w:p w:rsidR="00CC23FC" w:rsidRPr="00812840" w:rsidRDefault="00CC23FC" w:rsidP="00CC23FC">
      <w:pPr>
        <w:numPr>
          <w:ilvl w:val="0"/>
          <w:numId w:val="2"/>
        </w:numPr>
        <w:spacing w:after="0" w:line="240" w:lineRule="auto"/>
        <w:jc w:val="both"/>
        <w:rPr>
          <w:rFonts w:ascii="Times New Roman" w:hAnsi="Times New Roman"/>
          <w:sz w:val="28"/>
          <w:szCs w:val="24"/>
        </w:rPr>
      </w:pPr>
      <w:r w:rsidRPr="00812840">
        <w:rPr>
          <w:rFonts w:ascii="Times New Roman" w:hAnsi="Times New Roman"/>
          <w:sz w:val="28"/>
          <w:szCs w:val="24"/>
        </w:rPr>
        <w:t>не предлагайте упрощенных решений;</w:t>
      </w:r>
    </w:p>
    <w:p w:rsidR="00CC23FC" w:rsidRPr="00812840" w:rsidRDefault="00CC23FC" w:rsidP="00CC23FC">
      <w:pPr>
        <w:spacing w:after="0" w:line="240" w:lineRule="auto"/>
        <w:ind w:left="360"/>
        <w:jc w:val="both"/>
        <w:rPr>
          <w:rFonts w:ascii="Times New Roman" w:hAnsi="Times New Roman"/>
          <w:sz w:val="28"/>
          <w:szCs w:val="24"/>
        </w:rPr>
      </w:pPr>
      <w:r w:rsidRPr="00812840">
        <w:rPr>
          <w:rFonts w:ascii="Times New Roman" w:hAnsi="Times New Roman"/>
          <w:sz w:val="28"/>
          <w:szCs w:val="24"/>
        </w:rPr>
        <w:t>10) дайте понять, что хотите поговорить о чувствах, что не осуждаете его за эти чувства;</w:t>
      </w:r>
    </w:p>
    <w:p w:rsidR="00CC23FC" w:rsidRPr="00812840" w:rsidRDefault="00CC23FC" w:rsidP="00CC23FC">
      <w:pPr>
        <w:spacing w:after="0" w:line="240" w:lineRule="auto"/>
        <w:ind w:left="360"/>
        <w:jc w:val="both"/>
        <w:rPr>
          <w:rFonts w:ascii="Times New Roman" w:hAnsi="Times New Roman"/>
          <w:sz w:val="28"/>
          <w:szCs w:val="24"/>
        </w:rPr>
      </w:pPr>
      <w:r w:rsidRPr="00812840">
        <w:rPr>
          <w:rFonts w:ascii="Times New Roman" w:hAnsi="Times New Roman"/>
          <w:sz w:val="28"/>
          <w:szCs w:val="24"/>
        </w:rPr>
        <w:lastRenderedPageBreak/>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CC23FC" w:rsidRPr="00812840" w:rsidRDefault="00CC23FC" w:rsidP="00CC23FC">
      <w:pPr>
        <w:spacing w:after="0" w:line="240" w:lineRule="auto"/>
        <w:ind w:left="360"/>
        <w:jc w:val="both"/>
        <w:rPr>
          <w:rFonts w:ascii="Times New Roman" w:hAnsi="Times New Roman"/>
          <w:sz w:val="28"/>
          <w:szCs w:val="24"/>
        </w:rPr>
      </w:pPr>
      <w:r w:rsidRPr="00812840">
        <w:rPr>
          <w:rFonts w:ascii="Times New Roman" w:hAnsi="Times New Roman"/>
          <w:sz w:val="28"/>
          <w:szCs w:val="24"/>
        </w:rPr>
        <w:t>12) помогите найти людей и места, которые смогли бы снизить пережитый стресс;</w:t>
      </w:r>
    </w:p>
    <w:p w:rsidR="00CC23FC" w:rsidRPr="00812840" w:rsidRDefault="00CC23FC" w:rsidP="00CC23FC">
      <w:pPr>
        <w:spacing w:after="0" w:line="240" w:lineRule="auto"/>
        <w:ind w:left="360"/>
        <w:jc w:val="both"/>
        <w:rPr>
          <w:rFonts w:ascii="Times New Roman" w:hAnsi="Times New Roman"/>
          <w:sz w:val="28"/>
          <w:szCs w:val="24"/>
        </w:rPr>
      </w:pPr>
      <w:r w:rsidRPr="00812840">
        <w:rPr>
          <w:rFonts w:ascii="Times New Roman" w:hAnsi="Times New Roman"/>
          <w:sz w:val="28"/>
          <w:szCs w:val="24"/>
        </w:rPr>
        <w:t>13) при малейшей возможности действуйте так, чтобы несколько изменить его внутреннее состояние;</w:t>
      </w:r>
    </w:p>
    <w:p w:rsidR="00CC23FC" w:rsidRPr="00812840" w:rsidRDefault="00CC23FC" w:rsidP="00CC23FC">
      <w:pPr>
        <w:spacing w:after="0" w:line="240" w:lineRule="auto"/>
        <w:ind w:left="360"/>
        <w:jc w:val="both"/>
        <w:rPr>
          <w:rFonts w:ascii="Times New Roman" w:hAnsi="Times New Roman"/>
          <w:sz w:val="28"/>
          <w:szCs w:val="24"/>
        </w:rPr>
      </w:pPr>
      <w:r w:rsidRPr="00812840">
        <w:rPr>
          <w:rFonts w:ascii="Times New Roman" w:hAnsi="Times New Roman"/>
          <w:sz w:val="28"/>
          <w:szCs w:val="24"/>
        </w:rPr>
        <w:t>14) помогите ему понять, что присутствующее чувство безнадежности не будет длиться вечно.</w:t>
      </w: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sz w:val="28"/>
          <w:szCs w:val="24"/>
        </w:rPr>
        <w:tab/>
      </w:r>
    </w:p>
    <w:p w:rsidR="00CC23FC" w:rsidRPr="00812840" w:rsidRDefault="00CC23FC" w:rsidP="00CC23FC">
      <w:pPr>
        <w:spacing w:after="0" w:line="240" w:lineRule="auto"/>
        <w:jc w:val="both"/>
        <w:rPr>
          <w:rFonts w:ascii="Times New Roman" w:hAnsi="Times New Roman"/>
          <w:sz w:val="28"/>
          <w:szCs w:val="24"/>
        </w:rPr>
      </w:pPr>
    </w:p>
    <w:p w:rsidR="00CC23FC" w:rsidRPr="00812840" w:rsidRDefault="00CC23FC" w:rsidP="00CC23FC">
      <w:pPr>
        <w:spacing w:after="0" w:line="240" w:lineRule="auto"/>
        <w:jc w:val="both"/>
        <w:rPr>
          <w:rFonts w:ascii="Times New Roman" w:hAnsi="Times New Roman"/>
          <w:sz w:val="28"/>
          <w:szCs w:val="24"/>
        </w:rPr>
      </w:pPr>
      <w:r w:rsidRPr="00812840">
        <w:rPr>
          <w:rFonts w:ascii="Times New Roman" w:hAnsi="Times New Roman"/>
          <w:b/>
          <w:sz w:val="28"/>
          <w:szCs w:val="24"/>
        </w:rPr>
        <w:t>Контактные телефоны для тех, кто оказался в сложной жизненной ситуации</w:t>
      </w:r>
      <w:r w:rsidRPr="00812840">
        <w:rPr>
          <w:rFonts w:ascii="Times New Roman" w:hAnsi="Times New Roman"/>
          <w:sz w:val="28"/>
          <w:szCs w:val="24"/>
        </w:rPr>
        <w:t>:</w:t>
      </w:r>
    </w:p>
    <w:p w:rsidR="00CC23FC" w:rsidRPr="00812840" w:rsidRDefault="00CC23FC" w:rsidP="00CC23FC">
      <w:pPr>
        <w:numPr>
          <w:ilvl w:val="0"/>
          <w:numId w:val="4"/>
        </w:numPr>
        <w:spacing w:after="0" w:line="240" w:lineRule="auto"/>
        <w:jc w:val="both"/>
        <w:rPr>
          <w:rFonts w:ascii="Times New Roman" w:hAnsi="Times New Roman"/>
          <w:sz w:val="28"/>
          <w:szCs w:val="24"/>
        </w:rPr>
      </w:pPr>
      <w:r w:rsidRPr="00812840">
        <w:rPr>
          <w:rFonts w:ascii="Times New Roman" w:hAnsi="Times New Roman"/>
          <w:sz w:val="28"/>
          <w:szCs w:val="24"/>
        </w:rPr>
        <w:t>Круглосуточная кризисная линия Минского городского центра социальной помощи семье и детям: 247-32-32</w:t>
      </w:r>
    </w:p>
    <w:p w:rsidR="00CC23FC" w:rsidRPr="00812840" w:rsidRDefault="00CC23FC" w:rsidP="00CC23FC">
      <w:pPr>
        <w:numPr>
          <w:ilvl w:val="0"/>
          <w:numId w:val="4"/>
        </w:numPr>
        <w:spacing w:after="0" w:line="240" w:lineRule="auto"/>
        <w:jc w:val="both"/>
        <w:rPr>
          <w:rFonts w:ascii="Times New Roman" w:hAnsi="Times New Roman"/>
          <w:sz w:val="28"/>
          <w:szCs w:val="24"/>
        </w:rPr>
      </w:pPr>
      <w:r w:rsidRPr="00812840">
        <w:rPr>
          <w:rFonts w:ascii="Times New Roman" w:hAnsi="Times New Roman"/>
          <w:sz w:val="28"/>
          <w:szCs w:val="24"/>
        </w:rPr>
        <w:t>«Телефон доверия» психологической службы: 290-44-44.</w:t>
      </w:r>
    </w:p>
    <w:p w:rsidR="00CC23FC" w:rsidRPr="00812840" w:rsidRDefault="00CC23FC" w:rsidP="00CC23FC">
      <w:pPr>
        <w:spacing w:after="0" w:line="240" w:lineRule="auto"/>
        <w:ind w:left="435"/>
        <w:jc w:val="both"/>
        <w:rPr>
          <w:rFonts w:ascii="Times New Roman" w:hAnsi="Times New Roman"/>
          <w:sz w:val="28"/>
          <w:szCs w:val="24"/>
        </w:rPr>
      </w:pPr>
    </w:p>
    <w:p w:rsidR="00CC23FC" w:rsidRPr="00812840" w:rsidRDefault="00CC23FC" w:rsidP="00CC23FC">
      <w:pPr>
        <w:spacing w:after="0" w:line="240" w:lineRule="auto"/>
        <w:ind w:left="435"/>
        <w:jc w:val="both"/>
        <w:rPr>
          <w:rFonts w:ascii="Times New Roman" w:hAnsi="Times New Roman"/>
          <w:sz w:val="28"/>
          <w:szCs w:val="24"/>
        </w:rPr>
      </w:pPr>
    </w:p>
    <w:p w:rsidR="00CC23FC" w:rsidRPr="00812840" w:rsidRDefault="00CC23FC" w:rsidP="00CC23FC">
      <w:pPr>
        <w:spacing w:after="0" w:line="240" w:lineRule="auto"/>
        <w:ind w:left="435"/>
        <w:jc w:val="both"/>
        <w:rPr>
          <w:rFonts w:ascii="Times New Roman" w:hAnsi="Times New Roman"/>
          <w:sz w:val="28"/>
          <w:szCs w:val="24"/>
        </w:rPr>
      </w:pPr>
    </w:p>
    <w:p w:rsidR="00CC23FC" w:rsidRPr="00812840" w:rsidRDefault="00CC23FC" w:rsidP="00CC23FC">
      <w:pPr>
        <w:spacing w:after="0" w:line="240" w:lineRule="auto"/>
        <w:jc w:val="center"/>
        <w:rPr>
          <w:rFonts w:ascii="Times New Roman" w:hAnsi="Times New Roman"/>
          <w:sz w:val="28"/>
          <w:szCs w:val="24"/>
          <w:u w:val="single"/>
        </w:rPr>
      </w:pPr>
      <w:r w:rsidRPr="00812840">
        <w:rPr>
          <w:rFonts w:ascii="Times New Roman" w:hAnsi="Times New Roman"/>
          <w:sz w:val="28"/>
          <w:szCs w:val="24"/>
          <w:u w:val="single"/>
        </w:rPr>
        <w:t>Рекомендуемая литература</w:t>
      </w:r>
    </w:p>
    <w:p w:rsidR="00CC23FC" w:rsidRPr="00812840" w:rsidRDefault="00CC23FC" w:rsidP="00CC23FC">
      <w:pPr>
        <w:spacing w:after="0" w:line="240" w:lineRule="auto"/>
        <w:jc w:val="center"/>
        <w:rPr>
          <w:rFonts w:ascii="Times New Roman" w:hAnsi="Times New Roman"/>
          <w:sz w:val="28"/>
          <w:szCs w:val="24"/>
          <w:u w:val="single"/>
        </w:rPr>
      </w:pPr>
    </w:p>
    <w:p w:rsidR="00CC23FC" w:rsidRPr="00812840" w:rsidRDefault="00CC23FC" w:rsidP="00CC23FC">
      <w:pPr>
        <w:numPr>
          <w:ilvl w:val="0"/>
          <w:numId w:val="3"/>
        </w:numPr>
        <w:spacing w:after="0" w:line="240" w:lineRule="auto"/>
        <w:jc w:val="both"/>
        <w:rPr>
          <w:rFonts w:ascii="Times New Roman" w:hAnsi="Times New Roman"/>
          <w:sz w:val="28"/>
          <w:szCs w:val="24"/>
        </w:rPr>
      </w:pPr>
      <w:proofErr w:type="spellStart"/>
      <w:r w:rsidRPr="00812840">
        <w:rPr>
          <w:rFonts w:ascii="Times New Roman" w:hAnsi="Times New Roman"/>
          <w:sz w:val="28"/>
          <w:szCs w:val="24"/>
        </w:rPr>
        <w:t>Гилинский</w:t>
      </w:r>
      <w:proofErr w:type="spellEnd"/>
      <w:r w:rsidRPr="00812840">
        <w:rPr>
          <w:rFonts w:ascii="Times New Roman" w:hAnsi="Times New Roman"/>
          <w:sz w:val="28"/>
          <w:szCs w:val="24"/>
        </w:rPr>
        <w:t xml:space="preserve"> Я.И., </w:t>
      </w:r>
      <w:proofErr w:type="spellStart"/>
      <w:r w:rsidRPr="00812840">
        <w:rPr>
          <w:rFonts w:ascii="Times New Roman" w:hAnsi="Times New Roman"/>
          <w:sz w:val="28"/>
          <w:szCs w:val="24"/>
        </w:rPr>
        <w:t>Юнацкевич</w:t>
      </w:r>
      <w:proofErr w:type="spellEnd"/>
      <w:r w:rsidRPr="00812840">
        <w:rPr>
          <w:rFonts w:ascii="Times New Roman" w:hAnsi="Times New Roman"/>
          <w:sz w:val="28"/>
          <w:szCs w:val="24"/>
        </w:rPr>
        <w:t xml:space="preserve"> Я.И. Социологические и психологические основы </w:t>
      </w:r>
      <w:proofErr w:type="spellStart"/>
      <w:r w:rsidRPr="00812840">
        <w:rPr>
          <w:rFonts w:ascii="Times New Roman" w:hAnsi="Times New Roman"/>
          <w:sz w:val="28"/>
          <w:szCs w:val="24"/>
        </w:rPr>
        <w:t>суицидологии</w:t>
      </w:r>
      <w:proofErr w:type="spellEnd"/>
      <w:r w:rsidRPr="00812840">
        <w:rPr>
          <w:rFonts w:ascii="Times New Roman" w:hAnsi="Times New Roman"/>
          <w:sz w:val="28"/>
          <w:szCs w:val="24"/>
        </w:rPr>
        <w:t>. – СПб</w:t>
      </w:r>
      <w:proofErr w:type="gramStart"/>
      <w:r w:rsidRPr="00812840">
        <w:rPr>
          <w:rFonts w:ascii="Times New Roman" w:hAnsi="Times New Roman"/>
          <w:sz w:val="28"/>
          <w:szCs w:val="24"/>
        </w:rPr>
        <w:t xml:space="preserve">., </w:t>
      </w:r>
      <w:proofErr w:type="gramEnd"/>
      <w:r w:rsidRPr="00812840">
        <w:rPr>
          <w:rFonts w:ascii="Times New Roman" w:hAnsi="Times New Roman"/>
          <w:sz w:val="28"/>
          <w:szCs w:val="24"/>
        </w:rPr>
        <w:t>1999.</w:t>
      </w:r>
    </w:p>
    <w:p w:rsidR="00CC23FC" w:rsidRPr="00812840" w:rsidRDefault="00CC23FC" w:rsidP="00CC23FC">
      <w:pPr>
        <w:numPr>
          <w:ilvl w:val="0"/>
          <w:numId w:val="3"/>
        </w:numPr>
        <w:spacing w:after="0" w:line="240" w:lineRule="auto"/>
        <w:jc w:val="both"/>
        <w:rPr>
          <w:rFonts w:ascii="Times New Roman" w:hAnsi="Times New Roman"/>
          <w:sz w:val="28"/>
          <w:szCs w:val="24"/>
        </w:rPr>
      </w:pPr>
      <w:r w:rsidRPr="00812840">
        <w:rPr>
          <w:rFonts w:ascii="Times New Roman" w:hAnsi="Times New Roman"/>
          <w:sz w:val="28"/>
          <w:szCs w:val="24"/>
        </w:rPr>
        <w:t>Горская М.В. Диагностика суицидального поведения у подростков// Вестник психосоциальной работы.- 1994. - №1.- С.44-52.</w:t>
      </w:r>
    </w:p>
    <w:p w:rsidR="00CC23FC" w:rsidRPr="00812840" w:rsidRDefault="00CC23FC" w:rsidP="00CC23FC">
      <w:pPr>
        <w:numPr>
          <w:ilvl w:val="0"/>
          <w:numId w:val="3"/>
        </w:numPr>
        <w:spacing w:after="0" w:line="240" w:lineRule="auto"/>
        <w:jc w:val="both"/>
        <w:rPr>
          <w:rFonts w:ascii="Times New Roman" w:hAnsi="Times New Roman"/>
          <w:sz w:val="28"/>
          <w:szCs w:val="24"/>
        </w:rPr>
      </w:pPr>
      <w:r w:rsidRPr="00812840">
        <w:rPr>
          <w:rFonts w:ascii="Times New Roman" w:hAnsi="Times New Roman"/>
          <w:sz w:val="28"/>
          <w:szCs w:val="24"/>
        </w:rPr>
        <w:t xml:space="preserve">Диагностика суицидального поведения: </w:t>
      </w:r>
      <w:proofErr w:type="spellStart"/>
      <w:r w:rsidRPr="00812840">
        <w:rPr>
          <w:rFonts w:ascii="Times New Roman" w:hAnsi="Times New Roman"/>
          <w:sz w:val="28"/>
          <w:szCs w:val="24"/>
        </w:rPr>
        <w:t>Метод.рекомендации</w:t>
      </w:r>
      <w:proofErr w:type="spellEnd"/>
      <w:proofErr w:type="gramStart"/>
      <w:r w:rsidRPr="00812840">
        <w:rPr>
          <w:rFonts w:ascii="Times New Roman" w:hAnsi="Times New Roman"/>
          <w:sz w:val="28"/>
          <w:szCs w:val="24"/>
        </w:rPr>
        <w:t xml:space="preserve"> /С</w:t>
      </w:r>
      <w:proofErr w:type="gramEnd"/>
      <w:r w:rsidRPr="00812840">
        <w:rPr>
          <w:rFonts w:ascii="Times New Roman" w:hAnsi="Times New Roman"/>
          <w:sz w:val="28"/>
          <w:szCs w:val="24"/>
        </w:rPr>
        <w:t xml:space="preserve">ост. </w:t>
      </w:r>
      <w:proofErr w:type="spellStart"/>
      <w:r w:rsidRPr="00812840">
        <w:rPr>
          <w:rFonts w:ascii="Times New Roman" w:hAnsi="Times New Roman"/>
          <w:sz w:val="28"/>
          <w:szCs w:val="24"/>
        </w:rPr>
        <w:t>А.Г.Амбрумова</w:t>
      </w:r>
      <w:proofErr w:type="spellEnd"/>
      <w:r w:rsidRPr="00812840">
        <w:rPr>
          <w:rFonts w:ascii="Times New Roman" w:hAnsi="Times New Roman"/>
          <w:sz w:val="28"/>
          <w:szCs w:val="24"/>
        </w:rPr>
        <w:t>, В.А. Тихоненко. – М., 1981.</w:t>
      </w:r>
    </w:p>
    <w:p w:rsidR="00CC23FC" w:rsidRPr="00812840" w:rsidRDefault="00CC23FC" w:rsidP="00CC23FC">
      <w:pPr>
        <w:numPr>
          <w:ilvl w:val="0"/>
          <w:numId w:val="3"/>
        </w:numPr>
        <w:spacing w:after="0" w:line="240" w:lineRule="auto"/>
        <w:jc w:val="both"/>
        <w:rPr>
          <w:rFonts w:ascii="Times New Roman" w:hAnsi="Times New Roman"/>
          <w:sz w:val="28"/>
          <w:szCs w:val="24"/>
        </w:rPr>
      </w:pPr>
      <w:proofErr w:type="spellStart"/>
      <w:r w:rsidRPr="00812840">
        <w:rPr>
          <w:rFonts w:ascii="Times New Roman" w:hAnsi="Times New Roman"/>
          <w:sz w:val="28"/>
          <w:szCs w:val="24"/>
        </w:rPr>
        <w:t>Дюргейм</w:t>
      </w:r>
      <w:proofErr w:type="spellEnd"/>
      <w:r w:rsidRPr="00812840">
        <w:rPr>
          <w:rFonts w:ascii="Times New Roman" w:hAnsi="Times New Roman"/>
          <w:sz w:val="28"/>
          <w:szCs w:val="24"/>
        </w:rPr>
        <w:t xml:space="preserve"> Э. Самоубийство: Социологический этюд. – М., 1994.</w:t>
      </w:r>
    </w:p>
    <w:p w:rsidR="00CC23FC" w:rsidRPr="00812840" w:rsidRDefault="00CC23FC" w:rsidP="00CC23FC">
      <w:pPr>
        <w:numPr>
          <w:ilvl w:val="0"/>
          <w:numId w:val="3"/>
        </w:numPr>
        <w:spacing w:after="0" w:line="240" w:lineRule="auto"/>
        <w:jc w:val="both"/>
        <w:rPr>
          <w:rFonts w:ascii="Times New Roman" w:hAnsi="Times New Roman"/>
          <w:sz w:val="28"/>
          <w:szCs w:val="24"/>
        </w:rPr>
      </w:pPr>
      <w:r w:rsidRPr="00812840">
        <w:rPr>
          <w:rFonts w:ascii="Times New Roman" w:hAnsi="Times New Roman"/>
          <w:sz w:val="28"/>
          <w:szCs w:val="24"/>
        </w:rPr>
        <w:t>Игумнов С.А. Клиническая психотерапия детей и подростков. Справочное пособие. Мн., 1999.</w:t>
      </w:r>
    </w:p>
    <w:p w:rsidR="00CC23FC" w:rsidRPr="00812840" w:rsidRDefault="00CC23FC" w:rsidP="00CC23FC">
      <w:pPr>
        <w:numPr>
          <w:ilvl w:val="0"/>
          <w:numId w:val="3"/>
        </w:numPr>
        <w:spacing w:after="0" w:line="240" w:lineRule="auto"/>
        <w:jc w:val="both"/>
        <w:rPr>
          <w:rFonts w:ascii="Times New Roman" w:hAnsi="Times New Roman"/>
          <w:sz w:val="28"/>
          <w:szCs w:val="24"/>
        </w:rPr>
      </w:pPr>
      <w:r w:rsidRPr="00812840">
        <w:rPr>
          <w:rFonts w:ascii="Times New Roman" w:hAnsi="Times New Roman"/>
          <w:sz w:val="28"/>
          <w:szCs w:val="24"/>
        </w:rPr>
        <w:t>Моховиков А.Н. Телефонное консультирование. М., 1999.</w:t>
      </w:r>
    </w:p>
    <w:p w:rsidR="00CC23FC" w:rsidRPr="00812840" w:rsidRDefault="00CC23FC" w:rsidP="00CC23FC">
      <w:pPr>
        <w:numPr>
          <w:ilvl w:val="0"/>
          <w:numId w:val="3"/>
        </w:numPr>
        <w:spacing w:after="0" w:line="240" w:lineRule="auto"/>
        <w:jc w:val="both"/>
        <w:rPr>
          <w:rFonts w:ascii="Times New Roman" w:hAnsi="Times New Roman"/>
          <w:sz w:val="28"/>
          <w:szCs w:val="24"/>
        </w:rPr>
      </w:pPr>
      <w:proofErr w:type="spellStart"/>
      <w:r w:rsidRPr="00812840">
        <w:rPr>
          <w:rFonts w:ascii="Times New Roman" w:hAnsi="Times New Roman"/>
          <w:sz w:val="28"/>
          <w:szCs w:val="24"/>
        </w:rPr>
        <w:t>Суицидология</w:t>
      </w:r>
      <w:proofErr w:type="spellEnd"/>
      <w:r w:rsidRPr="00812840">
        <w:rPr>
          <w:rFonts w:ascii="Times New Roman" w:hAnsi="Times New Roman"/>
          <w:sz w:val="28"/>
          <w:szCs w:val="24"/>
        </w:rPr>
        <w:t>: прошлое и настоящее: Сб. статей</w:t>
      </w:r>
      <w:proofErr w:type="gramStart"/>
      <w:r w:rsidRPr="00812840">
        <w:rPr>
          <w:rFonts w:ascii="Times New Roman" w:hAnsi="Times New Roman"/>
          <w:sz w:val="28"/>
          <w:szCs w:val="24"/>
        </w:rPr>
        <w:t xml:space="preserve"> /С</w:t>
      </w:r>
      <w:proofErr w:type="gramEnd"/>
      <w:r w:rsidRPr="00812840">
        <w:rPr>
          <w:rFonts w:ascii="Times New Roman" w:hAnsi="Times New Roman"/>
          <w:sz w:val="28"/>
          <w:szCs w:val="24"/>
        </w:rPr>
        <w:t>ост. А.Н. моховиков. – М., 2001.</w:t>
      </w:r>
    </w:p>
    <w:p w:rsidR="00CC23FC" w:rsidRPr="00812840" w:rsidRDefault="00CC23FC" w:rsidP="00CC23FC">
      <w:pPr>
        <w:numPr>
          <w:ilvl w:val="0"/>
          <w:numId w:val="3"/>
        </w:numPr>
        <w:spacing w:after="0" w:line="240" w:lineRule="auto"/>
        <w:jc w:val="both"/>
        <w:rPr>
          <w:rFonts w:ascii="Times New Roman" w:hAnsi="Times New Roman"/>
          <w:sz w:val="28"/>
          <w:szCs w:val="24"/>
        </w:rPr>
      </w:pPr>
      <w:r w:rsidRPr="00812840">
        <w:rPr>
          <w:rFonts w:ascii="Times New Roman" w:hAnsi="Times New Roman"/>
          <w:sz w:val="28"/>
          <w:szCs w:val="24"/>
        </w:rPr>
        <w:t>Телефон доверия в системе социально-психологической службы.- М., 1988.</w:t>
      </w:r>
    </w:p>
    <w:p w:rsidR="00CC23FC" w:rsidRPr="00812840" w:rsidRDefault="00CC23FC" w:rsidP="00CC23FC">
      <w:pPr>
        <w:numPr>
          <w:ilvl w:val="0"/>
          <w:numId w:val="3"/>
        </w:numPr>
        <w:spacing w:after="0" w:line="240" w:lineRule="auto"/>
        <w:jc w:val="both"/>
        <w:rPr>
          <w:rFonts w:ascii="Times New Roman" w:hAnsi="Times New Roman"/>
          <w:sz w:val="28"/>
          <w:szCs w:val="24"/>
        </w:rPr>
      </w:pPr>
      <w:proofErr w:type="spellStart"/>
      <w:r w:rsidRPr="00812840">
        <w:rPr>
          <w:rFonts w:ascii="Times New Roman" w:hAnsi="Times New Roman"/>
          <w:sz w:val="28"/>
          <w:szCs w:val="24"/>
        </w:rPr>
        <w:t>Франкл</w:t>
      </w:r>
      <w:proofErr w:type="spellEnd"/>
      <w:r w:rsidRPr="00812840">
        <w:rPr>
          <w:rFonts w:ascii="Times New Roman" w:hAnsi="Times New Roman"/>
          <w:sz w:val="28"/>
          <w:szCs w:val="24"/>
        </w:rPr>
        <w:t xml:space="preserve"> В. Человек в поисках смысла. – М., 1990.</w:t>
      </w:r>
    </w:p>
    <w:p w:rsidR="00CC23FC" w:rsidRPr="00812840" w:rsidRDefault="00CC23FC" w:rsidP="00CC23FC">
      <w:pPr>
        <w:numPr>
          <w:ilvl w:val="0"/>
          <w:numId w:val="3"/>
        </w:numPr>
        <w:spacing w:after="0" w:line="240" w:lineRule="auto"/>
        <w:jc w:val="both"/>
        <w:rPr>
          <w:rFonts w:ascii="Times New Roman" w:hAnsi="Times New Roman"/>
          <w:sz w:val="28"/>
          <w:szCs w:val="24"/>
        </w:rPr>
      </w:pPr>
      <w:proofErr w:type="spellStart"/>
      <w:r w:rsidRPr="00812840">
        <w:rPr>
          <w:rFonts w:ascii="Times New Roman" w:hAnsi="Times New Roman"/>
          <w:sz w:val="28"/>
          <w:szCs w:val="24"/>
        </w:rPr>
        <w:t>Шнейдман</w:t>
      </w:r>
      <w:proofErr w:type="spellEnd"/>
      <w:r w:rsidRPr="00812840">
        <w:rPr>
          <w:rFonts w:ascii="Times New Roman" w:hAnsi="Times New Roman"/>
          <w:sz w:val="28"/>
          <w:szCs w:val="24"/>
        </w:rPr>
        <w:t xml:space="preserve"> Э.С. Душа самоубийцы: Пер. с англ. – М., 2001.</w:t>
      </w:r>
    </w:p>
    <w:p w:rsidR="00CC23FC" w:rsidRPr="00812840" w:rsidRDefault="00CC23FC" w:rsidP="00CC23FC">
      <w:pPr>
        <w:spacing w:after="0" w:line="240" w:lineRule="auto"/>
        <w:jc w:val="both"/>
        <w:rPr>
          <w:rFonts w:ascii="Times New Roman" w:hAnsi="Times New Roman"/>
          <w:sz w:val="24"/>
          <w:szCs w:val="24"/>
        </w:rPr>
      </w:pPr>
    </w:p>
    <w:p w:rsidR="00CC23FC" w:rsidRPr="00812840" w:rsidRDefault="00CC23FC" w:rsidP="00CC23FC">
      <w:pPr>
        <w:spacing w:after="0" w:line="240" w:lineRule="auto"/>
        <w:ind w:firstLine="709"/>
        <w:rPr>
          <w:rFonts w:ascii="Times New Roman" w:hAnsi="Times New Roman"/>
          <w:b/>
          <w:sz w:val="32"/>
          <w:szCs w:val="20"/>
        </w:rPr>
      </w:pPr>
    </w:p>
    <w:p w:rsidR="00CC23FC" w:rsidRDefault="00CC23FC" w:rsidP="00CC23FC"/>
    <w:p w:rsidR="00D62443" w:rsidRDefault="00D62443"/>
    <w:sectPr w:rsidR="00D62443" w:rsidSect="00882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30E44"/>
    <w:multiLevelType w:val="hybridMultilevel"/>
    <w:tmpl w:val="29E6DB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11870B0"/>
    <w:multiLevelType w:val="hybridMultilevel"/>
    <w:tmpl w:val="371CAC86"/>
    <w:lvl w:ilvl="0" w:tplc="2A7EAFB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4E433053"/>
    <w:multiLevelType w:val="hybridMultilevel"/>
    <w:tmpl w:val="17509A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75382986"/>
    <w:multiLevelType w:val="hybridMultilevel"/>
    <w:tmpl w:val="54F4A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5A2500"/>
    <w:multiLevelType w:val="hybridMultilevel"/>
    <w:tmpl w:val="00E46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FC"/>
    <w:rsid w:val="00CC23FC"/>
    <w:rsid w:val="00D6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2016-11-09T07:30:00Z</dcterms:created>
  <dcterms:modified xsi:type="dcterms:W3CDTF">2016-11-09T07:31:00Z</dcterms:modified>
</cp:coreProperties>
</file>