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DE" w:rsidRPr="00BA4832" w:rsidRDefault="00B50DDE" w:rsidP="007126B1">
      <w:pPr>
        <w:shd w:val="clear" w:color="auto" w:fill="FFFFFF"/>
        <w:spacing w:before="120" w:after="120" w:line="291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52525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18072</wp:posOffset>
            </wp:positionH>
            <wp:positionV relativeFrom="paragraph">
              <wp:posOffset>78980</wp:posOffset>
            </wp:positionV>
            <wp:extent cx="1644993" cy="2561968"/>
            <wp:effectExtent l="19050" t="0" r="0" b="0"/>
            <wp:wrapSquare wrapText="bothSides"/>
            <wp:docPr id="1" name="Рисунок 0" descr="фото выпуск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выпуск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993" cy="2561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  </w:t>
      </w:r>
      <w:proofErr w:type="spellStart"/>
      <w:proofErr w:type="gramStart"/>
      <w:r w:rsidR="007126B1" w:rsidRPr="00BA483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Никола́й</w:t>
      </w:r>
      <w:proofErr w:type="spellEnd"/>
      <w:proofErr w:type="gramEnd"/>
      <w:r w:rsidR="007126B1" w:rsidRPr="00BA483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="007126B1" w:rsidRPr="00BA483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Миха́йлович</w:t>
      </w:r>
      <w:proofErr w:type="spellEnd"/>
      <w:r w:rsidR="007126B1" w:rsidRPr="00BA483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="007126B1" w:rsidRPr="00BA483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Сико́рский</w:t>
      </w:r>
      <w:proofErr w:type="spellEnd"/>
    </w:p>
    <w:p w:rsidR="007126B1" w:rsidRPr="00B50DDE" w:rsidRDefault="007126B1" w:rsidP="00B50DDE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6" w:tooltip="4 апреля" w:history="1">
        <w:r w:rsidRPr="00B50D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апреля</w:t>
        </w:r>
      </w:hyperlink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ooltip="1921" w:history="1">
        <w:r w:rsidRPr="00B50D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1921</w:t>
        </w:r>
      </w:hyperlink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с. Хутор </w:t>
      </w:r>
      <w:proofErr w:type="spellStart"/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Червенского</w:t>
      </w:r>
      <w:proofErr w:type="spellEnd"/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 w:rsidR="007560DE"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ooltip="Белоруссия" w:history="1">
        <w:r w:rsidRPr="00B50D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Белоруссия</w:t>
        </w:r>
      </w:hyperlink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9" w:tooltip="29 июня" w:history="1">
        <w:r w:rsidRPr="00B50D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 июня</w:t>
        </w:r>
      </w:hyperlink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ooltip="1997" w:history="1">
        <w:r w:rsidRPr="00B50D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1997</w:t>
        </w:r>
      </w:hyperlink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tooltip="Москва" w:history="1">
        <w:r w:rsidRPr="00B50D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Москва</w:t>
        </w:r>
      </w:hyperlink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российский книговед, издательский деятель, профессор (1966), доктор филологических наук (1972), много сделавший для возрождения </w:t>
      </w:r>
      <w:hyperlink r:id="rId12" w:tooltip="Книговедение" w:history="1">
        <w:r w:rsidRPr="00B50D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книговедения</w:t>
        </w:r>
      </w:hyperlink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13" w:tooltip="СССР" w:history="1">
        <w:r w:rsidRPr="00B50D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СССР</w:t>
        </w:r>
      </w:hyperlink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 </w:t>
      </w:r>
      <w:hyperlink r:id="rId14" w:tooltip="ВОВ" w:history="1">
        <w:r w:rsidRPr="00B50D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Великой Отечественной войны</w:t>
        </w:r>
      </w:hyperlink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6B1" w:rsidRPr="00B50DDE" w:rsidRDefault="007126B1" w:rsidP="00B50DDE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Разрабатывал вопросы общей теории книговедения, журналистики, редактирования, библиотечного дела.</w:t>
      </w:r>
    </w:p>
    <w:p w:rsidR="007126B1" w:rsidRPr="00B50DDE" w:rsidRDefault="007126B1" w:rsidP="00B50DDE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инициаторов проведения Всесоюзных научных конференций по проблемам книговедения (с 1971; ныне — Международные); возобновления «Фёдоровских чтений» (1973); создания Всесоюзного добровольного общества любителей книги (1974).</w:t>
      </w:r>
    </w:p>
    <w:p w:rsidR="00B50DDE" w:rsidRDefault="00B50DDE" w:rsidP="00B50DDE">
      <w:pPr>
        <w:pBdr>
          <w:bottom w:val="single" w:sz="4" w:space="0" w:color="AAAAAA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6B1" w:rsidRPr="00B50DDE" w:rsidRDefault="007126B1" w:rsidP="00B50DDE">
      <w:pPr>
        <w:pBdr>
          <w:bottom w:val="single" w:sz="4" w:space="0" w:color="AAAAAA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Биография </w:t>
      </w:r>
    </w:p>
    <w:p w:rsidR="007126B1" w:rsidRPr="00B50DDE" w:rsidRDefault="007126B1" w:rsidP="00B50DDE">
      <w:pPr>
        <w:pBdr>
          <w:bottom w:val="single" w:sz="4" w:space="0" w:color="AAAAAA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в селе Хутор </w:t>
      </w:r>
      <w:hyperlink r:id="rId15" w:tooltip="Игуменский уезд" w:history="1">
        <w:r w:rsidRPr="00B50D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Игуменского уезда</w:t>
        </w:r>
      </w:hyperlink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 (ныне — </w:t>
      </w:r>
      <w:proofErr w:type="spellStart"/>
      <w:r w:rsidR="0063470F" w:rsidRPr="00B50DDE">
        <w:rPr>
          <w:rFonts w:ascii="Times New Roman" w:hAnsi="Times New Roman" w:cs="Times New Roman"/>
          <w:sz w:val="28"/>
          <w:szCs w:val="28"/>
        </w:rPr>
        <w:fldChar w:fldCharType="begin"/>
      </w:r>
      <w:r w:rsidR="00CB6646" w:rsidRPr="00B50DDE">
        <w:rPr>
          <w:rFonts w:ascii="Times New Roman" w:hAnsi="Times New Roman" w:cs="Times New Roman"/>
          <w:sz w:val="28"/>
          <w:szCs w:val="28"/>
        </w:rPr>
        <w:instrText>HYPERLINK "https://ru.wikipedia.org/wiki/%D0%A7%D0%B5%D1%80%D0%B2%D0%B5%D0%BD%D1%81%D0%BA%D0%B8%D0%B9_%D1%80%D0%B0%D0%B9%D0%BE%D0%BD" \o "Червенский район"</w:instrText>
      </w:r>
      <w:r w:rsidR="0063470F" w:rsidRPr="00B50DDE">
        <w:rPr>
          <w:rFonts w:ascii="Times New Roman" w:hAnsi="Times New Roman" w:cs="Times New Roman"/>
          <w:sz w:val="28"/>
          <w:szCs w:val="28"/>
        </w:rPr>
        <w:fldChar w:fldCharType="separate"/>
      </w:r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Червенский</w:t>
      </w:r>
      <w:proofErr w:type="spellEnd"/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3470F" w:rsidRPr="00B50DDE">
        <w:rPr>
          <w:rFonts w:ascii="Times New Roman" w:hAnsi="Times New Roman" w:cs="Times New Roman"/>
          <w:sz w:val="28"/>
          <w:szCs w:val="28"/>
        </w:rPr>
        <w:fldChar w:fldCharType="end"/>
      </w:r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Белоруссии.</w:t>
      </w:r>
    </w:p>
    <w:p w:rsidR="007560DE" w:rsidRPr="00B50DDE" w:rsidRDefault="007560DE" w:rsidP="00B50DDE">
      <w:pPr>
        <w:pBdr>
          <w:bottom w:val="single" w:sz="4" w:space="0" w:color="AAAAAA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средней школы №1 г. Березино 1939 года. Получил аттестат отличника.</w:t>
      </w:r>
    </w:p>
    <w:p w:rsidR="007126B1" w:rsidRPr="00B50DDE" w:rsidRDefault="007126B1" w:rsidP="00B50DDE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1942–1944 участвовал в Великой Отечественной войне.</w:t>
      </w:r>
      <w:r w:rsidR="007560DE"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фронте был тяжело ранен.</w:t>
      </w:r>
    </w:p>
    <w:p w:rsidR="007126B1" w:rsidRPr="00B50DDE" w:rsidRDefault="007126B1" w:rsidP="00B50DDE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1948 году окончил </w:t>
      </w:r>
      <w:r w:rsidR="007560DE"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редакторский факультет </w:t>
      </w:r>
      <w:hyperlink r:id="rId16" w:tooltip="Московский полиграфический институт" w:history="1">
        <w:r w:rsidR="007560DE" w:rsidRPr="00B50D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Московского  полиграфического </w:t>
        </w:r>
        <w:r w:rsidRPr="00B50D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B50D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институ</w:t>
        </w:r>
        <w:r w:rsidR="007560DE" w:rsidRPr="00B50D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B50D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proofErr w:type="spellEnd"/>
      </w:hyperlink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Оставшись работать в институте, занимал должности: ассистент, старший преподаватель, аспирант (1949–1953), в дальнейшем был назначен заведующим кафедрой книговедения и редактирования (1954-1972).</w:t>
      </w:r>
    </w:p>
    <w:p w:rsidR="007126B1" w:rsidRPr="00B50DDE" w:rsidRDefault="007126B1" w:rsidP="00B50DDE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преподаванием в Полиграфическом институте работал на различных ответственных должностях. В 1961-1963 — главный редактор Издательства Академии наук СССР; член бюро Научного совета АН СССР по подготовке и изданию сочинений русских классиков и разысканию их литературного наследства (1962–1967), первый заместитель председателя Совета по проведению ежегодных Всесоюзных конкурсов на лучшие по художественному оформлению и полиграфическому исполнению книги и журналы (1963–1968).</w:t>
      </w:r>
    </w:p>
    <w:p w:rsidR="007126B1" w:rsidRPr="00B50DDE" w:rsidRDefault="007126B1" w:rsidP="00B50DDE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В 1972-1979 — директор Государственной библиотеки СССР им. В. И. Ленина (ныне — </w:t>
      </w:r>
      <w:hyperlink r:id="rId17" w:tooltip="Российская государственная библиотека" w:history="1">
        <w:r w:rsidRPr="00B50D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Российская государственная библиотека</w:t>
        </w:r>
      </w:hyperlink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126B1" w:rsidRPr="00B50DDE" w:rsidRDefault="007126B1" w:rsidP="00B50DDE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С 1979 — председатель Комиссии комплексного изучения книги Научного совета по истории мировой культуры АН СССР.</w:t>
      </w:r>
    </w:p>
    <w:p w:rsidR="00B50DDE" w:rsidRDefault="00B50DDE" w:rsidP="00B50DDE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26B1" w:rsidRPr="00B50DDE" w:rsidRDefault="007126B1" w:rsidP="00B50DDE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Редакторская деятельность</w:t>
      </w:r>
    </w:p>
    <w:p w:rsidR="007126B1" w:rsidRPr="00B50DDE" w:rsidRDefault="007126B1" w:rsidP="00B50DDE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В 1959–1992 главный редактор (с 1958 член редколлегии; в 1993–1997 председатель научно-редакционного совета) сборника «Книга. Исследования и материалы».</w:t>
      </w:r>
    </w:p>
    <w:p w:rsidR="007126B1" w:rsidRPr="00B50DDE" w:rsidRDefault="007126B1" w:rsidP="00B50DDE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Главный редактор энциклопедического словаря «Книговедение» (1981), реализации замысла которого добивался с начала 1970-х годов; с 1962 — научный консультант по разделу «Книговедение» «Большой советской энциклопедии».</w:t>
      </w:r>
    </w:p>
    <w:p w:rsidR="00B50DDE" w:rsidRDefault="00B50DDE" w:rsidP="00B50DDE">
      <w:pPr>
        <w:pBdr>
          <w:bottom w:val="single" w:sz="4" w:space="0" w:color="AAAAAA"/>
        </w:pBdr>
        <w:shd w:val="clear" w:color="auto" w:fill="FFFFFF"/>
        <w:tabs>
          <w:tab w:val="right" w:pos="935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6B1" w:rsidRPr="00B50DDE" w:rsidRDefault="007126B1" w:rsidP="00B50DDE">
      <w:pPr>
        <w:pBdr>
          <w:bottom w:val="single" w:sz="4" w:space="0" w:color="AAAAAA"/>
        </w:pBdr>
        <w:shd w:val="clear" w:color="auto" w:fill="FFFFFF"/>
        <w:tabs>
          <w:tab w:val="right" w:pos="935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Научное наследие </w:t>
      </w:r>
    </w:p>
    <w:p w:rsidR="007126B1" w:rsidRPr="00B50DDE" w:rsidRDefault="007126B1" w:rsidP="00B50DDE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 Н. М. Сикорского хранится: частично в Музее </w:t>
      </w:r>
      <w:hyperlink r:id="rId18" w:tooltip="МГУП имени Ивана Федорова" w:history="1">
        <w:r w:rsidRPr="00B50D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МГУП имени Ивана Федорова</w:t>
        </w:r>
      </w:hyperlink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частично — в Научном центре исследований истории книжной культуры РАН (при </w:t>
      </w:r>
      <w:proofErr w:type="spellStart"/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Академиздатцентре</w:t>
      </w:r>
      <w:proofErr w:type="spellEnd"/>
      <w:r w:rsidRPr="00B5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«Наука» РАН).</w:t>
      </w:r>
    </w:p>
    <w:p w:rsidR="00C00EEF" w:rsidRPr="00571539" w:rsidRDefault="00C00EEF" w:rsidP="00B50DDE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00EEF" w:rsidRPr="00571539" w:rsidRDefault="00C00EEF" w:rsidP="007126B1">
      <w:pPr>
        <w:shd w:val="clear" w:color="auto" w:fill="FFFFFF"/>
        <w:spacing w:before="120" w:after="120" w:line="291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tbl>
      <w:tblPr>
        <w:tblW w:w="13444" w:type="dxa"/>
        <w:tblCellSpacing w:w="15" w:type="dxa"/>
        <w:tblInd w:w="-821" w:type="dxa"/>
        <w:tblCellMar>
          <w:left w:w="0" w:type="dxa"/>
          <w:right w:w="0" w:type="dxa"/>
        </w:tblCellMar>
        <w:tblLook w:val="04A0"/>
      </w:tblPr>
      <w:tblGrid>
        <w:gridCol w:w="13444"/>
      </w:tblGrid>
      <w:tr w:rsidR="007126B1" w:rsidRPr="00571539" w:rsidTr="007560DE">
        <w:trPr>
          <w:tblCellSpacing w:w="15" w:type="dxa"/>
        </w:trPr>
        <w:tc>
          <w:tcPr>
            <w:tcW w:w="4978" w:type="pct"/>
            <w:hideMark/>
          </w:tcPr>
          <w:p w:rsidR="00606363" w:rsidRPr="00BA4832" w:rsidRDefault="00606363" w:rsidP="00606363">
            <w:pPr>
              <w:spacing w:before="26" w:after="26" w:line="202" w:lineRule="atLeast"/>
              <w:ind w:left="52" w:right="52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465578"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7560DE" w:rsidRPr="00BA483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З</w:t>
            </w:r>
            <w:r w:rsidR="007126B1" w:rsidRPr="00BA483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инова</w:t>
            </w:r>
            <w:proofErr w:type="spellEnd"/>
            <w:r w:rsidR="007126B1" w:rsidRPr="00BA483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Роза Адамовна</w:t>
            </w:r>
          </w:p>
          <w:p w:rsidR="00606363" w:rsidRPr="00606363" w:rsidRDefault="00BA4832" w:rsidP="00606363">
            <w:pPr>
              <w:spacing w:before="26" w:after="26" w:line="202" w:lineRule="atLeast"/>
              <w:ind w:left="821" w:right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-139065</wp:posOffset>
                  </wp:positionV>
                  <wp:extent cx="1793240" cy="2582545"/>
                  <wp:effectExtent l="19050" t="0" r="0" b="0"/>
                  <wp:wrapSquare wrapText="bothSides"/>
                  <wp:docPr id="8" name="Рисунок 3" descr="фото вып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 вып.3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240" cy="258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6363" w:rsidRPr="00606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91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06363" w:rsidRPr="00606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фото: за рабочим столом в </w:t>
            </w:r>
            <w:proofErr w:type="gramEnd"/>
          </w:p>
          <w:p w:rsidR="00B50DDE" w:rsidRPr="00BA4832" w:rsidRDefault="00606363" w:rsidP="00BA4832">
            <w:pPr>
              <w:spacing w:before="26" w:after="26" w:line="202" w:lineRule="atLeast"/>
              <w:ind w:left="821" w:right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6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Институте геохимии и геофизики АН БССР</w:t>
            </w:r>
            <w:r w:rsidR="00591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</w:tbl>
    <w:p w:rsidR="007126B1" w:rsidRPr="00571539" w:rsidRDefault="007126B1" w:rsidP="007560D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2623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2623"/>
      </w:tblGrid>
      <w:tr w:rsidR="007126B1" w:rsidRPr="00571539" w:rsidTr="007126B1">
        <w:trPr>
          <w:tblCellSpacing w:w="15" w:type="dxa"/>
        </w:trPr>
        <w:tc>
          <w:tcPr>
            <w:tcW w:w="0" w:type="auto"/>
            <w:hideMark/>
          </w:tcPr>
          <w:p w:rsidR="00571539" w:rsidRPr="00571539" w:rsidRDefault="007126B1" w:rsidP="00B50DDE">
            <w:pPr>
              <w:spacing w:after="65" w:line="202" w:lineRule="atLeast"/>
              <w:ind w:right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Зинова</w:t>
            </w:r>
            <w:proofErr w:type="spellEnd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Роза Адамовна (р. 1935, д. Старая </w:t>
            </w:r>
            <w:proofErr w:type="spellStart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Князевка</w:t>
            </w:r>
            <w:proofErr w:type="spellEnd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Березинского р-на,</w:t>
            </w:r>
            <w:proofErr w:type="gramEnd"/>
          </w:p>
          <w:p w:rsidR="007560DE" w:rsidRPr="00571539" w:rsidRDefault="007126B1" w:rsidP="00571539">
            <w:pPr>
              <w:spacing w:after="65" w:line="202" w:lineRule="atLeast"/>
              <w:ind w:right="52"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Минской обл.).</w:t>
            </w:r>
            <w:proofErr w:type="gramEnd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Геолог, кандидат геолого-минералогических наук (1972).</w:t>
            </w:r>
          </w:p>
          <w:p w:rsidR="00571539" w:rsidRPr="00571539" w:rsidRDefault="007560DE" w:rsidP="00571539">
            <w:pPr>
              <w:spacing w:after="65" w:line="202" w:lineRule="atLeast"/>
              <w:ind w:right="52"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1944 году поступила в 1-й класс Березинской средней школы №1.</w:t>
            </w:r>
          </w:p>
          <w:p w:rsidR="00571539" w:rsidRPr="00571539" w:rsidRDefault="007560DE" w:rsidP="00571539">
            <w:pPr>
              <w:spacing w:after="65" w:line="202" w:lineRule="atLeast"/>
              <w:ind w:right="52"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Окончила </w:t>
            </w:r>
            <w:r w:rsidR="00B5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школу - </w:t>
            </w:r>
            <w:r w:rsidR="00606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1953 году с с</w:t>
            </w: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еребряной медалью.</w:t>
            </w:r>
            <w:r w:rsidR="007126B1"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Окончила географический факультет </w:t>
            </w:r>
            <w:proofErr w:type="gramStart"/>
            <w:r w:rsidR="007126B1"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Ленинградского</w:t>
            </w:r>
            <w:proofErr w:type="gramEnd"/>
            <w:r w:rsidR="007126B1"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</w:t>
            </w:r>
          </w:p>
          <w:p w:rsidR="00571539" w:rsidRPr="00571539" w:rsidRDefault="007126B1" w:rsidP="00571539">
            <w:pPr>
              <w:spacing w:after="65" w:line="202" w:lineRule="atLeast"/>
              <w:ind w:right="52"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университета (1958).</w:t>
            </w: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В 1958–1973 работала в Карагандинской геолого-поисковой экспедиции,</w:t>
            </w:r>
          </w:p>
          <w:p w:rsidR="007560DE" w:rsidRPr="00571539" w:rsidRDefault="007126B1" w:rsidP="00571539">
            <w:pPr>
              <w:spacing w:after="65" w:line="202" w:lineRule="atLeast"/>
              <w:ind w:right="52"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прошла путь от старшего коллектора до начальника</w:t>
            </w:r>
          </w:p>
          <w:p w:rsidR="00571539" w:rsidRPr="00571539" w:rsidRDefault="007126B1" w:rsidP="00571539">
            <w:pPr>
              <w:spacing w:after="65" w:line="202" w:lineRule="atLeast"/>
              <w:ind w:right="52"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геолого-тематической партии; с 1973 в Институте геохимии и</w:t>
            </w:r>
          </w:p>
          <w:p w:rsidR="007560DE" w:rsidRPr="00571539" w:rsidRDefault="007126B1" w:rsidP="00571539">
            <w:pPr>
              <w:spacing w:after="65" w:line="202" w:lineRule="atLeast"/>
              <w:ind w:right="52"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геофизики АН БССР (старший научный сотрудник отдела тектоники,</w:t>
            </w:r>
            <w:proofErr w:type="gramEnd"/>
          </w:p>
          <w:p w:rsidR="00571539" w:rsidRPr="00571539" w:rsidRDefault="007126B1" w:rsidP="00571539">
            <w:pPr>
              <w:spacing w:after="65" w:line="202" w:lineRule="atLeast"/>
              <w:ind w:right="52"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1998–2001 в лаборатории геологии и </w:t>
            </w:r>
            <w:proofErr w:type="spellStart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палеопотамологии</w:t>
            </w:r>
            <w:proofErr w:type="spellEnd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антропогена).</w:t>
            </w: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Основное направление научных исследований: стратиграфия и</w:t>
            </w:r>
          </w:p>
          <w:p w:rsidR="007560DE" w:rsidRPr="00571539" w:rsidRDefault="007126B1" w:rsidP="00571539">
            <w:pPr>
              <w:spacing w:after="65" w:line="202" w:lineRule="atLeast"/>
              <w:ind w:right="52"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палеогеография неогеновых и антропогеновых отложений Казахстана</w:t>
            </w:r>
          </w:p>
          <w:p w:rsidR="00571539" w:rsidRPr="00571539" w:rsidRDefault="007126B1" w:rsidP="00571539">
            <w:pPr>
              <w:spacing w:after="65" w:line="202" w:lineRule="atLeast"/>
              <w:ind w:right="52"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запада Восточно-Европейской платформы.</w:t>
            </w: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Принимала участие в государственной геологической съемке территории</w:t>
            </w:r>
          </w:p>
          <w:p w:rsidR="007560DE" w:rsidRPr="00571539" w:rsidRDefault="007126B1" w:rsidP="00571539">
            <w:pPr>
              <w:spacing w:after="65" w:line="202" w:lineRule="atLeast"/>
              <w:ind w:right="52"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Казахстана, соавтор стратиграфических схем неогеновых</w:t>
            </w:r>
          </w:p>
          <w:p w:rsidR="00571539" w:rsidRPr="00571539" w:rsidRDefault="007126B1" w:rsidP="00571539">
            <w:pPr>
              <w:spacing w:after="65" w:line="202" w:lineRule="atLeast"/>
              <w:ind w:right="52"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антропогеновых отложений Центрального Казахстана и</w:t>
            </w:r>
          </w:p>
          <w:p w:rsidR="007847A7" w:rsidRDefault="007126B1" w:rsidP="007847A7">
            <w:pPr>
              <w:spacing w:after="65" w:line="202" w:lineRule="atLeast"/>
              <w:ind w:right="52"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"Геологической карты</w:t>
            </w:r>
            <w:r w:rsidR="00784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Карагандинского</w:t>
            </w:r>
            <w:r w:rsidR="00784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угольного</w:t>
            </w:r>
            <w:r w:rsidR="00784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бассейна" </w:t>
            </w:r>
          </w:p>
          <w:p w:rsidR="007847A7" w:rsidRDefault="007126B1" w:rsidP="007847A7">
            <w:pPr>
              <w:spacing w:after="65" w:line="202" w:lineRule="atLeast"/>
              <w:ind w:right="52"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м-ба</w:t>
            </w:r>
            <w:proofErr w:type="spellEnd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1:100 000 (1972); выполнила корреляцию </w:t>
            </w:r>
            <w:proofErr w:type="gramStart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стратиграфических</w:t>
            </w:r>
            <w:proofErr w:type="gramEnd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1539" w:rsidRPr="00571539" w:rsidRDefault="007126B1" w:rsidP="007847A7">
            <w:pPr>
              <w:spacing w:after="65" w:line="202" w:lineRule="atLeast"/>
              <w:ind w:right="52"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 континентальных</w:t>
            </w:r>
          </w:p>
          <w:p w:rsidR="007560DE" w:rsidRPr="00571539" w:rsidRDefault="007126B1" w:rsidP="00571539">
            <w:pPr>
              <w:spacing w:after="65" w:line="202" w:lineRule="atLeast"/>
              <w:ind w:right="52"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отложений кайнозоя  Беларуси, стран Балтии и Украины с </w:t>
            </w:r>
            <w:proofErr w:type="gramStart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отдаленными</w:t>
            </w:r>
            <w:proofErr w:type="gramEnd"/>
          </w:p>
          <w:p w:rsidR="00571539" w:rsidRPr="00571539" w:rsidRDefault="007126B1" w:rsidP="00571539">
            <w:pPr>
              <w:spacing w:after="65" w:line="202" w:lineRule="atLeast"/>
              <w:ind w:right="52"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регионами Тургая, Центрального Казахстана и Западной Сибири.</w:t>
            </w:r>
          </w:p>
          <w:p w:rsidR="00571539" w:rsidRPr="00571539" w:rsidRDefault="007126B1" w:rsidP="00571539">
            <w:pPr>
              <w:spacing w:after="65" w:line="202" w:lineRule="atLeast"/>
              <w:ind w:right="52"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Опубликовала более 100 научных работ, в том числе 4 монографии.</w:t>
            </w: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Соч.: • Геология Карагандинского угольного бассейна. М., 1972 (в </w:t>
            </w:r>
            <w:proofErr w:type="spellStart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соавт</w:t>
            </w:r>
            <w:proofErr w:type="spellEnd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Развитие представлений о плиоцене Белоруссии // История </w:t>
            </w:r>
            <w:proofErr w:type="gramStart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геологического</w:t>
            </w:r>
            <w:proofErr w:type="gramEnd"/>
          </w:p>
          <w:p w:rsidR="00571539" w:rsidRPr="00571539" w:rsidRDefault="007126B1" w:rsidP="00571539">
            <w:pPr>
              <w:spacing w:after="65" w:line="202" w:lineRule="atLeast"/>
              <w:ind w:right="52"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изучения территории Белоруссии. Мн., 1988.</w:t>
            </w: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Этапы </w:t>
            </w:r>
            <w:proofErr w:type="gramStart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палеогеографии территории юга Белоруссии</w:t>
            </w:r>
            <w:proofErr w:type="gramEnd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олигоцене</w:t>
            </w:r>
          </w:p>
          <w:p w:rsidR="00571539" w:rsidRPr="00571539" w:rsidRDefault="007126B1" w:rsidP="00571539">
            <w:pPr>
              <w:spacing w:after="65" w:line="202" w:lineRule="atLeast"/>
              <w:ind w:right="52"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миоцене</w:t>
            </w:r>
            <w:proofErr w:type="gramEnd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// Палеогеография кайнозоя Белоруссии. Мн., 1989.</w:t>
            </w: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Стратиграфическая схема олигоцен-неогеновых отложений Белоруссии</w:t>
            </w:r>
          </w:p>
          <w:p w:rsidR="007126B1" w:rsidRPr="00571539" w:rsidRDefault="007126B1" w:rsidP="00571539">
            <w:pPr>
              <w:spacing w:after="65" w:line="202" w:lineRule="atLeast"/>
              <w:ind w:right="52" w:firstLine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</w:t>
            </w:r>
            <w:proofErr w:type="spellStart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соавт</w:t>
            </w:r>
            <w:proofErr w:type="spellEnd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 // Материалы по стратиграфии Белоруссии. Мн., 1981.</w:t>
            </w: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 ней: </w:t>
            </w:r>
            <w:proofErr w:type="spellStart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Start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gramEnd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тасфера</w:t>
            </w:r>
            <w:proofErr w:type="spellEnd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2005. № 22. С. 171.</w:t>
            </w:r>
          </w:p>
        </w:tc>
      </w:tr>
    </w:tbl>
    <w:p w:rsidR="00465578" w:rsidRPr="00BA4832" w:rsidRDefault="004B65B8" w:rsidP="00BA4832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A4832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Георгий Ильич </w:t>
      </w:r>
      <w:r w:rsidR="00C00EEF" w:rsidRPr="00BA483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="00C00EEF" w:rsidRPr="00BA4832">
        <w:rPr>
          <w:rFonts w:ascii="Times New Roman" w:hAnsi="Times New Roman" w:cs="Times New Roman"/>
          <w:b/>
          <w:color w:val="002060"/>
          <w:sz w:val="28"/>
          <w:szCs w:val="28"/>
        </w:rPr>
        <w:t>Лиопо</w:t>
      </w:r>
      <w:proofErr w:type="spellEnd"/>
    </w:p>
    <w:p w:rsidR="00465578" w:rsidRPr="00571539" w:rsidRDefault="00465578" w:rsidP="00BA4832">
      <w:pPr>
        <w:spacing w:after="0" w:line="271" w:lineRule="atLeast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571539">
        <w:rPr>
          <w:rFonts w:ascii="Times New Roman" w:eastAsia="Times New Roman" w:hAnsi="Times New Roman" w:cs="Times New Roman"/>
          <w:noProof/>
          <w:color w:val="707479"/>
          <w:spacing w:val="5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18072</wp:posOffset>
            </wp:positionH>
            <wp:positionV relativeFrom="paragraph">
              <wp:posOffset>-721</wp:posOffset>
            </wp:positionV>
            <wp:extent cx="1677944" cy="2306595"/>
            <wp:effectExtent l="19050" t="0" r="0" b="0"/>
            <wp:wrapSquare wrapText="bothSides"/>
            <wp:docPr id="3" name="Рисунок 3" descr="http://ais.by/sites/ais.by/files/resize/2011/201103/1985-140x192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is.by/sites/ais.by/files/resize/2011/201103/1985-140x192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944" cy="230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578" w:rsidRPr="00571539" w:rsidRDefault="000825AA" w:rsidP="00BA48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539">
        <w:rPr>
          <w:rFonts w:ascii="Times New Roman" w:hAnsi="Times New Roman" w:cs="Times New Roman"/>
          <w:sz w:val="28"/>
          <w:szCs w:val="28"/>
        </w:rPr>
        <w:t xml:space="preserve"> Выпускник средней школы</w:t>
      </w:r>
      <w:r w:rsidR="00591902">
        <w:rPr>
          <w:rFonts w:ascii="Times New Roman" w:hAnsi="Times New Roman" w:cs="Times New Roman"/>
          <w:sz w:val="28"/>
          <w:szCs w:val="28"/>
        </w:rPr>
        <w:t xml:space="preserve"> </w:t>
      </w:r>
      <w:r w:rsidRPr="00571539">
        <w:rPr>
          <w:rFonts w:ascii="Times New Roman" w:hAnsi="Times New Roman" w:cs="Times New Roman"/>
          <w:sz w:val="28"/>
          <w:szCs w:val="28"/>
        </w:rPr>
        <w:t>№1 г</w:t>
      </w:r>
      <w:proofErr w:type="gramStart"/>
      <w:r w:rsidRPr="0057153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71539">
        <w:rPr>
          <w:rFonts w:ascii="Times New Roman" w:hAnsi="Times New Roman" w:cs="Times New Roman"/>
          <w:sz w:val="28"/>
          <w:szCs w:val="28"/>
        </w:rPr>
        <w:t xml:space="preserve">ерезно, всю свою жизнь посвятивший служению самой благородной профессии – инженер-строитель. Участник Великой Отечественной войны. Член Союза архитекторов СССР с 1964 г., Заслуженный строитель БССР (1974г.). Кавалер ордена Трудового Красного Знамени, награжден Грамотой и тремя Почетными грамотами Верховного Совета БССР. Директор старейшего в стране  проектного института – ордена Трудового Красного Знамени «Института </w:t>
      </w:r>
      <w:proofErr w:type="spellStart"/>
      <w:r w:rsidRPr="00571539">
        <w:rPr>
          <w:rFonts w:ascii="Times New Roman" w:hAnsi="Times New Roman" w:cs="Times New Roman"/>
          <w:sz w:val="28"/>
          <w:szCs w:val="28"/>
        </w:rPr>
        <w:t>Белгоспроект</w:t>
      </w:r>
      <w:proofErr w:type="spellEnd"/>
      <w:r w:rsidRPr="00571539">
        <w:rPr>
          <w:rFonts w:ascii="Times New Roman" w:hAnsi="Times New Roman" w:cs="Times New Roman"/>
          <w:sz w:val="28"/>
          <w:szCs w:val="28"/>
        </w:rPr>
        <w:t>»…</w:t>
      </w:r>
    </w:p>
    <w:p w:rsidR="009314E1" w:rsidRPr="00571539" w:rsidRDefault="000825AA" w:rsidP="006063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539">
        <w:rPr>
          <w:rFonts w:ascii="Times New Roman" w:hAnsi="Times New Roman" w:cs="Times New Roman"/>
          <w:sz w:val="28"/>
          <w:szCs w:val="28"/>
        </w:rPr>
        <w:t xml:space="preserve">Георгий Ильич </w:t>
      </w:r>
      <w:proofErr w:type="spellStart"/>
      <w:r w:rsidRPr="00571539">
        <w:rPr>
          <w:rFonts w:ascii="Times New Roman" w:hAnsi="Times New Roman" w:cs="Times New Roman"/>
          <w:sz w:val="28"/>
          <w:szCs w:val="28"/>
        </w:rPr>
        <w:t>Лиопо</w:t>
      </w:r>
      <w:proofErr w:type="spellEnd"/>
      <w:r w:rsidRPr="00571539">
        <w:rPr>
          <w:rFonts w:ascii="Times New Roman" w:hAnsi="Times New Roman" w:cs="Times New Roman"/>
          <w:sz w:val="28"/>
          <w:szCs w:val="28"/>
        </w:rPr>
        <w:t xml:space="preserve"> прожил яркую, насыщенную творчеством, интересной работой жизнь. Участвовал в Великой Отечественной войне, </w:t>
      </w:r>
      <w:proofErr w:type="gramStart"/>
      <w:r w:rsidRPr="00571539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571539">
        <w:rPr>
          <w:rFonts w:ascii="Times New Roman" w:hAnsi="Times New Roman" w:cs="Times New Roman"/>
          <w:sz w:val="28"/>
          <w:szCs w:val="28"/>
        </w:rPr>
        <w:t xml:space="preserve"> медалями «За боевые заслуги» и «За победу над Германией».</w:t>
      </w:r>
      <w:r w:rsidR="009314E1" w:rsidRPr="00571539">
        <w:rPr>
          <w:rFonts w:ascii="Times New Roman" w:hAnsi="Times New Roman" w:cs="Times New Roman"/>
          <w:sz w:val="28"/>
          <w:szCs w:val="28"/>
        </w:rPr>
        <w:t xml:space="preserve"> </w:t>
      </w:r>
      <w:r w:rsidRPr="00571539">
        <w:rPr>
          <w:rFonts w:ascii="Times New Roman" w:hAnsi="Times New Roman" w:cs="Times New Roman"/>
          <w:sz w:val="28"/>
          <w:szCs w:val="28"/>
        </w:rPr>
        <w:t xml:space="preserve">После окончания в 1948 году Белорусского политехнического института, получил диплом строителя, пришел на работу в </w:t>
      </w:r>
      <w:proofErr w:type="spellStart"/>
      <w:r w:rsidRPr="00571539">
        <w:rPr>
          <w:rFonts w:ascii="Times New Roman" w:hAnsi="Times New Roman" w:cs="Times New Roman"/>
          <w:sz w:val="28"/>
          <w:szCs w:val="28"/>
        </w:rPr>
        <w:t>Мингорпроект</w:t>
      </w:r>
      <w:proofErr w:type="spellEnd"/>
      <w:r w:rsidRPr="00571539">
        <w:rPr>
          <w:rFonts w:ascii="Times New Roman" w:hAnsi="Times New Roman" w:cs="Times New Roman"/>
          <w:sz w:val="28"/>
          <w:szCs w:val="28"/>
        </w:rPr>
        <w:t xml:space="preserve">. Трудился главным инженером лаборатории строительных конструкций Института строительства и архитектуры АН БССР. </w:t>
      </w:r>
      <w:r w:rsidR="009314E1" w:rsidRPr="00571539">
        <w:rPr>
          <w:rFonts w:ascii="Times New Roman" w:hAnsi="Times New Roman" w:cs="Times New Roman"/>
          <w:sz w:val="28"/>
          <w:szCs w:val="28"/>
        </w:rPr>
        <w:t xml:space="preserve">Преодолел все ступени  профессионального роста – от конструктора </w:t>
      </w:r>
      <w:proofErr w:type="spellStart"/>
      <w:r w:rsidR="009314E1" w:rsidRPr="00571539">
        <w:rPr>
          <w:rFonts w:ascii="Times New Roman" w:hAnsi="Times New Roman" w:cs="Times New Roman"/>
          <w:sz w:val="28"/>
          <w:szCs w:val="28"/>
        </w:rPr>
        <w:t>Мингорпроекта</w:t>
      </w:r>
      <w:proofErr w:type="spellEnd"/>
      <w:r w:rsidR="009314E1" w:rsidRPr="00571539">
        <w:rPr>
          <w:rFonts w:ascii="Times New Roman" w:hAnsi="Times New Roman" w:cs="Times New Roman"/>
          <w:sz w:val="28"/>
          <w:szCs w:val="28"/>
        </w:rPr>
        <w:t xml:space="preserve"> до главного инженера института «</w:t>
      </w:r>
      <w:proofErr w:type="spellStart"/>
      <w:r w:rsidR="009314E1" w:rsidRPr="00571539">
        <w:rPr>
          <w:rFonts w:ascii="Times New Roman" w:hAnsi="Times New Roman" w:cs="Times New Roman"/>
          <w:sz w:val="28"/>
          <w:szCs w:val="28"/>
        </w:rPr>
        <w:t>Минскпроект</w:t>
      </w:r>
      <w:proofErr w:type="spellEnd"/>
      <w:r w:rsidR="009314E1" w:rsidRPr="00571539">
        <w:rPr>
          <w:rFonts w:ascii="Times New Roman" w:hAnsi="Times New Roman" w:cs="Times New Roman"/>
          <w:sz w:val="28"/>
          <w:szCs w:val="28"/>
        </w:rPr>
        <w:t>».</w:t>
      </w:r>
    </w:p>
    <w:p w:rsidR="009314E1" w:rsidRPr="00571539" w:rsidRDefault="009314E1" w:rsidP="006063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539">
        <w:rPr>
          <w:rFonts w:ascii="Times New Roman" w:hAnsi="Times New Roman" w:cs="Times New Roman"/>
          <w:sz w:val="28"/>
          <w:szCs w:val="28"/>
        </w:rPr>
        <w:t xml:space="preserve">Является одним из авторов серии типовых проектов жилых домов для БССР, автором 167 – квартирного дома по ул. Козлова, участвовал в </w:t>
      </w:r>
      <w:r w:rsidRPr="00571539">
        <w:rPr>
          <w:rFonts w:ascii="Times New Roman" w:hAnsi="Times New Roman" w:cs="Times New Roman"/>
          <w:sz w:val="28"/>
          <w:szCs w:val="28"/>
        </w:rPr>
        <w:lastRenderedPageBreak/>
        <w:t xml:space="preserve">проектировании политехнического института, здания Управления железной дороги, </w:t>
      </w:r>
      <w:proofErr w:type="gramStart"/>
      <w:r w:rsidRPr="00571539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0825AA" w:rsidRPr="00571539">
        <w:rPr>
          <w:rFonts w:ascii="Times New Roman" w:hAnsi="Times New Roman" w:cs="Times New Roman"/>
          <w:sz w:val="28"/>
          <w:szCs w:val="28"/>
        </w:rPr>
        <w:t xml:space="preserve"> </w:t>
      </w:r>
      <w:r w:rsidRPr="00571539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Pr="00571539">
        <w:rPr>
          <w:rFonts w:ascii="Times New Roman" w:hAnsi="Times New Roman" w:cs="Times New Roman"/>
          <w:sz w:val="28"/>
          <w:szCs w:val="28"/>
        </w:rPr>
        <w:t xml:space="preserve"> зданий по проспекту Независимости.</w:t>
      </w:r>
    </w:p>
    <w:p w:rsidR="000825AA" w:rsidRPr="00571539" w:rsidRDefault="009314E1" w:rsidP="006063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539">
        <w:rPr>
          <w:rFonts w:ascii="Times New Roman" w:hAnsi="Times New Roman" w:cs="Times New Roman"/>
          <w:sz w:val="28"/>
          <w:szCs w:val="28"/>
        </w:rPr>
        <w:t xml:space="preserve">Настоящий рассвет </w:t>
      </w:r>
      <w:r w:rsidR="000825AA" w:rsidRPr="00571539">
        <w:rPr>
          <w:rFonts w:ascii="Times New Roman" w:hAnsi="Times New Roman" w:cs="Times New Roman"/>
          <w:sz w:val="28"/>
          <w:szCs w:val="28"/>
        </w:rPr>
        <w:t xml:space="preserve"> </w:t>
      </w:r>
      <w:r w:rsidRPr="00571539">
        <w:rPr>
          <w:rFonts w:ascii="Times New Roman" w:hAnsi="Times New Roman" w:cs="Times New Roman"/>
          <w:sz w:val="28"/>
          <w:szCs w:val="28"/>
        </w:rPr>
        <w:t xml:space="preserve">творчества, таланта руководителя, общественного деятеля, профессионала пришелся на время работы в </w:t>
      </w:r>
      <w:proofErr w:type="spellStart"/>
      <w:r w:rsidRPr="00571539">
        <w:rPr>
          <w:rFonts w:ascii="Times New Roman" w:hAnsi="Times New Roman" w:cs="Times New Roman"/>
          <w:sz w:val="28"/>
          <w:szCs w:val="28"/>
        </w:rPr>
        <w:t>Белгоспроекте</w:t>
      </w:r>
      <w:proofErr w:type="spellEnd"/>
      <w:r w:rsidRPr="00571539">
        <w:rPr>
          <w:rFonts w:ascii="Times New Roman" w:hAnsi="Times New Roman" w:cs="Times New Roman"/>
          <w:sz w:val="28"/>
          <w:szCs w:val="28"/>
        </w:rPr>
        <w:t xml:space="preserve">. Возглавив институт в 1964 г., Георгий Ильич на протяжении 25 лет направлял его деятельность и оказал огромное влияние на его развитие.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4"/>
      </w:tblGrid>
      <w:tr w:rsidR="00C77FEB" w:rsidRPr="00571539" w:rsidTr="00C77F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363" w:rsidRDefault="00606363" w:rsidP="0060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DDDDDD"/>
                <w:lang w:eastAsia="ru-RU"/>
              </w:rPr>
            </w:pPr>
          </w:p>
          <w:p w:rsidR="00606363" w:rsidRDefault="00606363" w:rsidP="0060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DDDDDD"/>
                <w:lang w:eastAsia="ru-RU"/>
              </w:rPr>
            </w:pPr>
          </w:p>
          <w:p w:rsidR="00591902" w:rsidRPr="00BA4832" w:rsidRDefault="00C00EEF" w:rsidP="0060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DDDDDD"/>
                <w:lang w:eastAsia="ru-RU"/>
              </w:rPr>
            </w:pPr>
            <w:proofErr w:type="spellStart"/>
            <w:r w:rsidRPr="00BA483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DDDDDD"/>
                <w:lang w:eastAsia="ru-RU"/>
              </w:rPr>
              <w:t>Дюбайло</w:t>
            </w:r>
            <w:proofErr w:type="spellEnd"/>
            <w:r w:rsidR="00C77FEB" w:rsidRPr="00BA483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DDDDDD"/>
                <w:lang w:eastAsia="ru-RU"/>
              </w:rPr>
              <w:t xml:space="preserve"> Павел Кузьм</w:t>
            </w:r>
            <w:r w:rsidR="00591902" w:rsidRPr="00BA483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DDDDDD"/>
                <w:lang w:eastAsia="ru-RU"/>
              </w:rPr>
              <w:t>ич</w:t>
            </w:r>
          </w:p>
          <w:p w:rsidR="00C77FEB" w:rsidRPr="00571539" w:rsidRDefault="00591902" w:rsidP="0060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83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DDDDDD"/>
                <w:lang w:eastAsia="ru-RU"/>
              </w:rPr>
              <w:t xml:space="preserve"> ( </w:t>
            </w:r>
            <w:r w:rsidR="00C77FEB" w:rsidRPr="00BA483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DDDDDD"/>
                <w:lang w:eastAsia="ru-RU"/>
              </w:rPr>
              <w:t>1931—1995)</w:t>
            </w:r>
          </w:p>
        </w:tc>
      </w:tr>
      <w:tr w:rsidR="00591902" w:rsidRPr="00591902" w:rsidTr="00C77F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902" w:rsidRPr="00591902" w:rsidRDefault="00591902" w:rsidP="0060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DDDDDD"/>
                <w:lang w:eastAsia="ru-RU"/>
              </w:rPr>
            </w:pPr>
            <w:r w:rsidRPr="0059190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DDDDDD"/>
                <w:lang w:eastAsia="ru-RU"/>
              </w:rPr>
              <w:t xml:space="preserve"> Выпускник средней школы № 1 1949 года</w:t>
            </w:r>
          </w:p>
        </w:tc>
      </w:tr>
    </w:tbl>
    <w:p w:rsidR="00C77FEB" w:rsidRPr="00571539" w:rsidRDefault="00C77FEB" w:rsidP="00591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Место рождения: д. </w:t>
      </w:r>
      <w:proofErr w:type="spellStart"/>
      <w:r w:rsidRPr="00571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Кукарево</w:t>
      </w:r>
      <w:proofErr w:type="spellEnd"/>
      <w:r w:rsidRPr="00571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Березинского района Минской области. Критик, литературовед. Доктор филологических наук (1973 г.), профессор (1982 г.). Окончил Белорусский государственный университет (1954 г.). Работал учителем; с 1960 г. – в Институте литературы Академии наук Беларуси. </w:t>
      </w:r>
      <w:r w:rsidR="004B6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71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Печатался с 1950 г. Лауреат Госуд</w:t>
      </w:r>
      <w:r w:rsidR="00606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арственной премии им. Я. Коласа(1980</w:t>
      </w:r>
      <w:r w:rsidRPr="00571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г.).</w:t>
      </w:r>
      <w:r w:rsidRPr="0057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9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Доктор филологических наук. И</w:t>
      </w:r>
      <w:r w:rsidRPr="00571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сследовал современную белорусскую литературу; основные тенденции и закономерности развития романа; стилевые направления в прозе.</w:t>
      </w:r>
      <w:r w:rsidRPr="0057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0EEF" w:rsidRPr="00BA4832" w:rsidRDefault="00C77FEB" w:rsidP="00C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A48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 </w:t>
      </w:r>
      <w:r w:rsidR="00B50DDE" w:rsidRPr="00BA4832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331110</wp:posOffset>
            </wp:positionH>
            <wp:positionV relativeFrom="paragraph">
              <wp:posOffset>176839</wp:posOffset>
            </wp:positionV>
            <wp:extent cx="1766020" cy="2702011"/>
            <wp:effectExtent l="19050" t="0" r="5630" b="0"/>
            <wp:wrapSquare wrapText="bothSides"/>
            <wp:docPr id="2" name="Рисунок 1" descr="фото выпуск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выпуск0002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020" cy="2702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48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BA483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Жуковская Ольга Дмитриевна</w:t>
      </w:r>
    </w:p>
    <w:p w:rsidR="00591902" w:rsidRDefault="00C77FEB" w:rsidP="00C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Выпускница </w:t>
      </w:r>
      <w:r w:rsidR="00591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средней школы №1 г. Березино </w:t>
      </w:r>
      <w:r w:rsidRPr="0057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1939 года.</w:t>
      </w:r>
    </w:p>
    <w:p w:rsidR="00591902" w:rsidRDefault="00C77FEB" w:rsidP="00C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Великой Отечественной войны воевала на 3-м Белорусском фронте. После войны окончила Минский медицинский институт. </w:t>
      </w:r>
    </w:p>
    <w:p w:rsidR="00C77FEB" w:rsidRDefault="00C77FEB" w:rsidP="00C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Работала главным врачом 3-й кли</w:t>
      </w:r>
      <w:r w:rsidR="00591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нической больницы города Минска. З</w:t>
      </w:r>
      <w:r w:rsidRPr="0057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аслуженный врач БССР. Удостоена Ордена Ленина, трёх Почётных грамот Верховного Совета БССР.</w:t>
      </w:r>
    </w:p>
    <w:p w:rsidR="00B50DDE" w:rsidRDefault="00B50DDE" w:rsidP="00C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902" w:rsidRDefault="00591902" w:rsidP="0059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BA4832" w:rsidRDefault="00BA4832" w:rsidP="0059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BA4832" w:rsidRDefault="00BA4832" w:rsidP="0059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C7E93" w:rsidRPr="00BA4832" w:rsidRDefault="00BA4832" w:rsidP="0059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A4832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3683635</wp:posOffset>
            </wp:positionH>
            <wp:positionV relativeFrom="paragraph">
              <wp:posOffset>136525</wp:posOffset>
            </wp:positionV>
            <wp:extent cx="2459990" cy="2578100"/>
            <wp:effectExtent l="19050" t="0" r="0" b="0"/>
            <wp:wrapSquare wrapText="bothSides"/>
            <wp:docPr id="6" name="Рисунок 9" descr="http://cbg.org.by/sites/default/files/photos/CBG-history/fig-55-Sidorovich-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bg.org.by/sites/default/files/photos/CBG-history/fig-55-Sidorovich-th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E93" w:rsidRPr="00BA483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Евгений Антонович Сидорович </w:t>
      </w:r>
    </w:p>
    <w:p w:rsidR="00591902" w:rsidRPr="00BA4832" w:rsidRDefault="004C7E93" w:rsidP="00606363">
      <w:pPr>
        <w:shd w:val="clear" w:color="auto" w:fill="F7F0E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биологических наук, профессор, заслуженный деятель науки Республики Беларусь, лауреат Государственной премии Республики Беларусь, член-корреспондент НАН Беларуси.  </w:t>
      </w:r>
    </w:p>
    <w:p w:rsidR="00591902" w:rsidRPr="00BA4832" w:rsidRDefault="004C7E93" w:rsidP="00606363">
      <w:pPr>
        <w:shd w:val="clear" w:color="auto" w:fill="F7F0E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10 марта 1928 г. в м. Березино Минской области в семье служащего. </w:t>
      </w:r>
      <w:r w:rsidR="00591902"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средней школы № 1. </w:t>
      </w:r>
    </w:p>
    <w:p w:rsidR="004C7E93" w:rsidRPr="00BA4832" w:rsidRDefault="004C7E93" w:rsidP="00606363">
      <w:pPr>
        <w:shd w:val="clear" w:color="auto" w:fill="F7F0E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>В 1952 г. окончил Белорусский технологический институт. После окончания института был направлен на работу в Сталинградскую область на должность начальника Дубравной лесозащитной станции Министерства лесного хозяйства СССР, затем работал в Минске, в штабе Белорусского военного округа. В 1962 г. поступил в аспирантуру Центрального ботанического сада АН БССР, в 1965 г. защи</w:t>
      </w:r>
      <w:r w:rsidR="00591902"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 кандидатскую, а в 1984 г. -</w:t>
      </w:r>
      <w:r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докторскую диссертации</w:t>
      </w:r>
      <w:r w:rsidR="00591902"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>. С 1976 г. Евгений Антонович -</w:t>
      </w:r>
      <w:r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Центрального ботанического сада АН БССР, одновременно он заведовал лабораторией экологической физиологии растений ЦБС АН БССР.</w:t>
      </w:r>
    </w:p>
    <w:p w:rsidR="004C7E93" w:rsidRPr="00BA4832" w:rsidRDefault="004C7E93" w:rsidP="00606363">
      <w:pPr>
        <w:shd w:val="clear" w:color="auto" w:fill="F7F0E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Сидорович</w:t>
      </w:r>
      <w:proofErr w:type="gramStart"/>
      <w:r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ученый в области лесоведения, </w:t>
      </w:r>
      <w:proofErr w:type="spellStart"/>
      <w:r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дендроэкологии</w:t>
      </w:r>
      <w:proofErr w:type="spellEnd"/>
      <w:r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ботаники, экологической физиологии растений, охраны окружающей среды. Под его руководством и при непосредственном участии выполнены широкомасштабные исследования в области охраны окружающей среды. На основании исследования геоморфологии территории Беларуси, растительного покрова, почвы, режима и баланса грунтовых вод, биологической продуктивности фитоценозов в ЦБС АН Беларуси разработано гидрологическое и природно-территориальное районирование, имеющее научное и прикладное значение для гидромелиоративного строительства, трансформации земель сельскохозяйственного назначения и Государственного лесного фонда. Основные положения теоретических разработок ЦБС АН БССР и результаты выполнения тематических заданий в области охраны окружающей среды были использованы Советом Министров БССР при организации </w:t>
      </w:r>
      <w:proofErr w:type="spellStart"/>
      <w:r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Припятского</w:t>
      </w:r>
      <w:proofErr w:type="spellEnd"/>
      <w:r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(Полесского) государственного ландшафтно-гидрологического заповедника на площади 60,3 тыс. га и трех гидрологических болотных заказников на площади 70,4 тыс. га. За цикл научных работ "Экспериментальные исследования природных растительных комплексов заповедных территорий Беларуси (Березинского, </w:t>
      </w:r>
      <w:proofErr w:type="spellStart"/>
      <w:r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Припятского</w:t>
      </w:r>
      <w:proofErr w:type="spellEnd"/>
      <w:r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заповедников, </w:t>
      </w:r>
      <w:proofErr w:type="spellStart"/>
      <w:r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Налибокской</w:t>
      </w:r>
      <w:proofErr w:type="spellEnd"/>
      <w:r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пущи)" Е.А. Сидорович удостоен Государственной премии БССР за 1978 г.</w:t>
      </w:r>
    </w:p>
    <w:p w:rsidR="004C7E93" w:rsidRPr="00BA4832" w:rsidRDefault="004C7E93" w:rsidP="00606363">
      <w:pPr>
        <w:shd w:val="clear" w:color="auto" w:fill="F7F0E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Евгений Антонович подготовил 10 кандидатов и 6 докторов наук. Результаты его научных исследований изложены в 18 монографиях. Всего им опубликовано более 200 научных работ. Он имеет 10 авторских свидетельств на изобретения.</w:t>
      </w:r>
    </w:p>
    <w:p w:rsidR="004C7E93" w:rsidRPr="00BA4832" w:rsidRDefault="004C7E93" w:rsidP="00606363">
      <w:pPr>
        <w:shd w:val="clear" w:color="auto" w:fill="F7F0E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протяжении многих лет Е.А. Сидорович осуществлял большую научно-общественную работу, являясь председателем Регионального совета ботанических садов Республики Беларусь, членом Научного совета РАН по биогеоценологии и охране природы, вице-президентом Ботанического общества Республики Беларусь, членом научно-технического совета Министерства лесного хозяйства Республики Беларусь, членом редколлегии журнала "Известия Академии наук Беларуси", членом специализированного совета по защите докторских и кандидатских диссертаций.</w:t>
      </w:r>
      <w:proofErr w:type="gramEnd"/>
    </w:p>
    <w:p w:rsidR="004C7E93" w:rsidRPr="00BA4832" w:rsidRDefault="004C7E93" w:rsidP="00606363">
      <w:pPr>
        <w:shd w:val="clear" w:color="auto" w:fill="F7F0E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Сидорович награжден орденом "Знак Почета", медалью и тремя Почетными грамотами Верховного Совета БССР. В 1997 г. ЦБС НАН Беларуси, возглавляемый Е.А. Сидоровичем, был награжден Почетной грамотой Совета Министров Республики Беларусь за большие достижения в области </w:t>
      </w:r>
      <w:proofErr w:type="spellStart"/>
      <w:r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дендроэкологии</w:t>
      </w:r>
      <w:proofErr w:type="spellEnd"/>
      <w:r w:rsidRPr="00BA4832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экологической физиологии растений, интродукции и охраны окружающей среды.</w:t>
      </w:r>
    </w:p>
    <w:p w:rsidR="00F573B0" w:rsidRDefault="00F573B0" w:rsidP="00606363">
      <w:pPr>
        <w:shd w:val="clear" w:color="auto" w:fill="F7F0E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73B0" w:rsidRDefault="00F573B0" w:rsidP="00606363">
      <w:pPr>
        <w:shd w:val="clear" w:color="auto" w:fill="F7F0E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73B0" w:rsidRPr="00BA4832" w:rsidRDefault="00F573B0" w:rsidP="00606363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A483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Знаменитые выпускники Средней школы №1 г. Березино  </w:t>
      </w:r>
    </w:p>
    <w:p w:rsidR="00D36F7B" w:rsidRPr="00BA4832" w:rsidRDefault="00F573B0" w:rsidP="00606363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A483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(«Березинская гимназия»  с 1991 г.)</w:t>
      </w:r>
    </w:p>
    <w:p w:rsidR="00D36F7B" w:rsidRDefault="00D36F7B" w:rsidP="00D36F7B">
      <w:pPr>
        <w:ind w:firstLine="567"/>
        <w:jc w:val="both"/>
        <w:rPr>
          <w:sz w:val="30"/>
          <w:szCs w:val="30"/>
        </w:rPr>
      </w:pPr>
    </w:p>
    <w:tbl>
      <w:tblPr>
        <w:tblStyle w:val="a9"/>
        <w:tblW w:w="0" w:type="auto"/>
        <w:tblInd w:w="-601" w:type="dxa"/>
        <w:tblLayout w:type="fixed"/>
        <w:tblLook w:val="04A0"/>
      </w:tblPr>
      <w:tblGrid>
        <w:gridCol w:w="425"/>
        <w:gridCol w:w="1681"/>
        <w:gridCol w:w="2005"/>
        <w:gridCol w:w="6061"/>
      </w:tblGrid>
      <w:tr w:rsidR="00D36F7B" w:rsidTr="00CE4191">
        <w:tc>
          <w:tcPr>
            <w:tcW w:w="425" w:type="dxa"/>
          </w:tcPr>
          <w:p w:rsidR="00D36F7B" w:rsidRPr="00B93DC4" w:rsidRDefault="00D36F7B" w:rsidP="00794D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93DC4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</w:p>
        </w:tc>
        <w:tc>
          <w:tcPr>
            <w:tcW w:w="1681" w:type="dxa"/>
          </w:tcPr>
          <w:p w:rsidR="00D36F7B" w:rsidRPr="00B93DC4" w:rsidRDefault="00D36F7B" w:rsidP="00FC5D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93DC4">
              <w:rPr>
                <w:rFonts w:ascii="Times New Roman" w:hAnsi="Times New Roman" w:cs="Times New Roman"/>
                <w:sz w:val="30"/>
                <w:szCs w:val="30"/>
              </w:rPr>
              <w:t>ФИО знаменитого выпускника</w:t>
            </w:r>
          </w:p>
        </w:tc>
        <w:tc>
          <w:tcPr>
            <w:tcW w:w="2005" w:type="dxa"/>
          </w:tcPr>
          <w:p w:rsidR="00D36F7B" w:rsidRPr="00B93DC4" w:rsidRDefault="00D36F7B" w:rsidP="00FC5D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93DC4">
              <w:rPr>
                <w:rFonts w:ascii="Times New Roman" w:hAnsi="Times New Roman" w:cs="Times New Roman"/>
                <w:sz w:val="30"/>
                <w:szCs w:val="30"/>
              </w:rPr>
              <w:t>Дата и место рождения знаменитого выпускника</w:t>
            </w:r>
          </w:p>
        </w:tc>
        <w:tc>
          <w:tcPr>
            <w:tcW w:w="6061" w:type="dxa"/>
          </w:tcPr>
          <w:p w:rsidR="00D36F7B" w:rsidRPr="00B93DC4" w:rsidRDefault="00D36F7B" w:rsidP="00FC5D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93DC4">
              <w:rPr>
                <w:rFonts w:ascii="Times New Roman" w:hAnsi="Times New Roman" w:cs="Times New Roman"/>
                <w:sz w:val="30"/>
                <w:szCs w:val="30"/>
              </w:rPr>
              <w:t>Краткая информация о жизненном пути, достижениях</w:t>
            </w:r>
          </w:p>
        </w:tc>
      </w:tr>
      <w:tr w:rsidR="00D36F7B" w:rsidTr="00CE4191">
        <w:tc>
          <w:tcPr>
            <w:tcW w:w="425" w:type="dxa"/>
          </w:tcPr>
          <w:p w:rsidR="00D36F7B" w:rsidRPr="00B93DC4" w:rsidRDefault="00CE4191" w:rsidP="00FC5D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681" w:type="dxa"/>
          </w:tcPr>
          <w:p w:rsidR="00D36F7B" w:rsidRPr="00D36F7B" w:rsidRDefault="00D36F7B" w:rsidP="00D36F7B">
            <w:pPr>
              <w:shd w:val="clear" w:color="auto" w:fill="FFFFFF"/>
              <w:spacing w:before="120" w:after="120" w:line="291" w:lineRule="atLeast"/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36F7B"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  <w:lang w:eastAsia="ru-RU"/>
              </w:rPr>
              <w:t>Никола́й</w:t>
            </w:r>
            <w:proofErr w:type="spellEnd"/>
            <w:proofErr w:type="gramEnd"/>
            <w:r w:rsidRPr="00D36F7B"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6F7B"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  <w:lang w:eastAsia="ru-RU"/>
              </w:rPr>
              <w:t>Миха́йлович</w:t>
            </w:r>
            <w:proofErr w:type="spellEnd"/>
            <w:r w:rsidRPr="00D36F7B"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6F7B">
              <w:rPr>
                <w:rFonts w:ascii="Times New Roman" w:eastAsia="Times New Roman" w:hAnsi="Times New Roman" w:cs="Times New Roman"/>
                <w:bCs/>
                <w:color w:val="252525"/>
                <w:sz w:val="28"/>
                <w:szCs w:val="28"/>
                <w:lang w:eastAsia="ru-RU"/>
              </w:rPr>
              <w:t>Сико́рский</w:t>
            </w:r>
            <w:proofErr w:type="spellEnd"/>
          </w:p>
          <w:p w:rsidR="00D36F7B" w:rsidRPr="00B93DC4" w:rsidRDefault="00D36F7B" w:rsidP="00FC5D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05" w:type="dxa"/>
          </w:tcPr>
          <w:p w:rsidR="00D36F7B" w:rsidRPr="00B93DC4" w:rsidRDefault="0063470F" w:rsidP="00CE41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24" w:tooltip="4 апреля" w:history="1">
              <w:r w:rsidR="00D36F7B" w:rsidRPr="00B50DD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 апреля</w:t>
              </w:r>
            </w:hyperlink>
            <w:r w:rsidR="00D36F7B" w:rsidRPr="00B5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25" w:tooltip="1921" w:history="1">
              <w:r w:rsidR="00D36F7B" w:rsidRPr="00B50DD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1921</w:t>
              </w:r>
            </w:hyperlink>
            <w:r w:rsidR="00D36F7B">
              <w:t>г.</w:t>
            </w:r>
            <w:r w:rsidR="00D36F7B" w:rsidRPr="00B5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6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D36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36F7B" w:rsidRPr="00B5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End"/>
            <w:r w:rsidR="00D36F7B" w:rsidRPr="00B5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утор </w:t>
            </w:r>
            <w:proofErr w:type="spellStart"/>
            <w:r w:rsidR="00D36F7B" w:rsidRPr="00B5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Червенского</w:t>
            </w:r>
            <w:proofErr w:type="spellEnd"/>
            <w:r w:rsidR="00D36F7B" w:rsidRPr="00B5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6061" w:type="dxa"/>
          </w:tcPr>
          <w:p w:rsidR="00D36F7B" w:rsidRPr="00B50DDE" w:rsidRDefault="00D36F7B" w:rsidP="00D36F7B">
            <w:pPr>
              <w:shd w:val="clear" w:color="auto" w:fill="FFFFFF"/>
              <w:spacing w:line="29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1942–1944 участвовал в Великой Отечественной войне. На фронте был тяжело ранен.</w:t>
            </w:r>
          </w:p>
          <w:p w:rsidR="00D36F7B" w:rsidRPr="00B50DDE" w:rsidRDefault="00D36F7B" w:rsidP="00D36F7B">
            <w:pPr>
              <w:shd w:val="clear" w:color="auto" w:fill="FFFFFF"/>
              <w:spacing w:line="29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1948 году окончил редакторский факультет </w:t>
            </w:r>
            <w:hyperlink r:id="rId26" w:tooltip="Московский полиграфический институт" w:history="1">
              <w:r w:rsidRPr="00B50DD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Московского  полиграфического  институт</w:t>
              </w:r>
            </w:hyperlink>
            <w:r>
              <w:t>а</w:t>
            </w:r>
            <w:r w:rsidRPr="00B5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Оставшись работать в институте, занимал должности: ассистент, старший преподаватель, аспирант (1949–1953), в дальнейшем был назначен заведующим кафедрой книговедения и редактирования (1954-1972).</w:t>
            </w:r>
          </w:p>
          <w:p w:rsidR="00D36F7B" w:rsidRPr="00B50DDE" w:rsidRDefault="00D36F7B" w:rsidP="00D36F7B">
            <w:pPr>
              <w:shd w:val="clear" w:color="auto" w:fill="FFFFFF"/>
              <w:spacing w:line="29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Одновременно с преподаванием в Полиграфическом институте работал на различных ответственных должностях. В 1961-1963 — главный редактор Издательства Академии наук СССР; член бюро Научного совета АН СССР по подготовке и изданию сочинений русских классиков и разысканию их литературного наследства (1962–1967), первый заместитель председателя Совета по </w:t>
            </w:r>
            <w:r w:rsidRPr="00B5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проведению ежегодных Всесоюзных конкурсов на лучшие по художественному оформлению и полиграфическому исполнению книги и журналы (1963–1968).</w:t>
            </w:r>
          </w:p>
          <w:p w:rsidR="00D36F7B" w:rsidRPr="00B50DDE" w:rsidRDefault="00D36F7B" w:rsidP="00D36F7B">
            <w:pPr>
              <w:shd w:val="clear" w:color="auto" w:fill="FFFFFF"/>
              <w:spacing w:line="29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1972-1979 — директор Государственной библиотеки СССР им. В. И. Ленина (ныне — </w:t>
            </w:r>
            <w:hyperlink r:id="rId27" w:tooltip="Российская государственная библиотека" w:history="1">
              <w:r w:rsidRPr="00B50DD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Российская государственная библиотека</w:t>
              </w:r>
            </w:hyperlink>
            <w:r w:rsidRPr="00B5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D36F7B" w:rsidRDefault="00D36F7B" w:rsidP="00D36F7B">
            <w:pPr>
              <w:shd w:val="clear" w:color="auto" w:fill="FFFFFF"/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1979 — председатель Комиссии комплексного изучения книги Научного совета по истории мировой культуры АН СССР.</w:t>
            </w:r>
          </w:p>
          <w:p w:rsidR="00D36F7B" w:rsidRPr="00B50DDE" w:rsidRDefault="00D36F7B" w:rsidP="00D36F7B">
            <w:pPr>
              <w:shd w:val="clear" w:color="auto" w:fill="FFFFFF"/>
              <w:spacing w:line="29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5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1959–1992 главный редактор (с 1958 член редколлегии; в 1993–1997 председатель научно-редакционного совета) сборника «Книга. Исследования и материалы».</w:t>
            </w:r>
          </w:p>
          <w:p w:rsidR="00D36F7B" w:rsidRPr="00B50DDE" w:rsidRDefault="00D36F7B" w:rsidP="00D36F7B">
            <w:pPr>
              <w:shd w:val="clear" w:color="auto" w:fill="FFFFFF"/>
              <w:spacing w:line="29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редактор энциклопедического словаря «Книговедение» (1981), реализации замысла которого добивался с начала 1970-х годов; с 1962 — научный консультант по разделу «Книговедение» «Большой советской энциклопедии».</w:t>
            </w:r>
          </w:p>
          <w:p w:rsidR="00D36F7B" w:rsidRPr="00B93DC4" w:rsidRDefault="00D36F7B" w:rsidP="00FC5D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6F7B" w:rsidTr="00CE4191">
        <w:tc>
          <w:tcPr>
            <w:tcW w:w="425" w:type="dxa"/>
          </w:tcPr>
          <w:p w:rsidR="00D36F7B" w:rsidRPr="00B93DC4" w:rsidRDefault="00D36F7B" w:rsidP="00FC5D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2.</w:t>
            </w:r>
          </w:p>
        </w:tc>
        <w:tc>
          <w:tcPr>
            <w:tcW w:w="1681" w:type="dxa"/>
          </w:tcPr>
          <w:p w:rsidR="00D36F7B" w:rsidRPr="00B93DC4" w:rsidRDefault="00CE4191" w:rsidP="008C43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Зинова</w:t>
            </w:r>
            <w:proofErr w:type="spellEnd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Роза Адамовна</w:t>
            </w:r>
          </w:p>
        </w:tc>
        <w:tc>
          <w:tcPr>
            <w:tcW w:w="2005" w:type="dxa"/>
          </w:tcPr>
          <w:p w:rsidR="00CE4191" w:rsidRDefault="00CE4191" w:rsidP="00CE4191">
            <w:pPr>
              <w:spacing w:after="65" w:line="202" w:lineRule="atLeast"/>
              <w:ind w:right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1935,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6F7B" w:rsidRPr="00CE4191" w:rsidRDefault="00CE4191" w:rsidP="00CE4191">
            <w:pPr>
              <w:spacing w:after="65" w:line="202" w:lineRule="atLeast"/>
              <w:ind w:right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</w:t>
            </w:r>
            <w:proofErr w:type="gramStart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Старая</w:t>
            </w:r>
            <w:proofErr w:type="gramEnd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Князевка</w:t>
            </w:r>
            <w:proofErr w:type="spellEnd"/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Березинского р-на,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Минской обл</w:t>
            </w:r>
            <w:r w:rsidRPr="00571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6061" w:type="dxa"/>
          </w:tcPr>
          <w:tbl>
            <w:tblPr>
              <w:tblW w:w="12623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623"/>
            </w:tblGrid>
            <w:tr w:rsidR="00CE4191" w:rsidRPr="00571539" w:rsidTr="00CE4191">
              <w:trPr>
                <w:tblCellSpacing w:w="15" w:type="dxa"/>
              </w:trPr>
              <w:tc>
                <w:tcPr>
                  <w:tcW w:w="12563" w:type="dxa"/>
                  <w:hideMark/>
                </w:tcPr>
                <w:p w:rsidR="00CE4191" w:rsidRDefault="00CE4191" w:rsidP="00CE4191">
                  <w:pPr>
                    <w:spacing w:after="65" w:line="202" w:lineRule="atLeast"/>
                    <w:ind w:right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Геолог, кандидат </w:t>
                  </w:r>
                  <w:proofErr w:type="gramStart"/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геолого-минералогических</w:t>
                  </w:r>
                  <w:proofErr w:type="gramEnd"/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CE4191" w:rsidRPr="00571539" w:rsidRDefault="00CE4191" w:rsidP="00CE4191">
                  <w:pPr>
                    <w:spacing w:after="65" w:line="202" w:lineRule="atLeast"/>
                    <w:ind w:right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наук (1972).</w:t>
                  </w:r>
                </w:p>
                <w:p w:rsidR="00CE4191" w:rsidRDefault="00CE4191" w:rsidP="00AA4E33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1944 году поступила в 1-й класс Березинской</w:t>
                  </w:r>
                </w:p>
                <w:p w:rsidR="00CE4191" w:rsidRPr="00571539" w:rsidRDefault="00CE4191" w:rsidP="00AA4E33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средней школы №1.</w:t>
                  </w:r>
                </w:p>
                <w:p w:rsidR="00CE4191" w:rsidRDefault="00CE4191" w:rsidP="00AA4E33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Окончила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школу - в 1953 году 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еребряной</w:t>
                  </w:r>
                  <w:proofErr w:type="gramEnd"/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CE4191" w:rsidRDefault="00CE4191" w:rsidP="00AA4E33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медалью.</w:t>
                  </w: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Окончила географический факультет</w:t>
                  </w:r>
                </w:p>
                <w:p w:rsidR="00CE4191" w:rsidRPr="00571539" w:rsidRDefault="00CE4191" w:rsidP="00AA4E33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Ленинградского государственного</w:t>
                  </w:r>
                </w:p>
                <w:p w:rsidR="00CE4191" w:rsidRDefault="00CE4191" w:rsidP="00AA4E33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университета (1958).</w:t>
                  </w: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В 1958–1973 работала в Карагандинской</w:t>
                  </w:r>
                </w:p>
                <w:p w:rsidR="00CE4191" w:rsidRPr="00571539" w:rsidRDefault="00CE4191" w:rsidP="00AA4E33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геолого-поисковой экспедиции,</w:t>
                  </w:r>
                </w:p>
                <w:p w:rsidR="00CE4191" w:rsidRDefault="00CE4191" w:rsidP="00AA4E33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где прошла путь от старшего коллектора </w:t>
                  </w:r>
                </w:p>
                <w:p w:rsidR="00CE4191" w:rsidRDefault="00CE4191" w:rsidP="00CE4191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 начальника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геолого-тематической партии; </w:t>
                  </w:r>
                </w:p>
                <w:p w:rsidR="00CE4191" w:rsidRPr="00571539" w:rsidRDefault="00CE4191" w:rsidP="00CE4191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1973 в Институте геохимии и</w:t>
                  </w:r>
                </w:p>
                <w:p w:rsidR="00CE4191" w:rsidRDefault="00CE4191" w:rsidP="00AA4E33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геофизики АН БССР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(старший научный</w:t>
                  </w:r>
                  <w:proofErr w:type="gramEnd"/>
                </w:p>
                <w:p w:rsidR="00CE4191" w:rsidRPr="00571539" w:rsidRDefault="00CE4191" w:rsidP="00AA4E33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сотрудник отдела тектоники,</w:t>
                  </w:r>
                </w:p>
                <w:p w:rsidR="00CE4191" w:rsidRDefault="00CE4191" w:rsidP="00AA4E33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1998–2001 в лаборатории геологии и </w:t>
                  </w:r>
                </w:p>
                <w:p w:rsidR="00CE4191" w:rsidRDefault="00CE4191" w:rsidP="00AA4E33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палеопотамологии</w:t>
                  </w:r>
                  <w:proofErr w:type="spellEnd"/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антропогена).</w:t>
                  </w:r>
                  <w:proofErr w:type="gramEnd"/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  Принимала участие в </w:t>
                  </w:r>
                  <w:proofErr w:type="gramStart"/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государственной</w:t>
                  </w:r>
                  <w:proofErr w:type="gramEnd"/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CE4191" w:rsidRPr="00571539" w:rsidRDefault="00CE4191" w:rsidP="00AA4E33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геологической съемке территории</w:t>
                  </w:r>
                </w:p>
                <w:p w:rsidR="00CE4191" w:rsidRDefault="00CE4191" w:rsidP="00AA4E33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Казахстана, соавтор стратиграфических схем</w:t>
                  </w:r>
                </w:p>
                <w:p w:rsidR="00CE4191" w:rsidRDefault="00CE4191" w:rsidP="00CE4191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Неогеновых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антропогеновых отложений</w:t>
                  </w:r>
                </w:p>
                <w:p w:rsidR="00CE4191" w:rsidRDefault="00CE4191" w:rsidP="00CE4191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Центрального Казахстана 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</w:t>
                  </w:r>
                  <w:proofErr w:type="gramStart"/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Геологической</w:t>
                  </w:r>
                  <w:proofErr w:type="gramEnd"/>
                </w:p>
                <w:p w:rsidR="00CE4191" w:rsidRPr="00571539" w:rsidRDefault="00CE4191" w:rsidP="00CE4191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карты </w:t>
                  </w:r>
                  <w:proofErr w:type="gramStart"/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Карагандинского</w:t>
                  </w:r>
                  <w:proofErr w:type="gramEnd"/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угольного</w:t>
                  </w:r>
                </w:p>
                <w:p w:rsidR="00CE4191" w:rsidRDefault="00CE4191" w:rsidP="00AA4E33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бассейна"</w:t>
                  </w: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; </w:t>
                  </w:r>
                </w:p>
                <w:p w:rsidR="00CE4191" w:rsidRDefault="00CE4191" w:rsidP="00AA4E33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выполнила корреляцию </w:t>
                  </w:r>
                  <w:proofErr w:type="gramStart"/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стратиграфических</w:t>
                  </w:r>
                  <w:proofErr w:type="gramEnd"/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CE4191" w:rsidRDefault="00CE4191" w:rsidP="00CE4191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границ континентальных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отложений кайнозоя</w:t>
                  </w:r>
                </w:p>
                <w:p w:rsidR="00CE4191" w:rsidRDefault="00CE4191" w:rsidP="00CE4191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Беларуси, стран Балтии и Украины </w:t>
                  </w:r>
                  <w:proofErr w:type="gramStart"/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CE4191" w:rsidRDefault="00CE4191" w:rsidP="00CE4191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Отдаленными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регионами Тургая, Центрального</w:t>
                  </w:r>
                </w:p>
                <w:p w:rsidR="00CE4191" w:rsidRPr="00571539" w:rsidRDefault="00CE4191" w:rsidP="00CE4191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Казахстана и Западной Сибири.</w:t>
                  </w:r>
                </w:p>
                <w:p w:rsidR="00CE4191" w:rsidRDefault="00CE4191" w:rsidP="00AA4E33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Опубликовала более 100 научных работ, в том</w:t>
                  </w:r>
                </w:p>
                <w:p w:rsidR="00CE4191" w:rsidRPr="00571539" w:rsidRDefault="00CE4191" w:rsidP="00CE4191">
                  <w:pPr>
                    <w:spacing w:after="65" w:line="202" w:lineRule="atLeast"/>
                    <w:ind w:right="52" w:firstLine="5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</w:t>
                  </w:r>
                  <w:proofErr w:type="gramEnd"/>
                  <w:r w:rsidRPr="005715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4 монографии.</w:t>
                  </w:r>
                </w:p>
              </w:tc>
            </w:tr>
          </w:tbl>
          <w:p w:rsidR="00D36F7B" w:rsidRPr="00B93DC4" w:rsidRDefault="00D36F7B" w:rsidP="00FC5D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6F7B" w:rsidTr="00CE4191">
        <w:tc>
          <w:tcPr>
            <w:tcW w:w="425" w:type="dxa"/>
          </w:tcPr>
          <w:p w:rsidR="00D36F7B" w:rsidRPr="00B93DC4" w:rsidRDefault="00CE4191" w:rsidP="00FC5D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1681" w:type="dxa"/>
          </w:tcPr>
          <w:p w:rsidR="00D36F7B" w:rsidRPr="00B93DC4" w:rsidRDefault="00CE4191" w:rsidP="008C43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Дюбайло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Павел Кузьмич </w:t>
            </w:r>
          </w:p>
        </w:tc>
        <w:tc>
          <w:tcPr>
            <w:tcW w:w="2005" w:type="dxa"/>
          </w:tcPr>
          <w:p w:rsidR="00D36F7B" w:rsidRDefault="00CE4191" w:rsidP="00CE41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1931-1995 г.г.</w:t>
            </w:r>
          </w:p>
          <w:p w:rsidR="00CE4191" w:rsidRPr="00B93DC4" w:rsidRDefault="00CE4191" w:rsidP="00CE41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Место рождения: д. </w:t>
            </w:r>
            <w:proofErr w:type="spellStart"/>
            <w:r w:rsidRPr="005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Кукарево</w:t>
            </w:r>
            <w:proofErr w:type="spellEnd"/>
            <w:r w:rsidRPr="005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Березинского района Минской области.</w:t>
            </w:r>
          </w:p>
        </w:tc>
        <w:tc>
          <w:tcPr>
            <w:tcW w:w="6061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04"/>
            </w:tblGrid>
            <w:tr w:rsidR="00CE4191" w:rsidRPr="00571539" w:rsidTr="00AA4E33">
              <w:trPr>
                <w:tblCellSpacing w:w="15" w:type="dxa"/>
              </w:trPr>
              <w:tc>
                <w:tcPr>
                  <w:tcW w:w="5144" w:type="dxa"/>
                  <w:vAlign w:val="center"/>
                  <w:hideMark/>
                </w:tcPr>
                <w:p w:rsidR="00CE4191" w:rsidRPr="00571539" w:rsidRDefault="00CE4191" w:rsidP="00AA4E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4191" w:rsidRPr="00591902" w:rsidTr="00AA4E33">
              <w:trPr>
                <w:tblCellSpacing w:w="15" w:type="dxa"/>
              </w:trPr>
              <w:tc>
                <w:tcPr>
                  <w:tcW w:w="5144" w:type="dxa"/>
                  <w:vAlign w:val="center"/>
                  <w:hideMark/>
                </w:tcPr>
                <w:p w:rsidR="00CE4191" w:rsidRPr="00591902" w:rsidRDefault="00CE4191" w:rsidP="00AA4E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shd w:val="clear" w:color="auto" w:fill="DDDDDD"/>
                      <w:lang w:eastAsia="ru-RU"/>
                    </w:rPr>
                  </w:pPr>
                  <w:r w:rsidRPr="0059190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shd w:val="clear" w:color="auto" w:fill="DDDDDD"/>
                      <w:lang w:eastAsia="ru-RU"/>
                    </w:rPr>
                    <w:t xml:space="preserve"> Выпускник средней школы № 1 1949 года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shd w:val="clear" w:color="auto" w:fill="DDDDDD"/>
                      <w:lang w:eastAsia="ru-RU"/>
                    </w:rPr>
                    <w:t>.</w:t>
                  </w:r>
                </w:p>
              </w:tc>
            </w:tr>
          </w:tbl>
          <w:p w:rsidR="00CE4191" w:rsidRDefault="00CE4191" w:rsidP="00CE4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   Критик, литературовед.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Доктор филологических наук (1973 г.), профессор (1982 г.). </w:t>
            </w:r>
          </w:p>
          <w:p w:rsidR="00CE4191" w:rsidRDefault="00CE4191" w:rsidP="00CE4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Окончил Белорусский государственный университет (1954 г.). </w:t>
            </w:r>
          </w:p>
          <w:p w:rsidR="00CE4191" w:rsidRDefault="00CE4191" w:rsidP="00CE4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Работал учителем; с 1960 г. – в Институте литературы Академии наук Беларуси. Печатался с 1950 г. Лауреат Госуд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арственной премии им. Я. Коласа(1980</w:t>
            </w:r>
            <w:r w:rsidRPr="005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г.).</w:t>
            </w:r>
            <w:r w:rsidRPr="005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   Доктор филологических наук.</w:t>
            </w:r>
          </w:p>
          <w:p w:rsidR="00D36F7B" w:rsidRPr="00B93DC4" w:rsidRDefault="00CE4191" w:rsidP="008C43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</w:t>
            </w:r>
            <w:r w:rsidRPr="005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сследовал сов</w:t>
            </w:r>
            <w:r w:rsidR="008C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ременную белорусскую литературу,</w:t>
            </w:r>
            <w:r w:rsidRPr="005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основные тенденции и</w:t>
            </w:r>
            <w:r w:rsidR="008C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закономерности развития романа, </w:t>
            </w:r>
            <w:r w:rsidRPr="005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стилевые направления в прозе.</w:t>
            </w:r>
          </w:p>
        </w:tc>
      </w:tr>
      <w:tr w:rsidR="00D36F7B" w:rsidTr="00CE4191">
        <w:tc>
          <w:tcPr>
            <w:tcW w:w="425" w:type="dxa"/>
          </w:tcPr>
          <w:p w:rsidR="00D36F7B" w:rsidRPr="00B93DC4" w:rsidRDefault="008C43FA" w:rsidP="00FC5D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681" w:type="dxa"/>
          </w:tcPr>
          <w:p w:rsidR="008C43FA" w:rsidRPr="008C43FA" w:rsidRDefault="008C43FA" w:rsidP="008C43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Жуковская Ольга Дмитриевна</w:t>
            </w:r>
          </w:p>
          <w:p w:rsidR="00D36F7B" w:rsidRPr="00B93DC4" w:rsidRDefault="00D36F7B" w:rsidP="00FC5D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05" w:type="dxa"/>
          </w:tcPr>
          <w:p w:rsidR="00D36F7B" w:rsidRPr="00B93DC4" w:rsidRDefault="00F573B0" w:rsidP="00FC5D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Березино</w:t>
            </w:r>
          </w:p>
        </w:tc>
        <w:tc>
          <w:tcPr>
            <w:tcW w:w="6061" w:type="dxa"/>
          </w:tcPr>
          <w:p w:rsidR="008C43FA" w:rsidRDefault="008C43FA" w:rsidP="008C43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Выпускница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средней школы №1 г. Березино </w:t>
            </w:r>
            <w:r w:rsidRPr="005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 года.</w:t>
            </w:r>
          </w:p>
          <w:p w:rsidR="008C43FA" w:rsidRDefault="008C43FA" w:rsidP="008C43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время Великой Отечественной войны воевала на 3-м Белорусском фронте. </w:t>
            </w:r>
          </w:p>
          <w:p w:rsidR="008C43FA" w:rsidRDefault="008C43FA" w:rsidP="008C43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войны окончила Минский медицинский институт. </w:t>
            </w:r>
          </w:p>
          <w:p w:rsidR="008C43FA" w:rsidRDefault="008C43FA" w:rsidP="008C43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Работала главным врачом 3-й кли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нической больницы города Минска. </w:t>
            </w:r>
          </w:p>
          <w:p w:rsidR="008C43FA" w:rsidRPr="00B93DC4" w:rsidRDefault="008C43FA" w:rsidP="00F573B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571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аслуженный врач БССР. Удостоена Ордена Ленина, трёх Почётных грамот Верховного Совета БССР.</w:t>
            </w:r>
          </w:p>
        </w:tc>
      </w:tr>
      <w:tr w:rsidR="00D36F7B" w:rsidTr="00CE4191">
        <w:tc>
          <w:tcPr>
            <w:tcW w:w="425" w:type="dxa"/>
          </w:tcPr>
          <w:p w:rsidR="00D36F7B" w:rsidRPr="008C43FA" w:rsidRDefault="008C43FA" w:rsidP="00FC5D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C43F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681" w:type="dxa"/>
          </w:tcPr>
          <w:p w:rsidR="008C43FA" w:rsidRPr="008C43FA" w:rsidRDefault="008C43FA" w:rsidP="008C43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3F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Евгений Антонович </w:t>
            </w:r>
            <w:r w:rsidRPr="008C43F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Сидорович </w:t>
            </w:r>
          </w:p>
          <w:p w:rsidR="00D36F7B" w:rsidRPr="008C43FA" w:rsidRDefault="00D36F7B" w:rsidP="00FC5D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05" w:type="dxa"/>
          </w:tcPr>
          <w:p w:rsidR="00D36F7B" w:rsidRPr="00B93DC4" w:rsidRDefault="008C43FA" w:rsidP="008C43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Родился 10 марта 1928 г. в м. Березино </w:t>
            </w:r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Минской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61" w:type="dxa"/>
          </w:tcPr>
          <w:p w:rsidR="008C43FA" w:rsidRDefault="008C43FA" w:rsidP="008C43FA">
            <w:pPr>
              <w:shd w:val="clear" w:color="auto" w:fill="F7F0E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Доктор биологических наук, профессор, заслуженный деятель науки Республики Беларусь, лауреат Государственной премии </w:t>
            </w:r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Республики Беларусь, член-корреспондент НАН Беларуси.  </w:t>
            </w:r>
          </w:p>
          <w:p w:rsidR="008C43FA" w:rsidRDefault="008C43FA" w:rsidP="008C43FA">
            <w:pPr>
              <w:shd w:val="clear" w:color="auto" w:fill="F7F0E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Выпускник средней школы № 1. </w:t>
            </w:r>
          </w:p>
          <w:p w:rsidR="008C43FA" w:rsidRPr="00571539" w:rsidRDefault="008C43FA" w:rsidP="008C43FA">
            <w:pPr>
              <w:shd w:val="clear" w:color="auto" w:fill="F7F0E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1952 </w:t>
            </w:r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 окончил Белорусский технологический институт. После окончания института был направлен на работу в Сталинградскую область на должность начальника Дубравной лесозащитной станции Министерства лесного хозяйства СССР, затем работал в Минске, в штабе Белорусского военного округа. В 1962 г. поступил в аспирантуру Центрального ботанического сада АН БССР, в 1965 г. защи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тил кандидатскую, а в 1984 г. -</w:t>
            </w:r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докторскую диссертации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С 1976 г. Евгений Антонович -</w:t>
            </w:r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директор Центрального ботанического сада АН БССР, одновременно он заведовал лабораторией экологической физиологии растений ЦБС АН БССР.</w:t>
            </w:r>
          </w:p>
          <w:p w:rsidR="008C43FA" w:rsidRPr="00571539" w:rsidRDefault="008C43FA" w:rsidP="008C43FA">
            <w:pPr>
              <w:shd w:val="clear" w:color="auto" w:fill="F7F0E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Е.А. Сидорович</w:t>
            </w:r>
            <w:proofErr w:type="gramStart"/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-- </w:t>
            </w:r>
            <w:proofErr w:type="gramEnd"/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известный ученый в области лесоведения, </w:t>
            </w:r>
            <w:proofErr w:type="spellStart"/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дендроэкологии</w:t>
            </w:r>
            <w:proofErr w:type="spellEnd"/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ботаники, экологической физиологии растений, охраны окружающей среды.  За цикл научных работ "Экспериментальные исследования природных растительных комплексов заповедных территорий Беларуси (Березинского, </w:t>
            </w:r>
            <w:proofErr w:type="spellStart"/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Припятского</w:t>
            </w:r>
            <w:proofErr w:type="spellEnd"/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заповедников, </w:t>
            </w:r>
            <w:proofErr w:type="spellStart"/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Налибокской</w:t>
            </w:r>
            <w:proofErr w:type="spellEnd"/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пущи)" Е.А. Сидорович удостоен Государственной премии БССР за 1978 г.</w:t>
            </w:r>
          </w:p>
          <w:p w:rsidR="008C43FA" w:rsidRPr="00571539" w:rsidRDefault="008C43FA" w:rsidP="008C43FA">
            <w:pPr>
              <w:shd w:val="clear" w:color="auto" w:fill="F7F0E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Евгений Антонович подготовил 10 кандидатов и 6 докторов наук. Результаты его научных исследований изложены в 18 монографиях. Всего им опубликовано более 200 научных работ. Он имеет 10 авторских свидетельств на изобретения.</w:t>
            </w:r>
          </w:p>
          <w:p w:rsidR="008C43FA" w:rsidRPr="00571539" w:rsidRDefault="008C43FA" w:rsidP="008C43FA">
            <w:pPr>
              <w:shd w:val="clear" w:color="auto" w:fill="F7F0E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 протяжении многих лет Е.А. Сидорович осуществлял большую научно-общественную работу, являясь председателем Регионального совета ботанических садов Республики Беларусь, членом Научного совета РАН по биогеоценологии и охране природы, вице-президентом Ботанического общества Республики Беларусь, членом научно-технического совета Министерства лесного хозяйства Республики Беларусь, членом редколлегии журнала "Известия Академии наук </w:t>
            </w:r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Беларуси", членом специализированного совета по защите докторских и кандидатских диссертаций.</w:t>
            </w:r>
            <w:proofErr w:type="gramEnd"/>
          </w:p>
          <w:p w:rsidR="00D36F7B" w:rsidRPr="00B93DC4" w:rsidRDefault="008C43FA" w:rsidP="008C43FA">
            <w:pPr>
              <w:shd w:val="clear" w:color="auto" w:fill="F7F0E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Е.А. Сидорович награжден орденом "Знак Почета", медалью и тремя Почетными грамотами Верховного Совета БССР. В 1997 г. ЦБС НАН Беларуси, возглавляемый Е.А. Сидоровичем, был награжден Почетной грамотой Совета Министров Республики Беларусь за большие достижения в области </w:t>
            </w:r>
            <w:proofErr w:type="spellStart"/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дендроэкологии</w:t>
            </w:r>
            <w:proofErr w:type="spellEnd"/>
            <w:r w:rsidRPr="005715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экологической физиологии растений, интродукции и охраны окружающей среды.</w:t>
            </w:r>
          </w:p>
        </w:tc>
      </w:tr>
      <w:tr w:rsidR="00D36F7B" w:rsidTr="00CE4191">
        <w:tc>
          <w:tcPr>
            <w:tcW w:w="425" w:type="dxa"/>
          </w:tcPr>
          <w:p w:rsidR="00D36F7B" w:rsidRPr="00B93DC4" w:rsidRDefault="001F69BD" w:rsidP="00FC5D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</w:t>
            </w:r>
          </w:p>
        </w:tc>
        <w:tc>
          <w:tcPr>
            <w:tcW w:w="1681" w:type="dxa"/>
          </w:tcPr>
          <w:p w:rsidR="008C43FA" w:rsidRPr="001F69BD" w:rsidRDefault="001F69BD" w:rsidP="008C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Георгий Ильич </w:t>
            </w:r>
            <w:r w:rsidR="008C43FA" w:rsidRPr="001F6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43FA" w:rsidRPr="001F69BD">
              <w:rPr>
                <w:rFonts w:ascii="Times New Roman" w:hAnsi="Times New Roman" w:cs="Times New Roman"/>
                <w:sz w:val="28"/>
                <w:szCs w:val="28"/>
              </w:rPr>
              <w:t>Лиопо</w:t>
            </w:r>
            <w:proofErr w:type="spellEnd"/>
          </w:p>
          <w:p w:rsidR="00D36F7B" w:rsidRPr="00B93DC4" w:rsidRDefault="00D36F7B" w:rsidP="00FC5D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05" w:type="dxa"/>
          </w:tcPr>
          <w:p w:rsidR="00D36F7B" w:rsidRDefault="00794DD7" w:rsidP="00FC5D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1923-2011 г.г.</w:t>
            </w:r>
          </w:p>
          <w:p w:rsidR="00794DD7" w:rsidRPr="00B93DC4" w:rsidRDefault="00794DD7" w:rsidP="00FC5D5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Березино Минской области</w:t>
            </w:r>
          </w:p>
        </w:tc>
        <w:tc>
          <w:tcPr>
            <w:tcW w:w="6061" w:type="dxa"/>
          </w:tcPr>
          <w:p w:rsidR="001F69BD" w:rsidRDefault="008C43FA" w:rsidP="008C43F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39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 средней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1539">
              <w:rPr>
                <w:rFonts w:ascii="Times New Roman" w:hAnsi="Times New Roman" w:cs="Times New Roman"/>
                <w:sz w:val="28"/>
                <w:szCs w:val="28"/>
              </w:rPr>
              <w:t>№1 г</w:t>
            </w:r>
            <w:proofErr w:type="gramStart"/>
            <w:r w:rsidRPr="0057153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71539">
              <w:rPr>
                <w:rFonts w:ascii="Times New Roman" w:hAnsi="Times New Roman" w:cs="Times New Roman"/>
                <w:sz w:val="28"/>
                <w:szCs w:val="28"/>
              </w:rPr>
              <w:t>ерез</w:t>
            </w:r>
            <w:r w:rsidR="001F69BD">
              <w:rPr>
                <w:rFonts w:ascii="Times New Roman" w:hAnsi="Times New Roman" w:cs="Times New Roman"/>
                <w:sz w:val="28"/>
                <w:szCs w:val="28"/>
              </w:rPr>
              <w:t xml:space="preserve">ино. </w:t>
            </w:r>
          </w:p>
          <w:p w:rsidR="001F69BD" w:rsidRDefault="008C43FA" w:rsidP="008C43F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39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 Великой Отечественной войны. Член Союза архитекторов СССР с 1964 г., Заслуженный строитель БССР (1974г.). </w:t>
            </w:r>
          </w:p>
          <w:p w:rsidR="008C43FA" w:rsidRPr="00571539" w:rsidRDefault="008C43FA" w:rsidP="008C43F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39">
              <w:rPr>
                <w:rFonts w:ascii="Times New Roman" w:hAnsi="Times New Roman" w:cs="Times New Roman"/>
                <w:sz w:val="28"/>
                <w:szCs w:val="28"/>
              </w:rPr>
              <w:t>Кавалер ордена Трудового Красного Знамени, награжден Грамотой и тремя Почетными грамотами Верховного Совета БССР. Директор старейшего в стране  проектного института – ордена Трудового Красного З</w:t>
            </w:r>
            <w:r w:rsidR="001F69BD">
              <w:rPr>
                <w:rFonts w:ascii="Times New Roman" w:hAnsi="Times New Roman" w:cs="Times New Roman"/>
                <w:sz w:val="28"/>
                <w:szCs w:val="28"/>
              </w:rPr>
              <w:t xml:space="preserve">намени «Института </w:t>
            </w:r>
            <w:proofErr w:type="spellStart"/>
            <w:r w:rsidR="001F69BD">
              <w:rPr>
                <w:rFonts w:ascii="Times New Roman" w:hAnsi="Times New Roman" w:cs="Times New Roman"/>
                <w:sz w:val="28"/>
                <w:szCs w:val="28"/>
              </w:rPr>
              <w:t>Белгоспроект</w:t>
            </w:r>
            <w:proofErr w:type="spellEnd"/>
            <w:r w:rsidR="001F69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69BD" w:rsidRDefault="008C43FA" w:rsidP="008C43F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39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 в Великой Отечественной войне, </w:t>
            </w:r>
            <w:proofErr w:type="gramStart"/>
            <w:r w:rsidRPr="00571539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571539">
              <w:rPr>
                <w:rFonts w:ascii="Times New Roman" w:hAnsi="Times New Roman" w:cs="Times New Roman"/>
                <w:sz w:val="28"/>
                <w:szCs w:val="28"/>
              </w:rPr>
              <w:t xml:space="preserve"> медалями «За боевые заслуги» и «За победу над Германией». </w:t>
            </w:r>
          </w:p>
          <w:p w:rsidR="008C43FA" w:rsidRPr="00571539" w:rsidRDefault="008C43FA" w:rsidP="008C43F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39">
              <w:rPr>
                <w:rFonts w:ascii="Times New Roman" w:hAnsi="Times New Roman" w:cs="Times New Roman"/>
                <w:sz w:val="28"/>
                <w:szCs w:val="28"/>
              </w:rPr>
              <w:t>После окончания в 1948 году Бел</w:t>
            </w:r>
            <w:r w:rsidR="001F69BD">
              <w:rPr>
                <w:rFonts w:ascii="Times New Roman" w:hAnsi="Times New Roman" w:cs="Times New Roman"/>
                <w:sz w:val="28"/>
                <w:szCs w:val="28"/>
              </w:rPr>
              <w:t xml:space="preserve">орусского политехнического института </w:t>
            </w:r>
            <w:r w:rsidRPr="00571539">
              <w:rPr>
                <w:rFonts w:ascii="Times New Roman" w:hAnsi="Times New Roman" w:cs="Times New Roman"/>
                <w:sz w:val="28"/>
                <w:szCs w:val="28"/>
              </w:rPr>
              <w:t xml:space="preserve">пришел на работу в </w:t>
            </w:r>
            <w:proofErr w:type="spellStart"/>
            <w:r w:rsidRPr="00571539">
              <w:rPr>
                <w:rFonts w:ascii="Times New Roman" w:hAnsi="Times New Roman" w:cs="Times New Roman"/>
                <w:sz w:val="28"/>
                <w:szCs w:val="28"/>
              </w:rPr>
              <w:t>Мингорпроект</w:t>
            </w:r>
            <w:proofErr w:type="spellEnd"/>
            <w:r w:rsidRPr="00571539">
              <w:rPr>
                <w:rFonts w:ascii="Times New Roman" w:hAnsi="Times New Roman" w:cs="Times New Roman"/>
                <w:sz w:val="28"/>
                <w:szCs w:val="28"/>
              </w:rPr>
              <w:t xml:space="preserve">. Трудился главным инженером лаборатории строительных конструкций Института строительства и архитектуры АН БССР. Преодолел все ступени  профессионального роста – от конструктора </w:t>
            </w:r>
            <w:proofErr w:type="spellStart"/>
            <w:r w:rsidRPr="00571539">
              <w:rPr>
                <w:rFonts w:ascii="Times New Roman" w:hAnsi="Times New Roman" w:cs="Times New Roman"/>
                <w:sz w:val="28"/>
                <w:szCs w:val="28"/>
              </w:rPr>
              <w:t>Мингорпроекта</w:t>
            </w:r>
            <w:proofErr w:type="spellEnd"/>
            <w:r w:rsidRPr="00571539">
              <w:rPr>
                <w:rFonts w:ascii="Times New Roman" w:hAnsi="Times New Roman" w:cs="Times New Roman"/>
                <w:sz w:val="28"/>
                <w:szCs w:val="28"/>
              </w:rPr>
              <w:t xml:space="preserve"> до главного инженера института «</w:t>
            </w:r>
            <w:proofErr w:type="spellStart"/>
            <w:r w:rsidRPr="00571539">
              <w:rPr>
                <w:rFonts w:ascii="Times New Roman" w:hAnsi="Times New Roman" w:cs="Times New Roman"/>
                <w:sz w:val="28"/>
                <w:szCs w:val="28"/>
              </w:rPr>
              <w:t>Минскпроект</w:t>
            </w:r>
            <w:proofErr w:type="spellEnd"/>
            <w:r w:rsidRPr="0057153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C43FA" w:rsidRPr="00571539" w:rsidRDefault="008C43FA" w:rsidP="008C43F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539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одним из авторов серии типовых проектов жилых домов для БССР, автором 167 – квартирного дома по ул. Козлова, участвовал в проектировании политехнического института, здания Управления железной дороги, </w:t>
            </w:r>
            <w:proofErr w:type="gramStart"/>
            <w:r w:rsidRPr="00571539">
              <w:rPr>
                <w:rFonts w:ascii="Times New Roman" w:hAnsi="Times New Roman" w:cs="Times New Roman"/>
                <w:sz w:val="28"/>
                <w:szCs w:val="28"/>
              </w:rPr>
              <w:t>индивидуальных  проектов</w:t>
            </w:r>
            <w:proofErr w:type="gramEnd"/>
            <w:r w:rsidRPr="00571539">
              <w:rPr>
                <w:rFonts w:ascii="Times New Roman" w:hAnsi="Times New Roman" w:cs="Times New Roman"/>
                <w:sz w:val="28"/>
                <w:szCs w:val="28"/>
              </w:rPr>
              <w:t xml:space="preserve"> зданий по проспекту Независимости.</w:t>
            </w:r>
          </w:p>
          <w:p w:rsidR="00D36F7B" w:rsidRPr="00B93DC4" w:rsidRDefault="001F69BD" w:rsidP="001F69BD">
            <w:pPr>
              <w:ind w:firstLine="7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Возглавлял</w:t>
            </w:r>
            <w:r w:rsidR="008C43FA" w:rsidRPr="00571539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Белгоспроект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протяжении 25 лет.</w:t>
            </w:r>
          </w:p>
        </w:tc>
      </w:tr>
    </w:tbl>
    <w:p w:rsidR="00D36F7B" w:rsidRDefault="00D36F7B" w:rsidP="00D36F7B">
      <w:pPr>
        <w:ind w:firstLine="567"/>
        <w:jc w:val="both"/>
        <w:rPr>
          <w:sz w:val="30"/>
          <w:szCs w:val="30"/>
        </w:rPr>
      </w:pPr>
    </w:p>
    <w:p w:rsidR="00D36F7B" w:rsidRPr="00571539" w:rsidRDefault="00D36F7B" w:rsidP="0060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6F7B" w:rsidRPr="00571539" w:rsidSect="00F6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6675"/>
    <w:multiLevelType w:val="multilevel"/>
    <w:tmpl w:val="557A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22167"/>
    <w:multiLevelType w:val="multilevel"/>
    <w:tmpl w:val="392A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compat/>
  <w:rsids>
    <w:rsidRoot w:val="007126B1"/>
    <w:rsid w:val="000825AA"/>
    <w:rsid w:val="000B08E3"/>
    <w:rsid w:val="00137F56"/>
    <w:rsid w:val="001F69BD"/>
    <w:rsid w:val="002A07A7"/>
    <w:rsid w:val="002A1412"/>
    <w:rsid w:val="002D4542"/>
    <w:rsid w:val="00465578"/>
    <w:rsid w:val="004B65B8"/>
    <w:rsid w:val="004C7E93"/>
    <w:rsid w:val="00571539"/>
    <w:rsid w:val="00591902"/>
    <w:rsid w:val="005F1FE1"/>
    <w:rsid w:val="00606363"/>
    <w:rsid w:val="00614C2E"/>
    <w:rsid w:val="0063470F"/>
    <w:rsid w:val="007126B1"/>
    <w:rsid w:val="007560DE"/>
    <w:rsid w:val="007847A7"/>
    <w:rsid w:val="00794DD7"/>
    <w:rsid w:val="008C43FA"/>
    <w:rsid w:val="009314E1"/>
    <w:rsid w:val="00943CEB"/>
    <w:rsid w:val="00B50DDE"/>
    <w:rsid w:val="00B62E34"/>
    <w:rsid w:val="00BA4832"/>
    <w:rsid w:val="00C00EEF"/>
    <w:rsid w:val="00C77FEB"/>
    <w:rsid w:val="00CB6646"/>
    <w:rsid w:val="00CE4191"/>
    <w:rsid w:val="00D31E2D"/>
    <w:rsid w:val="00D36F7B"/>
    <w:rsid w:val="00F573B0"/>
    <w:rsid w:val="00F6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42"/>
  </w:style>
  <w:style w:type="paragraph" w:styleId="2">
    <w:name w:val="heading 2"/>
    <w:basedOn w:val="a"/>
    <w:link w:val="20"/>
    <w:uiPriority w:val="9"/>
    <w:qFormat/>
    <w:rsid w:val="00712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1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B1"/>
  </w:style>
  <w:style w:type="character" w:styleId="a4">
    <w:name w:val="Hyperlink"/>
    <w:basedOn w:val="a0"/>
    <w:uiPriority w:val="99"/>
    <w:semiHidden/>
    <w:unhideWhenUsed/>
    <w:rsid w:val="007126B1"/>
    <w:rPr>
      <w:color w:val="0000FF"/>
      <w:u w:val="single"/>
    </w:rPr>
  </w:style>
  <w:style w:type="character" w:customStyle="1" w:styleId="toctoggle">
    <w:name w:val="toctoggle"/>
    <w:basedOn w:val="a0"/>
    <w:rsid w:val="007126B1"/>
  </w:style>
  <w:style w:type="character" w:customStyle="1" w:styleId="tocnumber">
    <w:name w:val="tocnumber"/>
    <w:basedOn w:val="a0"/>
    <w:rsid w:val="007126B1"/>
  </w:style>
  <w:style w:type="character" w:customStyle="1" w:styleId="toctext">
    <w:name w:val="toctext"/>
    <w:basedOn w:val="a0"/>
    <w:rsid w:val="007126B1"/>
  </w:style>
  <w:style w:type="character" w:customStyle="1" w:styleId="mw-headline">
    <w:name w:val="mw-headline"/>
    <w:basedOn w:val="a0"/>
    <w:rsid w:val="007126B1"/>
  </w:style>
  <w:style w:type="character" w:customStyle="1" w:styleId="mw-editsection">
    <w:name w:val="mw-editsection"/>
    <w:basedOn w:val="a0"/>
    <w:rsid w:val="007126B1"/>
  </w:style>
  <w:style w:type="character" w:customStyle="1" w:styleId="mw-editsection-bracket">
    <w:name w:val="mw-editsection-bracket"/>
    <w:basedOn w:val="a0"/>
    <w:rsid w:val="007126B1"/>
  </w:style>
  <w:style w:type="character" w:customStyle="1" w:styleId="mw-editsection-divider">
    <w:name w:val="mw-editsection-divider"/>
    <w:basedOn w:val="a0"/>
    <w:rsid w:val="007126B1"/>
  </w:style>
  <w:style w:type="character" w:customStyle="1" w:styleId="printhtml">
    <w:name w:val="print_html"/>
    <w:basedOn w:val="a0"/>
    <w:rsid w:val="00465578"/>
  </w:style>
  <w:style w:type="character" w:customStyle="1" w:styleId="printmail">
    <w:name w:val="print_mail"/>
    <w:basedOn w:val="a0"/>
    <w:rsid w:val="00465578"/>
  </w:style>
  <w:style w:type="paragraph" w:customStyle="1" w:styleId="preambula-1">
    <w:name w:val="preambula-1"/>
    <w:basedOn w:val="a"/>
    <w:rsid w:val="0046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rezka">
    <w:name w:val="vrezka"/>
    <w:basedOn w:val="a"/>
    <w:rsid w:val="0046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655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6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57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C7E93"/>
    <w:rPr>
      <w:b/>
      <w:bCs/>
    </w:rPr>
  </w:style>
  <w:style w:type="table" w:styleId="a9">
    <w:name w:val="Table Grid"/>
    <w:basedOn w:val="a1"/>
    <w:uiPriority w:val="59"/>
    <w:rsid w:val="00D36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19740">
          <w:marLeft w:val="0"/>
          <w:marRight w:val="0"/>
          <w:marTop w:val="0"/>
          <w:marBottom w:val="0"/>
          <w:divBdr>
            <w:top w:val="single" w:sz="4" w:space="5" w:color="AAAAAA"/>
            <w:left w:val="single" w:sz="4" w:space="5" w:color="AAAAAA"/>
            <w:bottom w:val="single" w:sz="4" w:space="5" w:color="AAAAAA"/>
            <w:right w:val="single" w:sz="4" w:space="5" w:color="AAAAAA"/>
          </w:divBdr>
        </w:div>
      </w:divsChild>
    </w:div>
    <w:div w:id="20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5%D0%BB%D0%BE%D1%80%D1%83%D1%81%D1%81%D0%B8%D1%8F" TargetMode="External"/><Relationship Id="rId13" Type="http://schemas.openxmlformats.org/officeDocument/2006/relationships/hyperlink" Target="https://ru.wikipedia.org/wiki/%D0%A1%D0%A1%D0%A1%D0%A0" TargetMode="External"/><Relationship Id="rId18" Type="http://schemas.openxmlformats.org/officeDocument/2006/relationships/hyperlink" Target="https://ru.wikipedia.org/wiki/%D0%9C%D0%93%D0%A3%D0%9F_%D0%B8%D0%BC%D0%B5%D0%BD%D0%B8_%D0%98%D0%B2%D0%B0%D0%BD%D0%B0_%D0%A4%D0%B5%D0%B4%D0%BE%D1%80%D0%BE%D0%B2%D0%B0" TargetMode="External"/><Relationship Id="rId26" Type="http://schemas.openxmlformats.org/officeDocument/2006/relationships/hyperlink" Target="https://ru.wikipedia.org/wiki/%D0%9C%D0%BE%D1%81%D0%BA%D0%BE%D0%B2%D1%81%D0%BA%D0%B8%D0%B9_%D0%BF%D0%BE%D0%BB%D0%B8%D0%B3%D1%80%D0%B0%D1%84%D0%B8%D1%87%D0%B5%D1%81%D0%BA%D0%B8%D0%B9_%D0%B8%D0%BD%D1%81%D1%82%D0%B8%D1%82%D1%83%D1%8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s://ru.wikipedia.org/wiki/1921" TargetMode="External"/><Relationship Id="rId12" Type="http://schemas.openxmlformats.org/officeDocument/2006/relationships/hyperlink" Target="https://ru.wikipedia.org/wiki/%D0%9A%D0%BD%D0%B8%D0%B3%D0%BE%D0%B2%D0%B5%D0%B4%D0%B5%D0%BD%D0%B8%D0%B5" TargetMode="External"/><Relationship Id="rId17" Type="http://schemas.openxmlformats.org/officeDocument/2006/relationships/hyperlink" Target="https://ru.wikipedia.org/wiki/%D0%A0%D0%BE%D1%81%D1%81%D0%B8%D0%B9%D1%81%D0%BA%D0%B0%D1%8F_%D0%B3%D0%BE%D1%81%D1%83%D0%B4%D0%B0%D1%80%D1%81%D1%82%D0%B2%D0%B5%D0%BD%D0%BD%D0%B0%D1%8F_%D0%B1%D0%B8%D0%B1%D0%BB%D0%B8%D0%BE%D1%82%D0%B5%D0%BA%D0%B0" TargetMode="External"/><Relationship Id="rId25" Type="http://schemas.openxmlformats.org/officeDocument/2006/relationships/hyperlink" Target="https://ru.wikipedia.org/wiki/19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E%D1%81%D0%BA%D0%BE%D0%B2%D1%81%D0%BA%D0%B8%D0%B9_%D0%BF%D0%BE%D0%BB%D0%B8%D0%B3%D1%80%D0%B0%D1%84%D0%B8%D1%87%D0%B5%D1%81%D0%BA%D0%B8%D0%B9_%D0%B8%D0%BD%D1%81%D1%82%D0%B8%D1%82%D1%83%D1%82" TargetMode="External"/><Relationship Id="rId20" Type="http://schemas.openxmlformats.org/officeDocument/2006/relationships/hyperlink" Target="http://ais.by/sites/ais.by/files/2011/201103/1985.jp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4_%D0%B0%D0%BF%D1%80%D0%B5%D0%BB%D1%8F" TargetMode="External"/><Relationship Id="rId11" Type="http://schemas.openxmlformats.org/officeDocument/2006/relationships/hyperlink" Target="https://ru.wikipedia.org/wiki/%D0%9C%D0%BE%D1%81%D0%BA%D0%B2%D0%B0" TargetMode="External"/><Relationship Id="rId24" Type="http://schemas.openxmlformats.org/officeDocument/2006/relationships/hyperlink" Target="https://ru.wikipedia.org/wiki/4_%D0%B0%D0%BF%D1%80%D0%B5%D0%BB%D1%8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8%D0%B3%D1%83%D0%BC%D0%B5%D0%BD%D1%81%D0%BA%D0%B8%D0%B9_%D1%83%D0%B5%D0%B7%D0%B4" TargetMode="External"/><Relationship Id="rId23" Type="http://schemas.openxmlformats.org/officeDocument/2006/relationships/image" Target="media/image5.jpeg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1997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9_%D0%B8%D1%8E%D0%BD%D1%8F" TargetMode="External"/><Relationship Id="rId14" Type="http://schemas.openxmlformats.org/officeDocument/2006/relationships/hyperlink" Target="https://ru.wikipedia.org/wiki/%D0%92%D0%9E%D0%92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ru.wikipedia.org/wiki/%D0%A0%D0%BE%D1%81%D1%81%D0%B8%D0%B9%D1%81%D0%BA%D0%B0%D1%8F_%D0%B3%D0%BE%D1%81%D1%83%D0%B4%D0%B0%D1%80%D1%81%D1%82%D0%B2%D0%B5%D0%BD%D0%BD%D0%B0%D1%8F_%D0%B1%D0%B8%D0%B1%D0%BB%D0%B8%D0%BE%D1%82%D0%B5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Zabanjala_RV</dc:creator>
  <cp:lastModifiedBy>Zabanjala_RV</cp:lastModifiedBy>
  <cp:revision>15</cp:revision>
  <cp:lastPrinted>2015-01-26T07:00:00Z</cp:lastPrinted>
  <dcterms:created xsi:type="dcterms:W3CDTF">2015-01-24T08:30:00Z</dcterms:created>
  <dcterms:modified xsi:type="dcterms:W3CDTF">2017-09-13T12:12:00Z</dcterms:modified>
</cp:coreProperties>
</file>