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33" w:rsidRPr="00CC507C" w:rsidRDefault="00BD2633" w:rsidP="00BD2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C507C">
        <w:rPr>
          <w:rFonts w:ascii="Times New Roman" w:hAnsi="Times New Roman"/>
          <w:b/>
          <w:sz w:val="30"/>
          <w:szCs w:val="30"/>
        </w:rPr>
        <w:t>Порядок зачисления в профильные классы</w:t>
      </w:r>
    </w:p>
    <w:p w:rsidR="00BD2633" w:rsidRDefault="00BD2633" w:rsidP="00BD2633"/>
    <w:p w:rsidR="00BD2633" w:rsidRDefault="00BD2633" w:rsidP="00BD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66EB">
        <w:rPr>
          <w:rFonts w:ascii="Times New Roman" w:hAnsi="Times New Roman" w:cs="Times New Roman"/>
          <w:sz w:val="30"/>
          <w:szCs w:val="30"/>
        </w:rPr>
        <w:t xml:space="preserve">Зачисление учащихся в профильные классы </w:t>
      </w:r>
      <w:r>
        <w:rPr>
          <w:rFonts w:ascii="Times New Roman" w:hAnsi="Times New Roman" w:cs="Times New Roman"/>
          <w:sz w:val="30"/>
          <w:szCs w:val="30"/>
        </w:rPr>
        <w:t>средних школ, учебно-педагогических комплексов (</w:t>
      </w:r>
      <w:proofErr w:type="gramStart"/>
      <w:r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средняя школа, детский сад – средняя школа) проводится</w:t>
      </w:r>
      <w:r w:rsidRPr="00F666EB">
        <w:rPr>
          <w:rFonts w:ascii="Times New Roman" w:hAnsi="Times New Roman" w:cs="Times New Roman"/>
          <w:sz w:val="30"/>
          <w:szCs w:val="30"/>
        </w:rPr>
        <w:t xml:space="preserve"> на конкурсной основе по результатам обучения на II ступени общего среднего образования: отметки не ниже 7 баллов по профил</w:t>
      </w:r>
      <w:r>
        <w:rPr>
          <w:rFonts w:ascii="Times New Roman" w:hAnsi="Times New Roman" w:cs="Times New Roman"/>
          <w:sz w:val="30"/>
          <w:szCs w:val="30"/>
        </w:rPr>
        <w:t>ьным</w:t>
      </w:r>
      <w:r w:rsidRPr="00F666EB">
        <w:rPr>
          <w:rFonts w:ascii="Times New Roman" w:hAnsi="Times New Roman" w:cs="Times New Roman"/>
          <w:sz w:val="30"/>
          <w:szCs w:val="30"/>
        </w:rPr>
        <w:t xml:space="preserve"> учебным предметам, средний балл свидетельства об общем базовом образовании – не ниже 6.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666EB">
        <w:rPr>
          <w:rFonts w:ascii="Times New Roman" w:hAnsi="Times New Roman" w:cs="Times New Roman"/>
          <w:sz w:val="30"/>
          <w:szCs w:val="30"/>
        </w:rPr>
        <w:t xml:space="preserve"> профильные классы </w:t>
      </w:r>
      <w:r>
        <w:rPr>
          <w:rFonts w:ascii="Times New Roman" w:hAnsi="Times New Roman" w:cs="Times New Roman"/>
          <w:sz w:val="30"/>
          <w:szCs w:val="30"/>
        </w:rPr>
        <w:t>без учета среднего балла свидетельства об общем базовом образовании и отметок по профильным предметам зачисляются</w:t>
      </w:r>
      <w:r w:rsidRPr="00F666EB">
        <w:rPr>
          <w:rFonts w:ascii="Times New Roman" w:hAnsi="Times New Roman" w:cs="Times New Roman"/>
          <w:sz w:val="30"/>
          <w:szCs w:val="30"/>
        </w:rPr>
        <w:t xml:space="preserve"> победители третьего </w:t>
      </w:r>
      <w:r>
        <w:rPr>
          <w:rFonts w:ascii="Times New Roman" w:hAnsi="Times New Roman" w:cs="Times New Roman"/>
          <w:sz w:val="30"/>
          <w:szCs w:val="30"/>
        </w:rPr>
        <w:t xml:space="preserve">и заключительного </w:t>
      </w:r>
      <w:r w:rsidRPr="00F666EB">
        <w:rPr>
          <w:rFonts w:ascii="Times New Roman" w:hAnsi="Times New Roman" w:cs="Times New Roman"/>
          <w:sz w:val="30"/>
          <w:szCs w:val="30"/>
        </w:rPr>
        <w:t>этапов республиканской олимпиады по соответствующим (профильным) учебным предметам.</w:t>
      </w:r>
    </w:p>
    <w:p w:rsidR="00BD2633" w:rsidRPr="005D0A08" w:rsidRDefault="00BD2633" w:rsidP="00BD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Зачисление в 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 xml:space="preserve"> класс, в котором все учебные предметы изучаются на базовом уровне, осуществляется в соответствии с пунктом 94 Положения об учреждении общего среднего образования (без учета среднего балла аттестата, на основании заявления законных представителей учащихся).</w:t>
      </w:r>
    </w:p>
    <w:p w:rsidR="00BD2633" w:rsidRDefault="00BD2633" w:rsidP="00BD2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</w:t>
      </w:r>
      <w:proofErr w:type="gramStart"/>
      <w:r>
        <w:rPr>
          <w:rFonts w:ascii="Times New Roman" w:hAnsi="Times New Roman"/>
          <w:sz w:val="30"/>
          <w:szCs w:val="30"/>
        </w:rPr>
        <w:t xml:space="preserve">В соответствии с пунктом 4 статьи 159 Кодекса Республики Беларусь об образовании </w:t>
      </w:r>
      <w:r w:rsidRPr="007C7906">
        <w:rPr>
          <w:rFonts w:ascii="Times New Roman" w:hAnsi="Times New Roman"/>
          <w:b/>
          <w:sz w:val="30"/>
          <w:szCs w:val="30"/>
          <w:u w:val="single"/>
        </w:rPr>
        <w:t>лица, получившие общее базовое образование в гимназиях,</w:t>
      </w:r>
      <w:r w:rsidRPr="007C61F4">
        <w:rPr>
          <w:rFonts w:ascii="Times New Roman" w:hAnsi="Times New Roman"/>
          <w:sz w:val="30"/>
          <w:szCs w:val="30"/>
        </w:rPr>
        <w:t xml:space="preserve"> гимназиях-интернатах, гимназиях </w:t>
      </w:r>
      <w:r>
        <w:rPr>
          <w:rFonts w:ascii="Times New Roman" w:hAnsi="Times New Roman"/>
          <w:sz w:val="30"/>
          <w:szCs w:val="30"/>
        </w:rPr>
        <w:t>–</w:t>
      </w:r>
      <w:r w:rsidRPr="007C61F4">
        <w:rPr>
          <w:rFonts w:ascii="Times New Roman" w:hAnsi="Times New Roman"/>
          <w:sz w:val="30"/>
          <w:szCs w:val="30"/>
        </w:rPr>
        <w:t xml:space="preserve"> колледжах искусств, по их желанию </w:t>
      </w:r>
      <w:r w:rsidRPr="007C7906">
        <w:rPr>
          <w:rFonts w:ascii="Times New Roman" w:hAnsi="Times New Roman"/>
          <w:b/>
          <w:sz w:val="30"/>
          <w:szCs w:val="30"/>
          <w:u w:val="single"/>
        </w:rPr>
        <w:t>продолжают получение образования на III ступени общего среднего образования в этих гимназиях,</w:t>
      </w:r>
      <w:r w:rsidRPr="007C61F4">
        <w:rPr>
          <w:rFonts w:ascii="Times New Roman" w:hAnsi="Times New Roman"/>
          <w:sz w:val="30"/>
          <w:szCs w:val="30"/>
        </w:rPr>
        <w:t xml:space="preserve"> гимназиях-интернатах, гимназиях </w:t>
      </w:r>
      <w:r>
        <w:rPr>
          <w:rFonts w:ascii="Times New Roman" w:hAnsi="Times New Roman"/>
          <w:sz w:val="30"/>
          <w:szCs w:val="30"/>
        </w:rPr>
        <w:t>–</w:t>
      </w:r>
      <w:r w:rsidRPr="007C61F4">
        <w:rPr>
          <w:rFonts w:ascii="Times New Roman" w:hAnsi="Times New Roman"/>
          <w:sz w:val="30"/>
          <w:szCs w:val="30"/>
        </w:rPr>
        <w:t xml:space="preserve"> колледжах искусств без сдачи вступительных испытаний и проверки способностей в области отдельных видов искусства.</w:t>
      </w:r>
      <w:proofErr w:type="gramEnd"/>
    </w:p>
    <w:p w:rsidR="00BD2633" w:rsidRDefault="00BD2633" w:rsidP="00BD2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Таким образом, требования к формированию профильных классов в средней школе, </w:t>
      </w:r>
      <w:r>
        <w:rPr>
          <w:rFonts w:ascii="Times New Roman" w:hAnsi="Times New Roman" w:cs="Times New Roman"/>
          <w:sz w:val="30"/>
          <w:szCs w:val="30"/>
        </w:rPr>
        <w:t>учебно-педагогических комплексах (</w:t>
      </w:r>
      <w:proofErr w:type="gramStart"/>
      <w:r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средняя школа, детский сад – средняя школа), </w:t>
      </w:r>
      <w:r>
        <w:rPr>
          <w:rFonts w:ascii="Times New Roman" w:hAnsi="Times New Roman"/>
          <w:sz w:val="30"/>
          <w:szCs w:val="30"/>
        </w:rPr>
        <w:t xml:space="preserve">указанные в абзаце первом данного раздела, не распространяются на порядок приема в </w:t>
      </w:r>
      <w:r>
        <w:rPr>
          <w:rFonts w:ascii="Times New Roman" w:hAnsi="Times New Roman"/>
          <w:sz w:val="30"/>
          <w:szCs w:val="30"/>
          <w:lang w:val="en-US"/>
        </w:rPr>
        <w:t>X</w:t>
      </w:r>
      <w:r>
        <w:rPr>
          <w:rFonts w:ascii="Times New Roman" w:hAnsi="Times New Roman"/>
          <w:sz w:val="30"/>
          <w:szCs w:val="30"/>
        </w:rPr>
        <w:t xml:space="preserve"> класс лицея, учреждений высшего образования, реализующих образовательную программу общего среднего образования, гимназии.</w:t>
      </w:r>
    </w:p>
    <w:p w:rsidR="00BD2633" w:rsidRDefault="00BD2633" w:rsidP="00BD2633"/>
    <w:p w:rsidR="00BD2633" w:rsidRDefault="00BD2633" w:rsidP="00BD2633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BD2633" w:rsidRDefault="00BD2633" w:rsidP="00BD2633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9D48BE" w:rsidRDefault="009D48BE">
      <w:bookmarkStart w:id="0" w:name="_GoBack"/>
      <w:bookmarkEnd w:id="0"/>
    </w:p>
    <w:sectPr w:rsidR="009D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33"/>
    <w:rsid w:val="009D48BE"/>
    <w:rsid w:val="00B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2017-10-11T09:59:00Z</dcterms:created>
  <dcterms:modified xsi:type="dcterms:W3CDTF">2017-10-11T10:00:00Z</dcterms:modified>
</cp:coreProperties>
</file>