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CB" w:rsidRPr="00EE6ACB" w:rsidRDefault="00EE6ACB" w:rsidP="00EE6ACB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EE6ACB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ИНФОРМАЦИЯ О ПОПЕЧИТЕЛЬСКИХ СОВЕТАХ УЧРЕЖДЕНИЙ ОБЩЕГО СРЕДНЕГО ОБРАЗОВАНИЯ</w:t>
      </w:r>
    </w:p>
    <w:p w:rsidR="00EE6ACB" w:rsidRPr="00EE6ACB" w:rsidRDefault="00EE6ACB" w:rsidP="00EE6AC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 июля 2011 г. № 146.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br/>
        <w:t>Что такое попечительский совет и кто принимает решение о его создании?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Кто возглавляет попечительский совет? Кто входит в состав попечительского совета школы?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На </w:t>
      </w:r>
      <w:proofErr w:type="gramStart"/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решение</w:t>
      </w:r>
      <w:proofErr w:type="gramEnd"/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 xml:space="preserve"> каких задач направлена деятельность </w:t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попечительских советов?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proofErr w:type="gramStart"/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Задачами деятельности попечительского совета являются: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содействие учреждению образования в развитии материально-технической базы, обеспечении качества образования;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разработка и реализация планов своей деятельности в интересах учреждения образования;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содействие в улучшении условий труда педагогических и иных работников учреждения образования;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определение направлений, форм, размеров и порядка использования средств попечительского совета, в том числе на: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укрепление материально-технической базы;</w:t>
      </w:r>
      <w:proofErr w:type="gramEnd"/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совершенствование организации питания обучающихся;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проведение спортивно-массовых, физкультурно-оздоровительных, социально-культурных, образовательных мероприятий;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иные цели, не запрещенные законодательством;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содействие в установлении и развитии международного сотрудничества в сфере образования;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- целевое использование средств попечительского совета.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Имеет ли право руководитель учреждения образования привлекать для финансирования школы средства родителей?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 Родительская помощь может оказываться только на добровольной основе. 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Перечисление средств осуществляется по квитанции на расчетный счет учреждения образования.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Как формируются финансовые средства попечительского совета?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Финансовые средства попечительского совета формируются из добровольных взносов,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Могут ли члены родительского комитета инициировать сбор (перечисление) денежных средств учреждению образования?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Министерство образования в соответствующем письме в управления образования облисполкомов, комитет по образованию </w:t>
      </w:r>
      <w:proofErr w:type="spellStart"/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Мингорисполкома</w:t>
      </w:r>
      <w:proofErr w:type="spellEnd"/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особо обратило внимание на недопустимость выполнения функций попечительского совета членами родительского комитета.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Как Министерство образования реагирует на ситуацию по сбору денежных сре</w:t>
      </w:r>
      <w:proofErr w:type="gramStart"/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дств с р</w:t>
      </w:r>
      <w:proofErr w:type="gramEnd"/>
      <w:r w:rsidRPr="00EE6ACB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одителей?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Обращения граждан, содержащие сведения о предполагаемых фактах сбора средств в учреждениях образования, находятся на постоянном контроле Министерства образования.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Министерство образования направило в управления образования облисполкомов, комитет по образованию </w:t>
      </w:r>
      <w:proofErr w:type="spellStart"/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Мингорисполкома</w:t>
      </w:r>
      <w:proofErr w:type="spellEnd"/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письмо, в котором особое внимание обращено на недопустимость формирования финансовых средств попечительского совета в нарушение требований пункта 24 Положения в части формирования финансовых средств попечительского совета. </w:t>
      </w:r>
      <w:r w:rsidRPr="00EE6ACB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EE6ACB">
        <w:rPr>
          <w:rFonts w:ascii="inherit" w:eastAsia="Times New Roman" w:hAnsi="inherit" w:cs="Times New Roman"/>
          <w:b/>
          <w:bCs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По материалам </w:t>
      </w:r>
      <w:hyperlink r:id="rId5" w:tgtFrame="_blank" w:history="1">
        <w:r w:rsidRPr="00EE6ACB">
          <w:rPr>
            <w:rFonts w:ascii="inherit" w:eastAsia="Times New Roman" w:hAnsi="inherit" w:cs="Times New Roman"/>
            <w:b/>
            <w:bCs/>
            <w:i/>
            <w:iCs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Министерства образования Республики Беларусь</w:t>
        </w:r>
      </w:hyperlink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CB"/>
    <w:rsid w:val="00D95895"/>
    <w:rsid w:val="00E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2017-11-28T10:02:00Z</dcterms:created>
  <dcterms:modified xsi:type="dcterms:W3CDTF">2017-11-28T10:02:00Z</dcterms:modified>
</cp:coreProperties>
</file>