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104040A1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="00990ED9">
        <w:rPr>
          <w:rFonts w:ascii="Times New Roman" w:hAnsi="Times New Roman"/>
          <w:color w:val="000000"/>
          <w:sz w:val="28"/>
          <w:szCs w:val="28"/>
        </w:rPr>
        <w:t>даю согласие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6BE1FEAD" w:rsidR="00267345" w:rsidRPr="00EF76FE" w:rsidRDefault="00990ED9" w:rsidP="0099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>ГУО «Гимназия г. Добруша», г. Добруш, ул. Артиллерийская</w:t>
            </w:r>
            <w:bookmarkStart w:id="2" w:name="_GoBack"/>
            <w:bookmarkEnd w:id="2"/>
            <w:r>
              <w:rPr>
                <w:rFonts w:ascii="Times New Roman" w:hAnsi="Times New Roman"/>
                <w:color w:val="FF0000"/>
                <w:sz w:val="30"/>
                <w:szCs w:val="30"/>
              </w:rPr>
              <w:t>, 17а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0ED9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2024-04-15T12:50:00Z</cp:lastPrinted>
  <dcterms:created xsi:type="dcterms:W3CDTF">2024-07-26T06:56:00Z</dcterms:created>
  <dcterms:modified xsi:type="dcterms:W3CDTF">2025-01-20T09:25:00Z</dcterms:modified>
</cp:coreProperties>
</file>