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A20" w:rsidRPr="008F3A20" w:rsidRDefault="008F3A20" w:rsidP="008F3A20">
      <w:pPr>
        <w:ind w:left="0" w:firstLine="0"/>
        <w:jc w:val="center"/>
        <w:outlineLvl w:val="1"/>
        <w:rPr>
          <w:rFonts w:ascii="Times New Roman" w:eastAsia="Times New Roman" w:hAnsi="Times New Roman" w:cs="Times New Roman"/>
          <w:color w:val="555555"/>
          <w:sz w:val="45"/>
          <w:szCs w:val="45"/>
          <w:lang w:eastAsia="ru-RU"/>
        </w:rPr>
      </w:pPr>
      <w:r w:rsidRPr="008F3A20">
        <w:rPr>
          <w:rFonts w:ascii="Times New Roman" w:eastAsia="Times New Roman" w:hAnsi="Times New Roman" w:cs="Times New Roman"/>
          <w:color w:val="555555"/>
          <w:sz w:val="45"/>
          <w:szCs w:val="45"/>
          <w:lang w:eastAsia="ru-RU"/>
        </w:rPr>
        <w:fldChar w:fldCharType="begin"/>
      </w:r>
      <w:r w:rsidRPr="008F3A20">
        <w:rPr>
          <w:rFonts w:ascii="Times New Roman" w:eastAsia="Times New Roman" w:hAnsi="Times New Roman" w:cs="Times New Roman"/>
          <w:color w:val="555555"/>
          <w:sz w:val="45"/>
          <w:szCs w:val="45"/>
          <w:lang w:eastAsia="ru-RU"/>
        </w:rPr>
        <w:instrText xml:space="preserve"> HYPERLINK "http://www.sch2-uzda.by/index.php/detskie-i-molodezhnye-obedineniya/brpo/524-ustav-oo-brpo" </w:instrText>
      </w:r>
      <w:r w:rsidRPr="008F3A20">
        <w:rPr>
          <w:rFonts w:ascii="Times New Roman" w:eastAsia="Times New Roman" w:hAnsi="Times New Roman" w:cs="Times New Roman"/>
          <w:color w:val="555555"/>
          <w:sz w:val="45"/>
          <w:szCs w:val="45"/>
          <w:lang w:eastAsia="ru-RU"/>
        </w:rPr>
        <w:fldChar w:fldCharType="separate"/>
      </w:r>
      <w:r w:rsidRPr="008F3A20">
        <w:rPr>
          <w:rFonts w:ascii="Times New Roman" w:eastAsia="Times New Roman" w:hAnsi="Times New Roman" w:cs="Times New Roman"/>
          <w:color w:val="BD1019"/>
          <w:sz w:val="45"/>
          <w:lang w:eastAsia="ru-RU"/>
        </w:rPr>
        <w:t>Устав ОО «БРПО»</w:t>
      </w:r>
      <w:r w:rsidRPr="008F3A20">
        <w:rPr>
          <w:rFonts w:ascii="Times New Roman" w:eastAsia="Times New Roman" w:hAnsi="Times New Roman" w:cs="Times New Roman"/>
          <w:color w:val="555555"/>
          <w:sz w:val="45"/>
          <w:szCs w:val="45"/>
          <w:lang w:eastAsia="ru-RU"/>
        </w:rPr>
        <w:fldChar w:fldCharType="end"/>
      </w:r>
    </w:p>
    <w:p w:rsidR="008F3A20" w:rsidRPr="008F3A20" w:rsidRDefault="008F3A20" w:rsidP="008F3A20">
      <w:pPr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I. Общие положения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Общественное объединение «Белорусская республиканская пионерская организация» (далее по тексту – БРПО) - самостоятельное, добровольное, общественное, многонациональное объединение детей, подростков и взрослых, ориентированное на общечеловеческие ценности, представляющее и защищающее интересы и права своих членов.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  Деятельность БРПО направлена </w:t>
      </w:r>
      <w:proofErr w:type="gramStart"/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социальную защиту детей и подростков;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гражданское и патриотическое воспитание подрастающего поколения;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благотворительность;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развитие спорта и туризма;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защиту окружающей среды;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возрождение белорусской культуры;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осуществление международной деятельности.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БРПО действует на территории Республики Беларусь в соответствии с действующей Конституцией Республики Беларусь, Декретом Президента Республики Беларусь от 26.11.1999 № 2, Законом Республики Беларусь «Об общественных объединениях», иными актами действующего законодательства и настоящего Устава.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БРПО имеет свою символику и награды, утвержденные Центральным Советом БРПО. Каждый пионерский отряд, дружина могут иметь формы морального и материального поощрения. Символика БРПО регистрируется в установленном порядке.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БРПО имеет, а ее организационные структуры могут иметь, статус юридического лица, самостоятельный баланс, печати, штампы, бланки, расчетный и валютные счета в банках Республики Беларусь.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Юридический адрес БРПО: 220030, г. Минск, ул. К. Маркса, 40, тел. (017) 222-35-27, 222-30-10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F3A20" w:rsidRPr="008F3A20" w:rsidRDefault="008F3A20" w:rsidP="008F3A20">
      <w:pPr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II. Цели, задачи и методы деятельности организации</w:t>
      </w:r>
    </w:p>
    <w:p w:rsidR="008F3A20" w:rsidRPr="008F3A20" w:rsidRDefault="008F3A20" w:rsidP="008F3A20">
      <w:pPr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 </w:t>
      </w:r>
      <w:r w:rsidRPr="008F3A20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Цель БРПО </w:t>
      </w: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помочь каждому пионеру стать Гражданином, своими делами и поступками приносить пользу себе, своей семье, Родине.</w:t>
      </w:r>
    </w:p>
    <w:p w:rsidR="008F3A20" w:rsidRPr="008F3A20" w:rsidRDefault="008F3A20" w:rsidP="008F3A20">
      <w:pPr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 </w:t>
      </w:r>
      <w:r w:rsidRPr="008F3A20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Девиз БРПО: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Пионер! К делам на благо Родины, к добру и справедливости будь готов!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Ответ: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Всегда готов!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Основными задачами деятельности пионерских отрядов и дружин являются коллективные творческие дела, направленные на развитие членов организации, улучшение и преобразование общества, окружающего мира, реализуемые через различные программы.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БРПО сотрудничает с другими детскими, молодежными и другими общественными и государственными организациями, чьи цели не противоречат Уставу пионерской организации, поддерживает прямые международные контакты и связи, участвует в деятельности международных детских организаций и объединений.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БРПО в своей деятельности использует следующие методы: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проводит акции, благотворительные мероприятия, семинары, конференции и форумы, оздоровительные и экологические лагеря, тематические смены в детских центрах, конкурсы, соревнования, выставки, концерты, фестивали, ярмарки, слеты и сборы, в том числе, международные;</w:t>
      </w:r>
      <w:proofErr w:type="gramEnd"/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представляет и защищает права и законные интересы своих членов в органах государственной власти и управления через Советы БРПО, а также, во взаимодействии с другими организациями и общественными объединениями;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разрабатывает и реализует образовательные, развивающие, информационные, культурные и другие проекты и программы;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свободно распространяют информацию о целях и задачах своей деятельности;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осуществляют издательскую, производственно-хозяйственную и иную деятельность для выполнения уставных задач БРПО и финансирования мероприятий и проектов БРПО;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организует оздоровление детей и подростков в Республике Беларусь и за рубежом, получает и распределяет гуманитарную помощь в установленном законом порядке.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F3A20" w:rsidRPr="008F3A20" w:rsidRDefault="008F3A20" w:rsidP="008F3A20">
      <w:pPr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III. Членство в организации.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Членом БРПО может быть любой гражданин Республики Беларусь старше 7 лет независимо от его отношения к религии, который признает Устав и выполняет его, принимая участие в деятельности пионерской организации.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Дети и подростки, с 7 до 16 лет, вступают в организацию только с письменного разрешения своих законных представителей.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•  Члены организации с 7 до 10 лет называются «наследники», с 10 до 14 лет – «пионеры», с 14 до 18 лет – «инструкторы», с 18 и старше – «вожатые» или «лидеры». Дети, подростки и взрослые строят свои отношения в БРПО на основе товарищества, взаимной заботы, уважения и сотрудничества.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Решение о прием в БРПО принимает сбор пионерской дружины, отряда на основании письменного или устного заявления вступающего. Решение принимается простым большинством голосов.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том случае, если дружина не создана, заявление о вступлении в БРПО подается в вышестоящий Совет БРПО, который и принимает решение. До создания пионерской дружины вновь </w:t>
      </w:r>
      <w:proofErr w:type="gramStart"/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принятый</w:t>
      </w:r>
      <w:proofErr w:type="gramEnd"/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работает при соответствующем Совете БРПО.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Учет членов пионерской дружины ведет старший вожатый, а в случае, если пионерская дружина не создана – вышестоящий Совет БРПО.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Прием в организацию детей от 7 до 10 лет проводится одновременно с ритуалом присвоения звания «наследники» в торжественной обстановке на сборе отряда, дружины, при которых они будут работать.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Прием в организацию детей в возрасте старше 10 лет, подростков, взрослых проводится индивидуально на сборе отряда, дружины, в которых они будут работать, либо на заседании вышестоящего Совета БРПО.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Ритуал присвоения звания «пионер», «инструктор», «вожатый», «лидер» с вручением пионерских галстуков и других знаков отличия проводится в торжественной обстановке. Ребенок, вступающий в БРПО, а также «наследник», получающий звание «пионер», дает Торжественное обещание:</w:t>
      </w:r>
    </w:p>
    <w:p w:rsidR="008F3A20" w:rsidRPr="008F3A20" w:rsidRDefault="008F3A20" w:rsidP="008F3A20">
      <w:pPr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 xml:space="preserve">«Я </w:t>
      </w:r>
      <w:proofErr w:type="gramStart"/>
      <w:r w:rsidRPr="008F3A2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( </w:t>
      </w:r>
      <w:proofErr w:type="gramEnd"/>
      <w:r w:rsidRPr="008F3A2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фамилия, имя ), вступая в ряды Белорусской республиканской пионерской организации, перед своими друзьями торжественно обещаю: любить свою Родину, быть добрым, честным и справедливым, всегда следовать Уставу и традициям Белорусской республиканской пионерской организации!»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Членство в БРПО прекращается: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добровольно, по желанию члена организации, заявившего об этом на сборе отряда, дружины;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по решению отряда, дружины за поступок, несовместимый с требованиями Устава.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Член организации, исключенный из БРПО, имеет право опротестовать это решение в вышестоящих Советах пионерской организации.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F3A20" w:rsidRPr="008F3A20" w:rsidRDefault="008F3A20" w:rsidP="008F3A20">
      <w:pPr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IV. Права, обязанности и традиции членов организации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•  Член БРПО имеет право: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обращаться к отряду, дружине, органам самоуправления организации за помощью в защите своих интересов, человеческого достоинства, в реализации потребностей;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высказывать и отстаивать свое мнение по любым вопросам деятельности пионерской организации;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получать любую информацию о деятельности пионерской организац</w:t>
      </w:r>
      <w:proofErr w:type="gramStart"/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ии и ее</w:t>
      </w:r>
      <w:proofErr w:type="gramEnd"/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руководящих органов;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избрать и быть избранным во все органы самоуправления организации. Председателем Центрального, областного, городского, районного Советов БРПО и Председателем Контрольно-ревизионной Комиссии могут быть только совершеннолетние члены организации.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Член БРПО имеет право быть членом других детских организаций, если цели этих организаций не противоречат Уставу БРПО.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Меньшинство в БРПО имеет право отстаивать свою позицию.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Члены организации обязаны: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выполнять Устав БРПО;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уплачивать установленные вступительные взносы;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не совершать действий, наносящих организации материальный ущерб и причиняющих вред ее репутации;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постоянно работать в одной из пионерских организаций, Советов организации, выполнять решения руководящих и контрольно-ревизионных органов БРПО.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Каждый член БРПО, следуя традициям организации, обязан: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беречь свое доброе имя, достоинство организации;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поступать так, чтобы его слово не расходилось с делом;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заботиться обо всех, кто нуждается в помощи;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быть хозяином своей организации, с уважением относиться к труду, быть бережливым, уметь зарабатывать деньги, знать им цену;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уважать мнение товарищей, быть верным дружбе.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На основе прав и обязанностей членов БРПО и традиций организации в пионерских дружинах и отрядах могут быть разработаны свои правила жизни.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F3A20" w:rsidRPr="008F3A20" w:rsidRDefault="008F3A20" w:rsidP="008F3A20">
      <w:pPr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lastRenderedPageBreak/>
        <w:t>V. Структура организации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Основой БРПО является пионерская дружина.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Дружины организуются по желанию пионеров там, где есть для этого следующие условия: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вожатый;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общее дело;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место базирования.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Дружина создается, если решение объединиться приняли не менее 5 человек. Решение о создании дружины принимают сами пионеры. Данное решение утверждается вышестоящим Советом БРПО.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В случае, когда дружина насчитывает более 20 человек, она может быть разделена на 2 и более отряда. Организует работу отряда отрядный вожатый, в дружине – старший вожатый.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Учет пионерских дружин ведет вышестоящий Совет БРПО.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Дружины, действующие на территории района, города, области образуют районные, городские, областные пионерские организации, которые входят в состав БРПО.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Пионерские дружины, районные, городские, областные организации БРПО имеют право: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вырабатывать собственную программу деятельности, не противоречащую программам деятельности БРПО;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принимать новых членов, исключать из пионерской организации;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выдвигать своих представителей в органы самоуправления, заслушивать их отчеты, при необходимости, отзывать;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оценивать работу вожатого, руководителя организации и требовать в случае необходимости его замены;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самостоятельно определять свою структуру, место базирования, формы деятельности, органы самоуправления, ритуалы, атрибуты, размеры и порядок уплаты членских взносов;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F3A20" w:rsidRPr="008F3A20" w:rsidRDefault="008F3A20" w:rsidP="008F3A20">
      <w:pPr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VI. Самоуправление и руководство в организации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Высшим органом дружины, отряда является сбор; районной, городской, областной организации – слет.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Сбор (слет) правомочен при участии в их работе более половины членов организации или избранных делегатов. Все решения принимаются на сборе (слете) большинством голосов.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 о ликвидации или реорганизации дружины районной, городской, областной организации БРПО может рассматриваться только при участии в сборе (слете) более 2/3 от общего числа членов организации или избранных на слет делегатов. Решение по этому вопросу принимается не менее</w:t>
      </w:r>
      <w:proofErr w:type="gramStart"/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чем 2/3 голосов от общего числа членов организации или избранных на слет делегатов.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Сбор (слет):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принимает решение о создании, реорганизации или ликвидации организации;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вырабатывает программу деятельности организации, не противоречащую Уставу и программам деятельности БРПО;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избирает руководящие и другие органы, определяет их права и полномочия;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оценивает работу членов своего коллектива, в том числе, вожатого или лидера;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принимает решения по любым другим вопросам, касающимся деятельности соответствующей организации.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Сбор дружины, отряда проводится по мере необходимости, но не реже 1 раза в два месяца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Слет районной, городской пионерской организации проводится по мере необходимости, но не реже 1 раза в полтора года.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Слет областной пионерской организации проводится по мере необходимости, но не реже 1 раза в три года.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Сбор (слет) проводится по решению соответствующего Совета БРПО либо по инициативе 1/3 членов организации (ее организационных структур).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период между (сборами) слетами работу организует соответствующий Совет БРПО.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Высшим органом БРПО является Республиканский слет.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Слет правомочен, если в его работе принимают участие более половины избранных делегатов. Решения на слете принимаются простым большинством голосов.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Вопрос о ликвидации или реорганизации БРПО может рассматриваться только при участии в Слете более 2/3 от числа избранных на слет делегатов. </w:t>
      </w: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Решение по этим вопросам принимается не менее</w:t>
      </w:r>
      <w:proofErr w:type="gramStart"/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чем 2/3 голосов от числа избранных на слет делегатов.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Только Республиканский слет: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принимает и вносит изменения в разделы I, II и VI настоящего Устава. Изменения в другие разделы Устава, в соответствии с действующим законодательством, может вносить Пленум Центрального Совета БРПО;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утверждает «Положение о Центральном Совете БРПО»,</w:t>
      </w:r>
      <w:proofErr w:type="gramStart"/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избирает Центральный Совет БРПО сроком на три года;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утверждает «Положение о Контрольно-ревизионной комиссии БРПО», избирает Контрольно-ревизионную комиссию БРПО сроком на три года;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заслушивает отчет Центрального Совета БРПО, контрольно-ревизионной комиссии БРПО;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принимает решение о реорганизации или ликвидации организации;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может принимать решение по любому вопросу деятельности организации;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Республиканский Слет проводится по мере необходимости, но не реже 1 раза в три года.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Слет проводится по решению Центрального Совета БРПО или по инициативе трех областных (Минского городского) Совета БРПО.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В период между слетами деятельностью БРПО руководит Центральный Совет БРПО (далее по тексту – ЦС БРПО).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Заседания ЦС БРПО правомочны при участии не менее половины его членов. Решения принимаются простым большинством голосов от числа присутствующих.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Вопросы, которые отнесены к компетенции Пленума ЦС БРПО: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внесение изменений и дополнений в настоящий Устав, кроме разделов I , II и VI</w:t>
      </w:r>
      <w:proofErr w:type="gramStart"/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;</w:t>
      </w:r>
      <w:proofErr w:type="gramEnd"/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выборы председателя и заместителя председателя ЦС БРПО;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решение о приобретении, распоряжении и отчуждении собственности БРПО, рассматриваются только при участии в заседании всех членов ЦС БРПО.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 по указанным вопросам принимается большинством голосов от числа членов БРПО.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Центральный Совет БРПО: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обеспечивает выполнение решений Республиканского слета и уставных задач организации;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•  представляет интересы БРПО в общественных и государственных организациях и учреждениях Республики Беларусь и за рубежом;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утверждает структуру, штаты, финансовые планы и планы работы ЦС БРПО;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принимает решение о наделении организационных структур правами юридического лица;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организует специальную подготовку кадров и актива пионерской организации, обеспечивает оказание методической помощи организационным структурам, принимает участие в проведении научных исследований;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утверждает символику и награды организации, образцы печатей, штампов и бланков;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решает другие вопросы, не отнесенные к исключительной компетенции Республиканского Слета.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осуществления текущей работы может быть создан аппарат ЦС БРПО.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Заседания ЦС БРПО проводятся по мере необходимости, но не менее 1 раза в три месяца.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Заседания ЦС БРПО проводятся по решению Председателя, по инициативе двух областных (Минского городского) Советов БРПО или по требованию Контрольно-ревизионной комиссии БРПО.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Руководит работой ЦС БРПО Председатель.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Председатель обладает всеми правами и обязанностями руководителя юридического лица, в том числе: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обеспечивает выполнение решений Республиканского слета;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представляет интересы БРПО во взаимоотношениях с государственными и общественными органами и организациями;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созывает Пленум (заседания) ЦС БРПО;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принимает решения и издает распоряжения по текущим вопросам деятельности организации;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заключает договоры от имени БРПО;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распоряжается имуществом и средствами БРПО в пределах, устанавливаемых Пленумом ЦС БРПО;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решает иные вопросы, не отнесенные к компетенции других органов БРПО.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 отсутствии Председателя ЦС БРПО все его обязанности выполняет его Заместитель.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Высшим контрольным органом БРПО является Контрольно-ревизионная Комиссия БРПО.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Заседания КРК БРПО правомочны при участии не менее половины членов комиссии.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Решения принимаются простым большинством голосов от числа присутствующих.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КРК БРПО руководствуется в своей деятельности действующим законодательством, настоящим Уставом и «Положением о Контрольно-ревизионной Комиссии БРПО».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КРК БРПО контролирует правильность исполнения финансовых планов Центрального и областных (Минского городского) Советов БРПО, предпринимательскую деятельность их предприятий, осуществляет </w:t>
      </w:r>
      <w:proofErr w:type="gramStart"/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соблюдением положений настоящего Устава, установленного порядка прохождения дел и оформления документов организации.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Заседания КРК БРПО проводятся по мере необходимости, но не реже 1 раза в три месяца.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Заседания КРК БРПО проводятся по решению Председателя КРК БРПО или по инициативе 1/3 членов комиссии.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Руководит работой КРК БРПО Председатель, который избирается решением КРК БРПО большинством голосов от числа членов комиссии.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Члены КРК БРПО не могут быть избраны в другие выборные органы БРПО.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Решения всех коллегиальных органов, начиная с районного уровня, оформляются протоколами. Делопроизводство в БРПО ведется в соответствии с действующим законодательством. Документация сдается в соответствующие учреждения, сохраняющие Национальный архивный фонд Республики Беларусь, по месту нахождения юридического адреса.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F3A20" w:rsidRPr="008F3A20" w:rsidRDefault="008F3A20" w:rsidP="008F3A20">
      <w:pPr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VII. Материально-техническая и финансовая база БРПО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В собственности БРПО могут находиться здания, сооружени</w:t>
      </w:r>
      <w:proofErr w:type="gramStart"/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я(</w:t>
      </w:r>
      <w:proofErr w:type="gramEnd"/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исключением объектов, которые могут находиться только в собственности государства), оборудование, транспорт, инвентарь, денежные средства, а также, в соответствии с действующим законодательством, акции, другие ценные бумаги и иное имущество, которое приобретено организацией, передано ей в распоряжение, либо получено по линии гуманитарной помощи.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Имущество и денежные средства БРПО не могут перераспределяться между членами организации и используются только для выполнения уставных целей и задач.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Денежные средства БРПО формируются: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из обязательных вступительных и добровольных членских взносов;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из добровольных отчислений и пожертвований предприятий, общественных, фондов, отдельных лиц, государственного финансирования и поступлений;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из поступлений от проведения выставок, культурно-просветительных и иных мероприятий;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  из доходов от издательской, </w:t>
      </w:r>
      <w:proofErr w:type="spellStart"/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производственно-хозяйственой</w:t>
      </w:r>
      <w:proofErr w:type="spellEnd"/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иной не запрещенной законом деятельности;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иных, не запрещенных законом поступлений.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Денежные средства БРПО направляются на реализацию уставных целей и задач организации. До 20% средств от добровольных пожертвований и взносов могут направляться на заработную плату и материальное поощрение работников и актива организационных структур БРПО.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БРПО и ее организационные структуры в порядке, определяемом законодательством, могут осуществлять производственно-хозяйственную деятельность, создавать предприятия и хозрасчетные организации с целью выполнения уставных задач.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F3A20" w:rsidRPr="008F3A20" w:rsidRDefault="008F3A20" w:rsidP="008F3A20">
      <w:pPr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VIII. Прекращение деятельности БРПО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Решение о ликвидации и реорганизации БРПО принимается Республиканским слетом.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 БРПО может быть ликвидирована по решению Верховного Суда Республики Беларусь в случаях, предусмотренных действующим законодательством.</w:t>
      </w:r>
    </w:p>
    <w:p w:rsidR="008F3A20" w:rsidRPr="008F3A20" w:rsidRDefault="008F3A20" w:rsidP="008F3A20">
      <w:pPr>
        <w:spacing w:before="172" w:after="172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Ликвидация осуществляется ликвидационной комиссией, назначенной органом, принявшим решение о ликвидации. Имущество, оставшееся после удовлетворения требований кредиторов, направляется на цели, предусмотренные настоящим Уставом.</w:t>
      </w:r>
    </w:p>
    <w:p w:rsidR="008211C9" w:rsidRPr="008F3A20" w:rsidRDefault="008211C9" w:rsidP="008F3A20">
      <w:pPr>
        <w:rPr>
          <w:rFonts w:ascii="Times New Roman" w:hAnsi="Times New Roman" w:cs="Times New Roman"/>
        </w:rPr>
      </w:pPr>
    </w:p>
    <w:sectPr w:rsidR="008211C9" w:rsidRPr="008F3A20" w:rsidSect="00821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2FFB"/>
    <w:multiLevelType w:val="multilevel"/>
    <w:tmpl w:val="63DEC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9926B1"/>
    <w:multiLevelType w:val="multilevel"/>
    <w:tmpl w:val="2EF86E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1F24B7"/>
    <w:multiLevelType w:val="multilevel"/>
    <w:tmpl w:val="6E146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92463F"/>
    <w:multiLevelType w:val="multilevel"/>
    <w:tmpl w:val="6784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F3A20"/>
    <w:rsid w:val="00054761"/>
    <w:rsid w:val="00354EB2"/>
    <w:rsid w:val="008211C9"/>
    <w:rsid w:val="008F3A20"/>
    <w:rsid w:val="00EA2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2"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1C9"/>
  </w:style>
  <w:style w:type="paragraph" w:styleId="2">
    <w:name w:val="heading 2"/>
    <w:basedOn w:val="a"/>
    <w:link w:val="20"/>
    <w:uiPriority w:val="9"/>
    <w:qFormat/>
    <w:rsid w:val="008F3A20"/>
    <w:pPr>
      <w:spacing w:before="100" w:beforeAutospacing="1" w:after="100" w:afterAutospacing="1"/>
      <w:ind w:left="0"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F3A20"/>
    <w:pPr>
      <w:spacing w:before="100" w:beforeAutospacing="1" w:after="100" w:afterAutospacing="1"/>
      <w:ind w:left="0"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3A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3A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F3A20"/>
    <w:rPr>
      <w:color w:val="0000FF"/>
      <w:u w:val="single"/>
    </w:rPr>
  </w:style>
  <w:style w:type="character" w:customStyle="1" w:styleId="backh3">
    <w:name w:val="backh3"/>
    <w:basedOn w:val="a0"/>
    <w:rsid w:val="008F3A20"/>
  </w:style>
  <w:style w:type="paragraph" w:styleId="a4">
    <w:name w:val="Normal (Web)"/>
    <w:basedOn w:val="a"/>
    <w:uiPriority w:val="99"/>
    <w:semiHidden/>
    <w:unhideWhenUsed/>
    <w:rsid w:val="008F3A20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F3A20"/>
    <w:rPr>
      <w:b/>
      <w:bCs/>
    </w:rPr>
  </w:style>
  <w:style w:type="character" w:styleId="a6">
    <w:name w:val="Emphasis"/>
    <w:basedOn w:val="a0"/>
    <w:uiPriority w:val="20"/>
    <w:qFormat/>
    <w:rsid w:val="008F3A2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F3A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3A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23869">
          <w:marLeft w:val="0"/>
          <w:marRight w:val="430"/>
          <w:marTop w:val="322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1105">
          <w:marLeft w:val="0"/>
          <w:marRight w:val="651"/>
          <w:marTop w:val="215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8757">
              <w:marLeft w:val="0"/>
              <w:marRight w:val="0"/>
              <w:marTop w:val="0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3336">
              <w:marLeft w:val="0"/>
              <w:marRight w:val="0"/>
              <w:marTop w:val="0"/>
              <w:marBottom w:val="4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92067">
              <w:marLeft w:val="0"/>
              <w:marRight w:val="0"/>
              <w:marTop w:val="0"/>
              <w:marBottom w:val="4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2691</Words>
  <Characters>15339</Characters>
  <Application>Microsoft Office Word</Application>
  <DocSecurity>0</DocSecurity>
  <Lines>127</Lines>
  <Paragraphs>35</Paragraphs>
  <ScaleCrop>false</ScaleCrop>
  <Company/>
  <LinksUpToDate>false</LinksUpToDate>
  <CharactersWithSpaces>17995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2020-07-02T07:28:00Z</dcterms:created>
  <dcterms:modified xsi:type="dcterms:W3CDTF">2020-07-02T07:30:00Z</dcterms:modified>
</cp:coreProperties>
</file>