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AC" w:rsidRPr="004D71AC" w:rsidRDefault="004D71AC" w:rsidP="004D71A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</w:pPr>
      <w:r w:rsidRPr="004D71A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  <w:t xml:space="preserve">Канцэртная праграма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  <w:t>“</w:t>
      </w:r>
      <w:r w:rsidRPr="004D71AC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  <w:t>У душы мы заўсёды маладыя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  <w:t>”</w:t>
      </w:r>
    </w:p>
    <w:p w:rsidR="004D71AC" w:rsidRPr="004D71AC" w:rsidRDefault="004D71AC" w:rsidP="004D71A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val="be-BY"/>
        </w:rPr>
      </w:pPr>
    </w:p>
    <w:p w:rsidR="00000000" w:rsidRDefault="004D71AC" w:rsidP="004D71A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</w:pP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 xml:space="preserve">30.09.2022 г. вучні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ўстановы адукацыі сумесна з УК “</w:t>
      </w: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А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ддзел культуры і вольнага часу “</w:t>
      </w: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Жухавіцкі дом культуры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””</w:t>
      </w: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, настаяцелем прыхода храма Раства Іаанна Прадцечы в.Малыя Жухавічы святаром Уладзімірам Каляд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ой правялі канцэртную праграму “</w:t>
      </w: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У душы мы заўсёды маладыя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>”</w:t>
      </w:r>
      <w:r w:rsidRPr="004D71A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  <w:t xml:space="preserve"> для жыхароў Жухавіцкага дома-інтэрната для састарэлых і інвалідаў, прымеркаваную да Дня састарэлых людзей. Напрыканцы жыхары атрымалі ў падарунак ад вучняў паштоўкі, зробленыя сваімі рукамі.</w:t>
      </w:r>
    </w:p>
    <w:p w:rsidR="004D71AC" w:rsidRDefault="004D71AC" w:rsidP="004D71AC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141605</wp:posOffset>
            </wp:positionV>
            <wp:extent cx="5715000" cy="5715000"/>
            <wp:effectExtent l="19050" t="0" r="0" b="0"/>
            <wp:wrapNone/>
            <wp:docPr id="1" name="Рисунок 1" descr="https://content.schools.by/cache/da/48/da48d269fb914ba3125c845e90f74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da/48/da48d269fb914ba3125c845e90f74d4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1AC" w:rsidRPr="004D71AC" w:rsidRDefault="004D71AC" w:rsidP="004D71A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D71AC" w:rsidRPr="004D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1AC"/>
    <w:rsid w:val="004D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D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2023-02-20T17:25:00Z</dcterms:created>
  <dcterms:modified xsi:type="dcterms:W3CDTF">2023-02-20T17:28:00Z</dcterms:modified>
</cp:coreProperties>
</file>