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B3" w:rsidRDefault="007E00B3" w:rsidP="007E00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Особенности организации образоваТельного</w:t>
      </w:r>
    </w:p>
    <w:p w:rsidR="007E00B3" w:rsidRDefault="007E00B3" w:rsidP="007E00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процесса при изучении учебного предмета</w:t>
      </w:r>
    </w:p>
    <w:p w:rsidR="007E00B3" w:rsidRDefault="007E00B3" w:rsidP="007E00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«ФИЗИЧЕСКАЯ КУЛЬТУРА И ЗДОРОВЬЕ»</w:t>
      </w:r>
    </w:p>
    <w:p w:rsidR="007E00B3" w:rsidRDefault="007E00B3" w:rsidP="007E00B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</w:rPr>
        <w:t>1. Учебные программы</w:t>
      </w:r>
    </w:p>
    <w:p w:rsidR="007E00B3" w:rsidRDefault="007E00B3" w:rsidP="007E00B3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2021/2022 учебном году используются следующие учебные программы:</w:t>
      </w:r>
    </w:p>
    <w:tbl>
      <w:tblPr>
        <w:tblStyle w:val="aa"/>
        <w:tblpPr w:leftFromText="180" w:rightFromText="180" w:vertAnchor="text" w:horzAnchor="margin" w:tblpXSpec="center" w:tblpY="264"/>
        <w:tblW w:w="9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79"/>
        <w:gridCol w:w="1590"/>
        <w:gridCol w:w="1590"/>
        <w:gridCol w:w="1590"/>
        <w:gridCol w:w="1063"/>
      </w:tblGrid>
      <w:tr w:rsidR="007E00B3" w:rsidTr="007E00B3">
        <w:trPr>
          <w:trHeight w:val="70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ind w:left="-284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IV</w:t>
            </w:r>
          </w:p>
        </w:tc>
      </w:tr>
      <w:tr w:rsidR="007E00B3" w:rsidTr="007E00B3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2018</w:t>
            </w:r>
          </w:p>
        </w:tc>
      </w:tr>
    </w:tbl>
    <w:p w:rsidR="007E00B3" w:rsidRDefault="007E00B3" w:rsidP="007E00B3">
      <w:pPr>
        <w:spacing w:after="0" w:line="240" w:lineRule="auto"/>
        <w:contextualSpacing/>
        <w:rPr>
          <w:rFonts w:ascii="Times New Roman" w:hAnsi="Times New Roman"/>
          <w:b/>
          <w:bCs/>
          <w:caps/>
          <w:sz w:val="30"/>
          <w:szCs w:val="30"/>
        </w:rPr>
      </w:pPr>
    </w:p>
    <w:tbl>
      <w:tblPr>
        <w:tblStyle w:val="aa"/>
        <w:tblpPr w:leftFromText="180" w:rightFromText="180" w:vertAnchor="text" w:horzAnchor="margin" w:tblpX="216" w:tblpY="325"/>
        <w:tblW w:w="9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2"/>
        <w:gridCol w:w="851"/>
        <w:gridCol w:w="852"/>
        <w:gridCol w:w="993"/>
        <w:gridCol w:w="851"/>
        <w:gridCol w:w="994"/>
      </w:tblGrid>
      <w:tr w:rsidR="007E00B3" w:rsidTr="007E00B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XI</w:t>
            </w:r>
          </w:p>
        </w:tc>
      </w:tr>
      <w:tr w:rsidR="007E00B3" w:rsidTr="007E00B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базов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повыш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базов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повыш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E00B3" w:rsidTr="007E00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highlight w:val="lightGra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2021</w:t>
            </w:r>
          </w:p>
        </w:tc>
      </w:tr>
    </w:tbl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Учебные программы для специальных медицинских групп: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Вучэбная праграма па вучэбным прадмеце «Фізічная культура і здароўе» для спецыяльных медыцынскіх груп І–ХІ клаcаў устаноў адукацыі, якія рэалізуюць адукацыйныя праграмы агульнай сярэдняй адукацыі, з</w:t>
      </w:r>
      <w:r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</w:rPr>
        <w:t>беларускай мовай навучання і выхавання. – Мінск, 2017 // Нацыянальны адукацыйны партал (</w:t>
      </w:r>
      <w:hyperlink r:id="rId5" w:history="1">
        <w:r>
          <w:rPr>
            <w:rStyle w:val="a3"/>
            <w:rFonts w:ascii="Times New Roman" w:hAnsi="Times New Roman"/>
            <w:i/>
            <w:sz w:val="30"/>
            <w:szCs w:val="30"/>
          </w:rPr>
          <w:t>http://adu.by</w:t>
        </w:r>
      </w:hyperlink>
      <w:r>
        <w:rPr>
          <w:rFonts w:ascii="Times New Roman" w:hAnsi="Times New Roman"/>
          <w:sz w:val="30"/>
          <w:szCs w:val="30"/>
        </w:rPr>
        <w:t>).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Учебная программа по учебному предмету «Физическая культура и здоровье» для специальных медицинских групп І–ХІ классов учреждений образования, реализующих образовательные программы общего среднего образования, с русским языком обучения и воспитания. – Минск, 2017 </w:t>
      </w:r>
      <w:r>
        <w:rPr>
          <w:rFonts w:ascii="Times New Roman" w:hAnsi="Times New Roman"/>
          <w:i/>
          <w:sz w:val="30"/>
          <w:szCs w:val="30"/>
        </w:rPr>
        <w:t xml:space="preserve">// </w:t>
      </w:r>
      <w:r>
        <w:rPr>
          <w:rFonts w:ascii="Times New Roman" w:hAnsi="Times New Roman"/>
          <w:sz w:val="30"/>
          <w:szCs w:val="30"/>
          <w:lang w:val="ru-RU"/>
        </w:rPr>
        <w:t>Н</w:t>
      </w:r>
      <w:r>
        <w:rPr>
          <w:rFonts w:ascii="Times New Roman" w:hAnsi="Times New Roman"/>
          <w:sz w:val="30"/>
          <w:szCs w:val="30"/>
        </w:rPr>
        <w:t>ациональный образовательный портал (</w:t>
      </w:r>
      <w:hyperlink r:id="rId6" w:history="1">
        <w:r>
          <w:rPr>
            <w:rStyle w:val="a3"/>
            <w:rFonts w:ascii="Times New Roman" w:hAnsi="Times New Roman"/>
            <w:i/>
            <w:sz w:val="30"/>
            <w:szCs w:val="30"/>
          </w:rPr>
          <w:t>http://adu.by</w:t>
        </w:r>
      </w:hyperlink>
      <w:r>
        <w:rPr>
          <w:rFonts w:ascii="Times New Roman" w:hAnsi="Times New Roman"/>
          <w:sz w:val="30"/>
          <w:szCs w:val="30"/>
        </w:rPr>
        <w:t>).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Style w:val="a3"/>
          <w:rFonts w:cs="Times New Roman"/>
          <w:i/>
          <w:color w:val="auto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7" w:history="1">
        <w:r>
          <w:rPr>
            <w:rStyle w:val="a3"/>
            <w:rFonts w:ascii="Times New Roman" w:hAnsi="Times New Roman" w:cs="Times New Roman"/>
            <w:i/>
            <w:sz w:val="30"/>
            <w:szCs w:val="30"/>
          </w:rPr>
          <w:t>http://adu.by</w:t>
        </w:r>
      </w:hyperlink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/ Главная / Образовательный процесс. 2021/2022 учебный год / Общее среднее образование / </w:t>
      </w:r>
      <w:hyperlink r:id="rId8" w:history="1">
        <w:r>
          <w:rPr>
            <w:rStyle w:val="a3"/>
            <w:rFonts w:ascii="Times New Roman" w:hAnsi="Times New Roman" w:cs="Times New Roman"/>
            <w:i/>
            <w:sz w:val="30"/>
            <w:szCs w:val="30"/>
          </w:rPr>
          <w:t>Учебные предметы. I–IV классы</w:t>
        </w:r>
      </w:hyperlink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; </w:t>
      </w:r>
      <w:hyperlink r:id="rId9" w:history="1">
        <w:r>
          <w:rPr>
            <w:rStyle w:val="a3"/>
            <w:rFonts w:ascii="Times New Roman" w:hAnsi="Times New Roman" w:cs="Times New Roman"/>
            <w:i/>
            <w:sz w:val="30"/>
            <w:szCs w:val="30"/>
          </w:rPr>
          <w:t>V–XI классы / Физическая культура и здоровье</w:t>
        </w:r>
      </w:hyperlink>
      <w:r>
        <w:rPr>
          <w:rStyle w:val="a3"/>
          <w:rFonts w:ascii="Times New Roman" w:hAnsi="Times New Roman" w:cs="Times New Roman"/>
          <w:sz w:val="30"/>
          <w:szCs w:val="30"/>
        </w:rPr>
        <w:t>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Учитель может изменять последовательность изучения разделов учебных программ, а также использовать по своему усмотрению содержание и часы вариативного компонента.</w:t>
      </w:r>
    </w:p>
    <w:p w:rsidR="007E00B3" w:rsidRDefault="007E00B3" w:rsidP="007E00B3">
      <w:pPr>
        <w:pStyle w:val="a6"/>
        <w:ind w:left="0"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2. Особенности организации образовательного процесса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 2021/2022 учебном году необходимо обратить особое внимание на реализацию в образовательном процессе воспитательного потенциала учебного предмета. Решение этой задачи напрямую связано с достижением учащимися личностных образовательных результатов.</w:t>
      </w:r>
    </w:p>
    <w:p w:rsidR="007E00B3" w:rsidRDefault="007E00B3" w:rsidP="007E00B3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Учебной программой по учебному предмету «Физическая культура и здоровье» предусмотрено достижение учащимися следующих личностных образовательных результатов: отношение к собственному здоровью и здоровью окружающих как ценности; дисциплинированное поведение, доброжелательное отношение к товарищам, коллективизм, честность, отзывчивость, смелость, настойчивость в достижении цели; гармоничное сочетание нравственных, физических и интеллектуальных качеств личности.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содержании учебного предмета «Физическая культура и здоровье» в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наибольшей мере на достижение личностных образовательных результатов ориентированы темы из раздела «Основы физкультурных знаний», в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частности, «Правила безопасного поведения на физкультурных, спортивных занятиях и во время самостоятельных занятий физическими упражнениями»; «Здоровый образ жизни и средства физической культуры в здоровом образе жизни»; «Олимпизм и олимпийское движение». Вместе с тем при изучении каждой темы необходимо создавать условия для формирования у учащихся организованности, дисциплинированности, самостоятельности, инициативности, смелости, настойчивости в достижении цели и др. 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отборе содержания теоретических занятий рекомендуется отдавать предпочтение тем материалам, которые направлены на воспитание у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учащихся патриотизма, чувства гордости за белорусский народ, гражданственности, национального самосознания, культуры безопасности жизнедеятельности, ценностного отношения к здоровью. Например: достижения белорусских спортсменов в международных соревнованиях и </w:t>
      </w:r>
      <w:r>
        <w:rPr>
          <w:rFonts w:ascii="Times New Roman" w:hAnsi="Times New Roman" w:cs="Times New Roman"/>
          <w:sz w:val="30"/>
          <w:szCs w:val="30"/>
        </w:rPr>
        <w:lastRenderedPageBreak/>
        <w:t>Олимпийских играх; Олимпийское движение в Беларуси; правила составления комплексов упражнений для самостоятельных занятий; правила здорового образа жизни.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Реализации воспитательного потенциала учебного предмета будут способствовать организация спортивных мероприятий во внеурочное время,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подготовка презентаций и видеороликов о спортивных достижениях белорусских спортсменов; самостоятельное составление учащимися заданий, комплексов упражнений и тренировочных занятий; посещение спортивных объектов </w:t>
      </w:r>
      <w:r>
        <w:rPr>
          <w:rFonts w:ascii="Times New Roman" w:hAnsi="Times New Roman" w:cs="Times New Roman"/>
          <w:sz w:val="30"/>
          <w:szCs w:val="30"/>
        </w:rPr>
        <w:t>(Р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еспубликанского центра олимпийской подготовки по зимним видам спорта «Раубичи», Многопрофильного культурно-спортивного комплекса «Минск-арена»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Для организации учебных занятий по учебному предмету </w:t>
      </w:r>
      <w:r>
        <w:rPr>
          <w:rFonts w:ascii="Times New Roman" w:eastAsia="Calibri" w:hAnsi="Times New Roman" w:cs="Times New Roman"/>
          <w:sz w:val="30"/>
          <w:szCs w:val="30"/>
        </w:rPr>
        <w:t>«Физическая культура и здоровье»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, занятий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>Час здоровья и спорта</w:t>
      </w:r>
      <w:r>
        <w:rPr>
          <w:rFonts w:ascii="Times New Roman" w:eastAsia="Calibri" w:hAnsi="Times New Roman" w:cs="Times New Roman"/>
          <w:sz w:val="30"/>
          <w:szCs w:val="30"/>
        </w:rPr>
        <w:t>» е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жегодно </w:t>
      </w:r>
      <w:r>
        <w:rPr>
          <w:rFonts w:ascii="Times New Roman" w:eastAsia="Calibri" w:hAnsi="Times New Roman" w:cs="Times New Roman"/>
          <w:b/>
          <w:snapToGrid w:val="0"/>
          <w:sz w:val="30"/>
          <w:szCs w:val="30"/>
        </w:rPr>
        <w:t>до</w:t>
      </w:r>
      <w:r>
        <w:rPr>
          <w:rFonts w:ascii="Times New Roman" w:eastAsia="Calibri" w:hAnsi="Times New Roman" w:cs="Times New Roman"/>
          <w:b/>
          <w:snapToGrid w:val="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b/>
          <w:snapToGrid w:val="0"/>
          <w:sz w:val="30"/>
          <w:szCs w:val="30"/>
        </w:rPr>
        <w:t>1</w:t>
      </w:r>
      <w:r>
        <w:rPr>
          <w:rFonts w:ascii="Times New Roman" w:eastAsia="Calibri" w:hAnsi="Times New Roman" w:cs="Times New Roman"/>
          <w:b/>
          <w:snapToGrid w:val="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b/>
          <w:snapToGrid w:val="0"/>
          <w:sz w:val="30"/>
          <w:szCs w:val="30"/>
        </w:rPr>
        <w:t xml:space="preserve">сентября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приказом руководителя учреждения общего среднего образования учащиеся 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>распределяются на основную, подготовительную группы, специальную медицинскую группу (далее – СМГ), группу лечебной физической культуры (далее – ЛФК) на основании медицинских справок о</w:t>
      </w:r>
      <w:r>
        <w:rPr>
          <w:rFonts w:ascii="Times New Roman" w:eastAsia="Calibri" w:hAnsi="Times New Roman" w:cs="Times New Roman"/>
          <w:snapToGrid w:val="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состоянии здоровья, </w:t>
      </w:r>
      <w:r>
        <w:rPr>
          <w:rFonts w:ascii="Times New Roman" w:eastAsia="Calibri" w:hAnsi="Times New Roman" w:cs="Times New Roman"/>
          <w:sz w:val="30"/>
          <w:szCs w:val="30"/>
        </w:rPr>
        <w:t>выданных учреждениями здравоохранения в порядке, установленном законодательством Республики Беларусь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>.</w:t>
      </w:r>
    </w:p>
    <w:p w:rsidR="007E00B3" w:rsidRDefault="007E00B3" w:rsidP="007E00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Учащиеся, не прошедшие медицинское обследование, присутствуют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учебных занятиях по учебному предмету «Физическая культура и здоровье», занятиях «Час здоровья и спорта» в спортивной одежде и сменной спортивной обуви,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но к практическому выполнению заданий (двигательной активности) не допускаются. </w:t>
      </w:r>
      <w:r>
        <w:rPr>
          <w:rFonts w:ascii="Times New Roman" w:eastAsia="Times New Roman" w:hAnsi="Times New Roman" w:cs="Times New Roman"/>
          <w:sz w:val="30"/>
          <w:szCs w:val="30"/>
        </w:rPr>
        <w:t>Могут выполнять задания 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теоретической подготовке, участвовать в судействе и оказывать помощь 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организации учебного занятия.</w:t>
      </w:r>
    </w:p>
    <w:p w:rsidR="007E00B3" w:rsidRDefault="007E00B3" w:rsidP="007E00B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Деление класса на группы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при изучении 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учебного предмета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«Физическая культура и здоровье» в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классах осуществляется в соответствии с пунктами 54 и 57 Положения об учреждении общего среднего образования. При наличии возможности проведения учебных занятий по 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учебному предмету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«Физическая культура и здоровье» отдельно для мальчиков (юношей), девочек (девушек) в других </w:t>
      </w:r>
      <w:r>
        <w:rPr>
          <w:rFonts w:ascii="Times New Roman" w:eastAsia="Calibri" w:hAnsi="Times New Roman" w:cs="Times New Roman"/>
          <w:sz w:val="30"/>
          <w:szCs w:val="30"/>
        </w:rPr>
        <w:br/>
        <w:t>(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>
        <w:rPr>
          <w:rFonts w:ascii="Times New Roman" w:eastAsia="Calibri" w:hAnsi="Times New Roman" w:cs="Times New Roman"/>
          <w:sz w:val="30"/>
          <w:szCs w:val="30"/>
        </w:rPr>
        <w:t xml:space="preserve">) классах по решению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согласованному с финансовым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управлением (отделом) данного местного исполнительного и распорядительного органа, указанные классы также делятся на соответствующие группы.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целях повышения качества преподавания учебного предмета «Физическая культура и здоровье» на всех ступенях общего среднего образования </w:t>
      </w:r>
      <w:r>
        <w:rPr>
          <w:rFonts w:ascii="Times New Roman" w:eastAsia="Calibri" w:hAnsi="Times New Roman" w:cs="Times New Roman"/>
          <w:b/>
          <w:sz w:val="30"/>
          <w:szCs w:val="30"/>
        </w:rPr>
        <w:t>целесообразно обеспечить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проведение учебных занятий по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 учителями физической культуры (имеющими соответствующее образование по направлению специальностей физической культуры и спорта).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Согласно должностным обязанностям и с целью осуществления планирования образовательного процесса учитель по учебному предмету «Физическая культура и здоровье» разрабатывает и </w:t>
      </w:r>
      <w:r>
        <w:rPr>
          <w:rFonts w:ascii="Times New Roman" w:eastAsia="Calibri" w:hAnsi="Times New Roman" w:cs="Times New Roman"/>
          <w:b/>
          <w:sz w:val="30"/>
          <w:szCs w:val="30"/>
        </w:rPr>
        <w:t>ведет следующую плановую документацию: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годовой план-график распределения учебного материала;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календарно-тематическое планирование учебного материала;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поурочное (текущее) планирование учебного материала (планы-конспекты).</w:t>
      </w:r>
    </w:p>
    <w:p w:rsidR="007E00B3" w:rsidRDefault="007E00B3" w:rsidP="007E0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Структурными элементами поурочного (текущего) планирования должны быть: задачи, соответствующие этапам формирования двигательных умений и навыков; упражнения (комплексы упражнений) для формирования двигательных умений и навыков; перечень используемого на учебном занятии спортивного оборудования и инвентаря, методы проведения учебного занятия; организационно-методические указания и др.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Календарно-тематическое планирование составляется с учетом времени, отведенного в учебной программе на изучение отдельных тем по учебному предмету «Физическая культура и здоровье». 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Годовой план-график распределения учебного материала и календарно-тематическое планирование учебного материала согласовываются членом администрации, курирующим учебный предмет «Физическая культура и здоровье», утверждаются директором учреждения общего среднего образования до начала учебного года. Плановая документация хранится в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течение всего учебного года в учреждении образования у учителя, который проводит учебные занятия по учебному предмету «Физическая культура и здоровье».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Примерное календарно-тематическое планирование для XI класса (базовый и повышенный уровни) размещено на национальном образовательном портале: </w:t>
      </w:r>
      <w:hyperlink r:id="rId10" w:history="1">
        <w:r>
          <w:rPr>
            <w:rStyle w:val="a3"/>
            <w:rFonts w:ascii="Times New Roman" w:eastAsiaTheme="minorEastAsia" w:hAnsi="Times New Roman"/>
            <w:i/>
            <w:sz w:val="30"/>
            <w:szCs w:val="30"/>
            <w:lang w:val="ru-RU" w:eastAsia="ru-RU"/>
          </w:rPr>
          <w:t>http://adu.by</w:t>
        </w:r>
      </w:hyperlink>
      <w:r>
        <w:rPr>
          <w:rFonts w:ascii="Times New Roman" w:eastAsiaTheme="minorEastAsia" w:hAnsi="Times New Roman"/>
          <w:i/>
          <w:sz w:val="30"/>
          <w:szCs w:val="30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iCs/>
          <w:sz w:val="30"/>
          <w:szCs w:val="30"/>
          <w:lang w:val="ru-RU" w:eastAsia="ru-RU"/>
        </w:rPr>
        <w:t xml:space="preserve">/ 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30"/>
          <w:szCs w:val="30"/>
          <w:lang w:val="ru-RU" w:eastAsia="ru-RU"/>
        </w:rPr>
        <w:t>Главная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30"/>
          <w:szCs w:val="30"/>
          <w:lang w:val="ru-RU" w:eastAsia="ru-RU"/>
        </w:rPr>
        <w:t xml:space="preserve"> / Образовательный процесс. 2021/2022 учебный год / Общее среднее образование / </w:t>
      </w:r>
      <w:hyperlink r:id="rId11" w:history="1">
        <w:r>
          <w:rPr>
            <w:rStyle w:val="a3"/>
            <w:rFonts w:ascii="Times New Roman" w:eastAsia="Calibri" w:hAnsi="Times New Roman" w:cs="Times New Roman"/>
            <w:bCs/>
            <w:i/>
            <w:iCs/>
            <w:color w:val="auto"/>
            <w:sz w:val="30"/>
            <w:szCs w:val="30"/>
            <w:u w:val="none"/>
            <w:lang w:val="ru-RU" w:eastAsia="ru-RU"/>
          </w:rPr>
          <w:t>Учебные предметы.</w:t>
        </w:r>
        <w:r>
          <w:rPr>
            <w:rFonts w:ascii="Times New Roman" w:eastAsia="Calibri" w:hAnsi="Times New Roman" w:cs="Times New Roman"/>
            <w:bCs/>
            <w:i/>
            <w:iCs/>
            <w:sz w:val="30"/>
            <w:szCs w:val="30"/>
            <w:lang w:val="ru-RU" w:eastAsia="ru-RU"/>
          </w:rPr>
          <w:br/>
        </w:r>
      </w:hyperlink>
      <w:r>
        <w:rPr>
          <w:rFonts w:ascii="Times New Roman" w:eastAsia="Calibri" w:hAnsi="Times New Roman" w:cs="Times New Roman"/>
          <w:bCs/>
          <w:i/>
          <w:iCs/>
          <w:sz w:val="30"/>
          <w:szCs w:val="30"/>
          <w:lang w:val="ru-RU" w:eastAsia="ru-RU"/>
        </w:rPr>
        <w:t xml:space="preserve">V–XI классы / </w:t>
      </w:r>
      <w:hyperlink r:id="rId12" w:history="1">
        <w:r>
          <w:rPr>
            <w:rStyle w:val="a3"/>
            <w:rFonts w:ascii="Times New Roman" w:eastAsia="Calibri" w:hAnsi="Times New Roman" w:cs="Times New Roman"/>
            <w:bCs/>
            <w:i/>
            <w:iCs/>
            <w:sz w:val="30"/>
            <w:szCs w:val="30"/>
            <w:lang w:val="ru-RU" w:eastAsia="ru-RU"/>
          </w:rPr>
          <w:t>Физическая культура и здоровье</w:t>
        </w:r>
      </w:hyperlink>
      <w:r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.</w:t>
      </w:r>
    </w:p>
    <w:p w:rsidR="007E00B3" w:rsidRDefault="007E00B3" w:rsidP="007E00B3">
      <w:pPr>
        <w:pStyle w:val="a8"/>
        <w:tabs>
          <w:tab w:val="clear" w:pos="600"/>
          <w:tab w:val="clear" w:pos="660"/>
          <w:tab w:val="left" w:pos="708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Необходимо обеспечить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повышение качества организации и проведения </w:t>
      </w:r>
      <w:r>
        <w:rPr>
          <w:rFonts w:ascii="Times New Roman" w:hAnsi="Times New Roman" w:cs="Times New Roman"/>
          <w:sz w:val="30"/>
          <w:szCs w:val="30"/>
        </w:rPr>
        <w:t xml:space="preserve">учебных занятий по учебному предмету «Физическая культура и здоровье», занятий </w:t>
      </w:r>
      <w:r>
        <w:rPr>
          <w:rFonts w:ascii="Times New Roman" w:hAnsi="Times New Roman" w:cs="Times New Roman"/>
          <w:sz w:val="30"/>
          <w:szCs w:val="30"/>
          <w:lang w:val="ru-RU"/>
        </w:rPr>
        <w:t>«Час здоровья и спорта», максимально проводя их на свежем воздухе при благоприятных погодных условиях, обязательно учитывая медицинские показания в отношении каждого учащегося при выполнении им физических нагрузок.</w:t>
      </w:r>
    </w:p>
    <w:p w:rsidR="007E00B3" w:rsidRDefault="007E00B3" w:rsidP="007E00B3">
      <w:pPr>
        <w:pStyle w:val="a8"/>
        <w:tabs>
          <w:tab w:val="clear" w:pos="600"/>
          <w:tab w:val="clear" w:pos="660"/>
          <w:tab w:val="left" w:pos="708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наличии условий для учебных занятий по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плаванию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 предусмотреть</w:t>
      </w:r>
      <w:r>
        <w:rPr>
          <w:rFonts w:ascii="Times New Roman" w:hAnsi="Times New Roman" w:cs="Times New Roman"/>
          <w:b/>
          <w:sz w:val="30"/>
          <w:szCs w:val="30"/>
        </w:rPr>
        <w:t xml:space="preserve"> обучение плаванию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 рамках учебных часов, отведенных</w:t>
      </w:r>
      <w:r>
        <w:rPr>
          <w:rFonts w:ascii="Times New Roman" w:hAnsi="Times New Roman" w:cs="Times New Roman"/>
          <w:sz w:val="30"/>
          <w:szCs w:val="30"/>
        </w:rPr>
        <w:t xml:space="preserve"> учебной программой по учебному предмету «Физическая культура и здоровье».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Для проведения факультативных занятий спортивной направленности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классах используются учебные программы факультативных занятий,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3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http://adu.by</w:t>
        </w:r>
      </w:hyperlink>
      <w:r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</w:t>
      </w:r>
      <w:hyperlink r:id="rId14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Учебные предметы. I–IV классы</w:t>
        </w:r>
      </w:hyperlink>
      <w:r>
        <w:rPr>
          <w:rFonts w:ascii="Times New Roman" w:eastAsia="Calibri" w:hAnsi="Times New Roman" w:cs="Times New Roman"/>
          <w:i/>
          <w:sz w:val="30"/>
          <w:szCs w:val="30"/>
        </w:rPr>
        <w:t xml:space="preserve">; </w:t>
      </w:r>
      <w:hyperlink r:id="rId15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V–XI классы / Физическая культура и здоровье</w:t>
        </w:r>
      </w:hyperlink>
      <w:r>
        <w:rPr>
          <w:rFonts w:ascii="Times New Roman" w:eastAsia="Calibri" w:hAnsi="Times New Roman" w:cs="Times New Roman"/>
          <w:sz w:val="30"/>
          <w:szCs w:val="30"/>
        </w:rPr>
        <w:t xml:space="preserve">. и сайте учреждения «Республиканский центр физического воспитания и спорта учащихся и студентов»: </w:t>
      </w:r>
      <w:hyperlink r:id="rId16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www.sporteducation.by</w:t>
        </w:r>
      </w:hyperlink>
      <w:r>
        <w:rPr>
          <w:rFonts w:ascii="Times New Roman" w:eastAsia="Calibri" w:hAnsi="Times New Roman" w:cs="Times New Roman"/>
          <w:i/>
          <w:sz w:val="30"/>
          <w:szCs w:val="30"/>
        </w:rPr>
        <w:t xml:space="preserve"> / Документы / </w:t>
      </w:r>
      <w:hyperlink r:id="rId17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Учебно-методический комплекс</w:t>
        </w:r>
      </w:hyperlink>
      <w:r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целях создания условий для организации спортивной подготовки одаренных в спорте учащихся в учреждениях общего среднего образования по инициативе руководителей специализированных учебно-спортивных учреждений могут создаваться специализированные по спорту классы. Порядок создания и организации работы указанных классов регламентируется Положением о специализированных по спорту классах, утвержденных постановлением Министерства спорта и туризма Республики Беларусь, Министерства обороны Республики Беларусь и Министерства образования Республики Беларусь от 08.07.2014 № 18/23/97.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учреждениях общего среднего образования могут открываться </w:t>
      </w:r>
      <w:r>
        <w:rPr>
          <w:rFonts w:ascii="Times New Roman" w:eastAsia="Calibri" w:hAnsi="Times New Roman" w:cs="Times New Roman"/>
          <w:b/>
          <w:sz w:val="30"/>
          <w:szCs w:val="30"/>
        </w:rPr>
        <w:t>профильные классы спортивно</w:t>
      </w:r>
      <w:r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b/>
          <w:sz w:val="30"/>
          <w:szCs w:val="30"/>
        </w:rPr>
        <w:t>педагогической направленности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для помощи учащимся в выборе будущей профессиональной деятельности в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сфере физической культуры и спорта.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Учебная программа факультативного занятия «Введение в спортивно-педагогические профессии» для учащихся X–XI классов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учреждений образования, реализующих образовательные программы общего среднего образования, утверждена постановлением Министерства образования Республики Беларусь от 22.07.2019 № 121, размещена на национальном образовательном портале: </w:t>
      </w:r>
      <w:hyperlink r:id="rId18" w:history="1">
        <w:r>
          <w:rPr>
            <w:rStyle w:val="a3"/>
            <w:rFonts w:ascii="Times New Roman" w:hAnsi="Times New Roman" w:cs="Times New Roman"/>
            <w:i/>
            <w:sz w:val="30"/>
            <w:szCs w:val="30"/>
          </w:rPr>
          <w:t>http://adu.by</w:t>
        </w:r>
      </w:hyperlink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/ Педагогам / </w:t>
      </w:r>
      <w:hyperlink r:id="rId19" w:history="1">
        <w:r>
          <w:rPr>
            <w:rStyle w:val="a3"/>
            <w:rFonts w:ascii="Times New Roman" w:hAnsi="Times New Roman" w:cs="Times New Roman"/>
            <w:i/>
            <w:sz w:val="30"/>
            <w:szCs w:val="30"/>
          </w:rPr>
          <w:t>Профильные классы спортивно-педагогической направленности</w:t>
        </w:r>
      </w:hyperlink>
      <w:r>
        <w:rPr>
          <w:rStyle w:val="a3"/>
          <w:rFonts w:ascii="Times New Roman" w:hAnsi="Times New Roman" w:cs="Times New Roman"/>
          <w:i/>
          <w:sz w:val="30"/>
          <w:szCs w:val="30"/>
        </w:rPr>
        <w:t>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>
        <w:rPr>
          <w:rFonts w:ascii="Times New Roman" w:eastAsia="Calibri" w:hAnsi="Times New Roman" w:cs="Times New Roman"/>
          <w:snapToGrid w:val="0"/>
          <w:sz w:val="30"/>
          <w:szCs w:val="30"/>
        </w:rPr>
        <w:t>В соответствии с пунктом 69 Специфических санитарно-эпидемиологических требований, утвержденных постановлением Совета Министров Республики Беларусь от 07.08.2019 № 525 (далее – Специфические санитарно-эпидемиологические требования), администрацией учреждения образования 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физической культуре.</w:t>
      </w:r>
    </w:p>
    <w:p w:rsidR="007E00B3" w:rsidRDefault="007E00B3" w:rsidP="007E0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Обращаем внимание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необходимость создания и обеспечения безопасных условий при организации и проведении образовательного процесса по учебному предмету «Физическая культура и здоровье», занятий «Час здоровья и спорта».</w:t>
      </w:r>
    </w:p>
    <w:p w:rsidR="007E00B3" w:rsidRDefault="007E00B3" w:rsidP="007E0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При реализации учебной программы по учебному предмету «Физическая культура и здоровье», занятий «Час здоровья и спорта» в учреждениях общего среднего образования запрещено использовать самодельное (нестандартное) спортивное оборудование и инвентарь.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требованиям технических нормативных правовых актов Республики Беларусь, содержащих обязательные для исполнения требования. Безопасность при эксплуатации спортивного оборудования обеспечивается путем использования оборудования по назначению в соответствии с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требованиями эксплуатационных документов организаций-изготовителей.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Руководитель учреждения общего среднего образования </w:t>
      </w:r>
      <w:r>
        <w:rPr>
          <w:rFonts w:ascii="Times New Roman" w:eastAsia="Calibri" w:hAnsi="Times New Roman" w:cs="Times New Roman"/>
          <w:b/>
          <w:sz w:val="30"/>
          <w:szCs w:val="30"/>
        </w:rPr>
        <w:t>несет персональную ответственность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за организацию деятельности всех учащихся во время проведения учебного занятия по учебному предмету «Физическая культура и здоровье», занятия «Час здоровья и спорта». Ответственность за обеспечение безопасных условий при этом необходимо возлагать на педагогических работников учреждения общего среднего образования, которые организовывают деятельность учащихся во время проведения учебного занятия по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учебному предмету «Физическая культура и здоровье», занятия «Час здоровья и спорта».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Для повышения уровня информированности учащихся и их родителей по вопросам организации образовательного процесса по учебному предмету «Физическая культура и здоровье», пропаганды физической культуры и спорта в учреждениях общего среднего образования </w:t>
      </w:r>
      <w:r>
        <w:rPr>
          <w:rFonts w:ascii="Times New Roman" w:eastAsia="Calibri" w:hAnsi="Times New Roman" w:cs="Times New Roman"/>
          <w:b/>
          <w:sz w:val="30"/>
          <w:szCs w:val="30"/>
        </w:rPr>
        <w:t>следует оформлять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следующие стенды наглядной агитации: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правила безопасности, утвержденные руководителем учреждения образования, составленные на основе типовых правил </w:t>
      </w:r>
      <w:r>
        <w:rPr>
          <w:rFonts w:ascii="Times New Roman" w:hAnsi="Times New Roman" w:cs="Times New Roman"/>
          <w:sz w:val="30"/>
          <w:szCs w:val="30"/>
        </w:rPr>
        <w:t>безопасности при проведении учебных занятий по учебному предмету (учебной дисциплине) «Физическая культура и здоровье»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по каждому разделу учебной программы (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правила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 интересам физкультурно-спортивного профиля, физкультурно-оздоровительных и спортивно-массовых мероприятий в учреждениях общего среднего, профессионально-технического, среднего специального и дополнительного образования детей и молодежи Республики Беларусь</w:t>
      </w:r>
      <w:r>
        <w:rPr>
          <w:rFonts w:ascii="Times New Roman" w:eastAsia="Calibri" w:hAnsi="Times New Roman" w:cs="Times New Roman"/>
          <w:sz w:val="30"/>
          <w:szCs w:val="30"/>
        </w:rPr>
        <w:t xml:space="preserve">, утвержденные 20.07.2020); 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нормативы и требования Государственного физкультурно-оздоровительного комплекса Республики Беларусь;</w:t>
      </w:r>
    </w:p>
    <w:p w:rsidR="007E00B3" w:rsidRDefault="007E00B3" w:rsidP="007E00B3">
      <w:pPr>
        <w:pStyle w:val="newncpi0"/>
        <w:ind w:firstLine="709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10-балльные шкалы оценки учебных нормативов по освоению умений, навыков, </w:t>
      </w:r>
      <w:r>
        <w:rPr>
          <w:sz w:val="30"/>
          <w:szCs w:val="30"/>
        </w:rPr>
        <w:t>развитию двигательных способностей учащихся;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календарный план проведения физкультурно-оздоровительных и спортивно-массовых мероприятий на учебный год; 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экран хода круглогодичной спартакиады учреждения образования; 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лучшие спортсмены и рекорды, спортивная жизнь учреждения образования.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3. Особенности организации и проведения занятия «Час здоровья и спорта»</w:t>
      </w:r>
    </w:p>
    <w:p w:rsidR="007E00B3" w:rsidRDefault="007E00B3" w:rsidP="007E00B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  <w:highlight w:val="yellow"/>
        </w:rPr>
      </w:pPr>
      <w:r>
        <w:rPr>
          <w:rFonts w:ascii="Times New Roman" w:eastAsia="Calibri" w:hAnsi="Times New Roman" w:cs="Times New Roman"/>
          <w:sz w:val="30"/>
          <w:szCs w:val="30"/>
        </w:rPr>
        <w:t>Занятие «Час здоровья и спорта» вносится в расписание учебных (факультативных) занятий учреждения общего среднего образования и включается в учебную нагрузку учителя.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Учебный час, выделяемый на проведение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занятия «Час здоровья и спорта», не учитывается при определении максимальной допустимой нагрузки на одного учащегося. </w:t>
      </w:r>
    </w:p>
    <w:p w:rsidR="007E00B3" w:rsidRDefault="007E00B3" w:rsidP="007E0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 посещение занятия «Час здоровья и спорта» заявление законных представителей учащихся не требуется. </w:t>
      </w:r>
    </w:p>
    <w:p w:rsidR="007E00B3" w:rsidRDefault="007E00B3" w:rsidP="007E0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 проведению занятия «Час здоровья и спорта» предъявляются такие же организационные, педагогические, санитарно-гигиенические требования, как и к проведению учебного занятия по учебному предмету «Физическая культура и здоровье». Недопустимо проведение в один день учебных занятий по учебному предмету «Физическая культура и здоровье» и занятий «Час здоровья и спорта». </w:t>
      </w:r>
    </w:p>
    <w:p w:rsidR="007E00B3" w:rsidRDefault="007E00B3" w:rsidP="007E0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организации занятий «Час здоровья и спорта» сохраняется тот же порядок разработки и утверждения программно-планирующей документации, как и при организации учебных занятий по учебному предмету «Физическая культура и здоровье». </w:t>
      </w:r>
    </w:p>
    <w:p w:rsidR="007E00B3" w:rsidRDefault="007E00B3" w:rsidP="007E0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Учет занятий «Час здоровья и спорта» ведется на страницах классного журнала в соответствии с указаниями по оформлению и ведению классного журнала.</w:t>
      </w:r>
    </w:p>
    <w:p w:rsidR="007E00B3" w:rsidRDefault="007E00B3" w:rsidP="007E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планировании и проведении занятия «Час здоровья и спорта» рекомендуется использовать:</w:t>
      </w:r>
    </w:p>
    <w:p w:rsidR="007E00B3" w:rsidRDefault="007E00B3" w:rsidP="007E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учебные программы для учреждений общего среднего образования с русским (белорусским) языком обучения и воспитания по учебному предмету «Физическая культура и здоровье» в каждом классе соответственно;</w:t>
      </w:r>
    </w:p>
    <w:p w:rsidR="007E00B3" w:rsidRDefault="007E00B3" w:rsidP="007E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учебные программы факультативных занятий физкультурно-спортивной направленности, утвержденные Министерством образования Республики Беларусь; </w:t>
      </w:r>
    </w:p>
    <w:p w:rsidR="007E00B3" w:rsidRDefault="007E00B3" w:rsidP="007E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программно-методические материалы по вопросам организации и проведения занятия «Час здоровья и спорта», включающие перечень и содержание подвижных игр для учащихся I–IV классов, разработанные Министерством образования Республики Беларусь и учреждением «Республиканский центр физического воспитания и спорта учащихся и студентов» (размещены на сайте: </w:t>
      </w:r>
      <w:hyperlink r:id="rId20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www.sporteducation.by</w:t>
        </w:r>
      </w:hyperlink>
      <w:r>
        <w:rPr>
          <w:rFonts w:ascii="Times New Roman" w:eastAsia="Calibri" w:hAnsi="Times New Roman" w:cs="Times New Roman"/>
          <w:i/>
          <w:sz w:val="30"/>
          <w:szCs w:val="30"/>
        </w:rPr>
        <w:t xml:space="preserve"> / Документы /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Учебно-методический комплекс</w:t>
        </w:r>
      </w:hyperlink>
      <w:r>
        <w:rPr>
          <w:rFonts w:ascii="Times New Roman" w:eastAsia="Calibri" w:hAnsi="Times New Roman" w:cs="Times New Roman"/>
          <w:iCs/>
          <w:sz w:val="30"/>
          <w:szCs w:val="30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7E00B3" w:rsidRDefault="007E00B3" w:rsidP="007E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программно-методические материалы по вопросам организации и проведения занятия «Час здоровья и спорта», включающие перечень и содержание спортивных игр (баскетбол, волейбол, гандбол, футбол) для учащихся V–XI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(размещены на сайте: </w:t>
      </w:r>
      <w:hyperlink r:id="rId22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www.sporteducation.by</w:t>
        </w:r>
      </w:hyperlink>
      <w:r>
        <w:rPr>
          <w:rFonts w:ascii="Times New Roman" w:eastAsia="Calibri" w:hAnsi="Times New Roman" w:cs="Times New Roman"/>
          <w:i/>
          <w:sz w:val="30"/>
          <w:szCs w:val="30"/>
        </w:rPr>
        <w:t xml:space="preserve"> / Документы / </w:t>
      </w:r>
      <w:hyperlink r:id="rId23" w:history="1"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Учебно-методический комплекс</w:t>
        </w:r>
      </w:hyperlink>
      <w:r>
        <w:rPr>
          <w:rFonts w:ascii="Times New Roman" w:eastAsia="Calibri" w:hAnsi="Times New Roman" w:cs="Times New Roman"/>
          <w:sz w:val="30"/>
          <w:szCs w:val="30"/>
        </w:rPr>
        <w:t>)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</w:p>
    <w:p w:rsidR="007E00B3" w:rsidRDefault="007E00B3" w:rsidP="007E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выборе содержательного наполнения занятий «Час здоровья и спорта» в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классах количество и перечень изучаемых видов спорта не регламентируются. Например, в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IV</w:t>
      </w:r>
      <w:r>
        <w:rPr>
          <w:rFonts w:ascii="Times New Roman" w:eastAsia="Calibri" w:hAnsi="Times New Roman" w:cs="Times New Roman"/>
          <w:sz w:val="30"/>
          <w:szCs w:val="30"/>
        </w:rPr>
        <w:t xml:space="preserve"> четвертях учебного года можно обучать учащихся элементам игры в футбол или волейбол, а во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>
        <w:rPr>
          <w:rFonts w:ascii="Times New Roman" w:eastAsia="Calibri" w:hAnsi="Times New Roman" w:cs="Times New Roman"/>
          <w:sz w:val="30"/>
          <w:szCs w:val="30"/>
        </w:rPr>
        <w:t> четвертях – в баскетбол, гандбол или элементам аэробики и атлетической гимнастики.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занятиях «Час здоровья и спорта» отметки не выставляются.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</w:rPr>
        <w:t>4. Требования к организации учебных занятий с учащимися подготовительной группы, СМГ, группы ЛФК</w:t>
      </w:r>
    </w:p>
    <w:p w:rsidR="007E00B3" w:rsidRDefault="007E00B3" w:rsidP="007E00B3">
      <w:pPr>
        <w:tabs>
          <w:tab w:val="left" w:pos="6663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Учебные занятия по учебному предмету «Физическая культура и здоровье» с учащимися, отнесенными по состоянию здоровья к подготовительной группе,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 учетом состояния их здоровья и при условии постепенного освоения комплекса двигательных навыков и умений.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соответствии с пунктом 6 Инструкции о порядке распределения обучающихся в основную, подготовительную, специальную медицинскую группы, группу лечебной физической культуры, утвержденной постановлением Министерства здравоохранения Республики Беларусь от 09.06.2014 № 38 (далее – Инструкция), в подготовительную группу для занятий физической культурой и спортом распределяются обучающиеся с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дисгармоничным физическим развитием и (или) отстающие от сверстников в физической подготовленности, без отклонений или с незначительными отклонениями в состоянии здоровья.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 занятиям в объединениях по интересам, секциях, группах по спортивным интересам, клубах по физической культуре и спорту, к подготовке и участию в физкультурно-оздоровительных и спортивно-массовых мероприятиях, спортивных соревнованиях обучающиеся, относящиеся к данной группе, допускаются индивидуально, после дополнительного медицинского осмотра и (или) обследования.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Указанный пункт Инструкции не содержит нормы о допуске обучающихся, относящихся по состоянию здоровья к подготовительной группе, к подготовке и сдаче нормативов по физической подготовке. Следовательно, учащиеся, отнесенные по состоянию здоровья к подготовительной группе, выполняют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требования учебных программ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по освоению двигательных навыков (техника выполнения) </w:t>
      </w:r>
      <w:r>
        <w:rPr>
          <w:rFonts w:ascii="Times New Roman" w:eastAsia="Calibri" w:hAnsi="Times New Roman" w:cs="Times New Roman"/>
          <w:sz w:val="30"/>
          <w:szCs w:val="30"/>
        </w:rPr>
        <w:t>с учетом медицинских показаний и противопоказаний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и не допускаются к сдаче учебных нормативов </w:t>
      </w:r>
      <w:r>
        <w:rPr>
          <w:rFonts w:ascii="Times New Roman" w:eastAsia="Calibri" w:hAnsi="Times New Roman" w:cs="Times New Roman"/>
          <w:sz w:val="30"/>
          <w:szCs w:val="30"/>
        </w:rPr>
        <w:t>по физической подготовке. Указанные исключения не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должны влиять на итоговую отметку.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Учебные занятия по учебному предмету «Физическая культура и здоровье» с учащимися, отнесенными по состоянию здоровья к СМГ,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проводятся учителями физической культуры, освоившими образовательную программу повышения квалификации, с периодичностью прохождения курсовой подготовки в сроки, установленные законодательством Республики Беларусь. 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Учебные занятия с учащимися СМГ должны быть организованы на начало учебного года. Недопустимо объединять учебные занятия СМГ или проводить их два дня подряд.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Комплектование СМГ на начало учебного года проводится медицинским работником на основании результатов медицинского обследования учащихся. 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Согласно Специфическим санитарно-эпидемиологическим требованиям наполняемость СМГ должна быть не более 12 учащихся. Учебные занятия с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учащимися СМГ могут планироваться в расписании учебного дня до или после учебных занятий. Однако целесообразно проводить занятия СМГ одновременно с учебными занятиями по учебному предмету «Физическая культура и здоровье». Например, один учитель проводит учебное занятие с учащимися класса основной и подготовительной группы, а другой – учебное занятие с учащимися СМГ этого же класса. 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Количество и списочный состав СМГ на начало каждого полугодия утверждаются приказом руководителя учреждения общего среднего образования на основании сведений, предоставляемых медицинским работником. Часы, отведенные на проведение учебных занятий с учащимися СМГ, входят в объем учебной нагрузки учителя физической культуры. В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соответствии с пунктом 77 Положения об учреждении общего среднего образования при разработке учебного плана учреждения, реализующего образовательные программы общего среднего образования, общее количество учебных часов, финансируемых из республиканского и (или) местных бюджетов, увеличивается учредителем на проведение учебных занятий по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 с учащимися, которые по состоянию здоровья отнесены к СМГ. На одну группу выделяется 2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учебных часа в неделю.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У каждого учителя по учебному предмету «Физическая культура и здоровье», который проводит учебные занятия с учащимися СМГ, должны быть следующие документы по планированию учебного материала: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календарно-тематическое планирование;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планы-конспекты учебных занятий.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Календарно-тематическое планирование учебного материала утверждается руководителем учреждения общего среднего образования и хранится в учреждении образования у учителя физической культуры, который проводит учебные занятия с учащимися СМГ, в течение всего учебного года.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Учет учебных занятий с учащимися СМГ ведется в классном журнале любого класса на страницах, отведенных для факультативных занятий. Все записи делаются в соответствии с указаниями по ведению классного журнала. При отсутствии учащихся СМГ на учебных занятиях в журнал вносится запись «</w:t>
      </w:r>
      <w:r>
        <w:rPr>
          <w:rFonts w:ascii="Times New Roman" w:eastAsia="Calibri" w:hAnsi="Times New Roman" w:cs="Times New Roman"/>
          <w:i/>
          <w:sz w:val="30"/>
          <w:szCs w:val="30"/>
        </w:rPr>
        <w:t>н»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Занятия с учащимися, отнесенными по состоянию здоровья к группе ЛФК, должны проводиться по индивидуальным программам медицинскими работниками, прошедшими специальную подготовку по лечебной физической культуре, в оборудованных для этих целей помещениях организаций здравоохранения.</w:t>
      </w:r>
    </w:p>
    <w:p w:rsidR="007E00B3" w:rsidRDefault="007E00B3" w:rsidP="007E00B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классном журнале напротив фамилий учащихся, которые отнесены по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состоянию здоровья к СМГ, ЛФК или освобождены от учебных занятий по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учебному предмету «Физическая культура и здоровье», в клетках для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отметок делается запись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«СМГ», «ЛФК», «осв.» </w:t>
      </w:r>
      <w:r>
        <w:rPr>
          <w:rFonts w:ascii="Times New Roman" w:eastAsia="Calibri" w:hAnsi="Times New Roman" w:cs="Times New Roman"/>
          <w:sz w:val="30"/>
          <w:szCs w:val="30"/>
        </w:rPr>
        <w:t>соответственно.</w:t>
      </w:r>
    </w:p>
    <w:p w:rsidR="007E00B3" w:rsidRDefault="007E00B3" w:rsidP="007E00B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Обращаем внимание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необходимость принятия мер по полной (100 %) занятости учащихся, освобожденных от двигательной активности на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уроке, отнесенных по состоянию здоровья к СМГ, ЛФК и присутствующих на уроке «Физическая культура и здоровье», занятиях «Час здоровья и спорта».</w:t>
      </w:r>
    </w:p>
    <w:p w:rsidR="007E00B3" w:rsidRDefault="007E00B3" w:rsidP="007E00B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зависимости от особенностей учреждения образования это может быть:</w:t>
      </w:r>
    </w:p>
    <w:p w:rsidR="007E00B3" w:rsidRDefault="007E00B3" w:rsidP="007E00B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занятий группы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группы, второй – с учащимися СМГ);</w:t>
      </w:r>
    </w:p>
    <w:p w:rsidR="007E00B3" w:rsidRDefault="007E00B3" w:rsidP="007E00B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проведение занятий для учащихся, отнесенных к группе ЛФК, одновременно с проведением учебного занятия «Физическая культура </w:t>
      </w:r>
      <w:r>
        <w:rPr>
          <w:rFonts w:ascii="Times New Roman" w:hAnsi="Times New Roman"/>
          <w:sz w:val="30"/>
          <w:szCs w:val="30"/>
        </w:rPr>
        <w:lastRenderedPageBreak/>
        <w:t>и здоровье» (при возможности организовать занятие группы ЛФК в приспособленном для этого помещении учреждения образования и при наличии соответствующего специалиста);</w:t>
      </w:r>
    </w:p>
    <w:p w:rsidR="007E00B3" w:rsidRDefault="007E00B3" w:rsidP="007E00B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иная организация занятости учащихся (например, организация игры в</w:t>
      </w:r>
      <w:r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</w:rPr>
        <w:t xml:space="preserve">шашки, шахматы, проведение стимулирующих (поддерживающих) занятий по другим учебным предметам, занятия в библиотеке, занятия с педагогом-организатором, педагогом-психологом (иными педагогическими работниками)). </w:t>
      </w:r>
    </w:p>
    <w:p w:rsidR="007E00B3" w:rsidRDefault="007E00B3" w:rsidP="007E00B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Ответственность за обеспечение безопасных условий при этом необходимо возлагать на работников учреждения общего среднего образования, которые организовывают данную деятельность учащихся.</w:t>
      </w:r>
    </w:p>
    <w:p w:rsidR="007E00B3" w:rsidRDefault="007E00B3" w:rsidP="007E00B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5. Некоторые особенности ведения классного журнала</w:t>
      </w:r>
    </w:p>
    <w:p w:rsidR="007E00B3" w:rsidRDefault="007E00B3" w:rsidP="007E00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Запись учебного материала в графе «Содержание учебных занятий» должна соответствовать одной или нескольким темам учебного занятия, быть краткой и лаконичной. Допускается делать сокращения в словах.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Учащимся, временно освобожденным от учебных занятий по учебному предмету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Физическая культура и здоровье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в классном журнале делается краткая запись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осв. до …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»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(в соответствии с датой в медицинской справке).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Изучение каждого раздела учебной программы должно начинаться с обучения учащихся правилам безопасного поведения (ОПБП) на уроке с учетом изучаемого материала, о чем в классном журнале делается соответствующая запись. Например: 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ОПБП на уроках л/атл.;</w:t>
      </w:r>
    </w:p>
    <w:p w:rsidR="007E00B3" w:rsidRDefault="007E00B3" w:rsidP="007E00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ОПБП на уроках спортигр.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первом учебном занятии по каждому разделу учебной программы 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графе «Содержание учебных занятий» следует указывать вид спорта. Например: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Гимнастика. Два кувырка вперед слитно; 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Л/атл. Низкий старт. Бег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eastAsia="Times New Roman" w:hAnsi="Times New Roman" w:cs="Times New Roman"/>
            <w:i/>
            <w:sz w:val="30"/>
            <w:szCs w:val="30"/>
          </w:rPr>
          <w:t>60 м</w:t>
        </w:r>
      </w:smartTag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Последующие записи содержания учебных занятий производятся без указания вида спорта.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Домашнее задание рекомендуется задавать учащимся по усмотрению учителя в индивидуальном порядке в соответствии с требованиями учебных программ.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Домашние задания по своей направленности могут быть трех видов: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задания, связанные с освоением техники отдельных упражнений или комплексов упражнений;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задания, связанные с развитием одного или нескольких физических качеств;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задания, связанные с самостоятельным усвоением теоретических сведений.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Домашние задания для учащихся в I–IV классах и на каникулы не задаются.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Учащиеся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классов, отнесенные по состоянию здоровья к основной группе, в первой и последней четвертях учебного года выполняют тестовые упражнения для определения уровня физической подготовленности (кроме учащихся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класса в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четверти). 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Показатели уровня физической подготовленности учащихся заносятся учителем на страницы в конце классного журнала. Первая страница должна быть заполнена до октября текущего учебного года, вторая страница – не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позднее последней учебной недели учебного года. 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Учащимся основной группы, освобожденным по состоянию здоровья от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выполнения одного или нескольких тестовых упражнений, в графе «Результат» делается запись «осв.», а графа «Уровень» (I ступень общего среднего образования), «Отметка» (II, III ступени общего среднего образования) остается незаполненной. У учащихся, отнесенных по состоянию здоровья к подготовительной группе, СМГ, ЛФК и освобожденных от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занятий физической культурой по состоянию здоровья, все графы остаются незаполненными.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тестовых упражнений и соответствующий им уровень развития отдельных физических качеств (низкий, ниже среднего, средний, выше среднего, высокий) заносятся учителем в классный журнал в соответствующие графы.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Учащимся V–XI классов предоставлено право самостоятельно выбирать шесть тестовых упражнений для определения уровня физической подготовленности из предложенных в учебной программе, при обязательном условии, что эти же тестовые упражнения будут выполняться в конце учебного года. В конце журнала тем учащимся, которые выполнили все тестовые упражнения, в классный журнал записываются словесная и цифровая отметки уровня физической подготовленности.</w:t>
      </w:r>
    </w:p>
    <w:p w:rsidR="007E00B3" w:rsidRDefault="007E00B3" w:rsidP="007E00B3">
      <w:pPr>
        <w:spacing w:before="120"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7E00B3" w:rsidRDefault="007E00B3" w:rsidP="007E00B3">
      <w:pPr>
        <w:spacing w:before="120"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Оценка уровня физической подготовленности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  <w:t>учащихся учреждений общего среднего образования</w:t>
      </w:r>
    </w:p>
    <w:p w:rsidR="007E00B3" w:rsidRDefault="007E00B3" w:rsidP="007E00B3">
      <w:pPr>
        <w:spacing w:before="120"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3184"/>
        <w:gridCol w:w="2988"/>
      </w:tblGrid>
      <w:tr w:rsidR="007E00B3" w:rsidTr="007E00B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Уровень физической подготовленности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Соответствие</w:t>
            </w:r>
          </w:p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10-балльной шкале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0,4 и менее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0,5–1,4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1,5–2,4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Ниже среднего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2,5–3,4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3,5–4,4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4,5–5,4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5,5–6,4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Выше среднего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6,5–7,4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7,5–8,4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8,5–9,4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7E00B3" w:rsidTr="007E00B3">
        <w:trPr>
          <w:cantSplit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B3" w:rsidRDefault="007E00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9,5–10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B3" w:rsidRDefault="007E0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</w:tbl>
    <w:p w:rsidR="007E00B3" w:rsidRDefault="007E00B3" w:rsidP="007E00B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Учащимся, не выполнявшим одно или несколько тестовых упражнений, словесная и цифровая отметка за уровень физической подготовленности не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выставляется.</w:t>
      </w:r>
    </w:p>
    <w:p w:rsidR="007E00B3" w:rsidRDefault="007E00B3" w:rsidP="007E00B3">
      <w:pPr>
        <w:autoSpaceDE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6. Аттестация учащихся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Аттестация учащихся по учебному предмету «Физическая культура и здоровье» осуществляется в соответствии с Правилами проведения аттестации и с учетом рекомендаций, изложенных в письме </w:t>
      </w:r>
      <w:r>
        <w:rPr>
          <w:rFonts w:ascii="Times New Roman" w:eastAsia="Calibri" w:hAnsi="Times New Roman" w:cs="Times New Roman"/>
          <w:bCs/>
          <w:spacing w:val="-2"/>
          <w:w w:val="101"/>
          <w:sz w:val="30"/>
          <w:szCs w:val="30"/>
        </w:rPr>
        <w:t xml:space="preserve">Министерства образования Республики Беларусь от 19.10.2016 </w:t>
      </w:r>
      <w:r>
        <w:rPr>
          <w:rFonts w:ascii="Times New Roman" w:eastAsia="Calibri" w:hAnsi="Times New Roman" w:cs="Times New Roman"/>
          <w:sz w:val="30"/>
          <w:szCs w:val="30"/>
        </w:rPr>
        <w:t xml:space="preserve">№ 05-20/4150/дс </w:t>
      </w:r>
      <w:r>
        <w:rPr>
          <w:rFonts w:ascii="Times New Roman" w:eastAsia="Calibri" w:hAnsi="Times New Roman" w:cs="Times New Roman"/>
          <w:bCs/>
          <w:spacing w:val="-2"/>
          <w:w w:val="101"/>
          <w:sz w:val="30"/>
          <w:szCs w:val="30"/>
        </w:rPr>
        <w:t>«О некоторых вопросах аттестации учащихся»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Аттестация учащихся I–IV классов по учебному предмету «Физическая культура и здоровье» проводится на содержательно-оценочной основе, которая предусматривает словесную оценку результатов учебных достижений учащихся без выставления отметок в баллах.</w:t>
      </w:r>
    </w:p>
    <w:p w:rsidR="007E00B3" w:rsidRDefault="007E00B3" w:rsidP="007E0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Учащиеся V–XI классов при освоении содержания учебных программ по учебному предмету «Физическая культура и здоровье» проходят текущую, промежуточную и итоговую аттестацию. </w:t>
      </w:r>
    </w:p>
    <w:p w:rsidR="007E00B3" w:rsidRDefault="007E00B3" w:rsidP="007E0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Текущая аттестация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представляет собой поурочный контроль соответствия результатов учебной деятельности учащихся требованиям учебных программ согласно содержанию разделов и тем учебного предмета «Физическая культура и здоровье» на уроках.</w:t>
      </w:r>
    </w:p>
    <w:p w:rsidR="007E00B3" w:rsidRDefault="007E00B3" w:rsidP="007E0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изучении раздела «Основы видов спорта» при проведении текущей аттестации</w:t>
      </w:r>
      <w:r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оцениваются не только результаты, но и процесс формирования двигательных умений и навыков (освоение учащимися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техники физических упражнений). Отметка может выставляться как за законченное упражнение, так и за отдельные его элементы.</w:t>
      </w:r>
    </w:p>
    <w:p w:rsidR="007E00B3" w:rsidRDefault="007E00B3" w:rsidP="007E00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Промежуточная аттестация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учащихся выражается в выставлении отметок за четверть с учетом результатов учебной деятельности в соответствии с требованиями образовательных стандартов и учебной программы по соответствующим разделам и темам учебного предмета «Физическая культура и здоровье».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ыставление отметки за четверть осуществляется как среднее арифметическое отметок по результатам текущей аттестации (поурочных баллов).</w:t>
      </w:r>
    </w:p>
    <w:p w:rsidR="007E00B3" w:rsidRDefault="007E00B3" w:rsidP="007E0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проведении промежуточной и итоговой аттестации по учебному предмету «Физическая культура и здоровье» учащиеся, отнесенные по состоянию здоровья к СМГ, группе ЛФК (на основании медицинских справок из учреждения здравоохранения), аттестуются в форме «зачтено», «не зачтено», «не аттестован (а)». Учащимся, которые по состоянию здоровья временно или постоянно освобождены от учебных занятий по учебному предмету «Физическая культура и здоровье», за четверть (год) вносится запись «освобожден (а)».</w:t>
      </w:r>
    </w:p>
    <w:p w:rsidR="007E00B3" w:rsidRDefault="007E00B3" w:rsidP="007E00B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Итоговая аттестация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проводится по завершении учебного года и выражается в выставлении отметки за год как среднего арифметического отметок по четвертям, при этом в каждом отдельном случае вопрос необходимо решать в пользу учащегося.</w:t>
      </w:r>
    </w:p>
    <w:p w:rsidR="007E00B3" w:rsidRDefault="007E00B3" w:rsidP="007E00B3">
      <w:pPr>
        <w:pStyle w:val="a4"/>
        <w:ind w:firstLine="709"/>
        <w:jc w:val="both"/>
        <w:rPr>
          <w:b/>
          <w:sz w:val="30"/>
          <w:szCs w:val="30"/>
          <w:u w:val="single"/>
          <w:lang w:eastAsia="en-US"/>
        </w:rPr>
      </w:pPr>
      <w:r>
        <w:rPr>
          <w:b/>
          <w:sz w:val="30"/>
          <w:szCs w:val="30"/>
          <w:u w:val="single"/>
          <w:lang w:eastAsia="en-US"/>
        </w:rPr>
        <w:t xml:space="preserve">7. Организация методической работы </w:t>
      </w:r>
    </w:p>
    <w:p w:rsidR="007E00B3" w:rsidRDefault="007E00B3" w:rsidP="007E00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планировании методической работы с учителями физической культуры в 2021/2022 учебном году следует учитывать требования нормативных правовых актов, интересы и запросы педагогов, их профессиональные компетенции. Для организации деятельности методических формирований учителей физической культуры предлагается единая тема 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«Совершенствование профессиональной компетентности учителей физической культуры по использованию современных технологий в</w:t>
      </w:r>
      <w:r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образовательном процессе». 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 августовских предметных секциях рекомендуется обсудить следующие вопросы.</w:t>
      </w:r>
    </w:p>
    <w:p w:rsidR="007E00B3" w:rsidRDefault="007E00B3" w:rsidP="007E00B3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Особенности организации образовательного процесса по учебному предмету «Физическая культура и здоровье» в 2021/2022 учебном году: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нормативное правовое и научно-методическое обеспечение образовательного процесса по учебному предмету «Физическая культура и здоровье» в 2021/2022 учебном году;</w:t>
      </w:r>
    </w:p>
    <w:p w:rsidR="007E00B3" w:rsidRDefault="007E00B3" w:rsidP="007E00B3">
      <w:pPr>
        <w:widowControl w:val="0"/>
        <w:tabs>
          <w:tab w:val="left" w:pos="71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учебные программы по учебному предмету «Физическая культура и здоровье» в 2021/2022 учебном году;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инструктивно-методические письма по вопросам организации образовательного процесса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при изучении учебных предметов, проведении спортивно-массовых и физкультурно-оздоровительных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в 2021/2022 учебном году;</w:t>
      </w:r>
    </w:p>
    <w:p w:rsidR="007E00B3" w:rsidRDefault="007E00B3" w:rsidP="007E00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безопасных условий организации образовательного процесса.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2. Планирование работы методических формирований в 2021/2022 учебном году: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методической работы в 2020/2021 учебном году; 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работы методической сети учителей физической культуры и здоровья в 2021/2022 учебном году: планирование работы районных методических объединений и других методических формирований.</w:t>
      </w:r>
    </w:p>
    <w:p w:rsidR="007E00B3" w:rsidRDefault="007E00B3" w:rsidP="007E00B3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целях сохранения здоровья учащихся средствами физической культуры и спорта, повышения эффективности образовательного процесса, создания и обеспечения безопасных условий на занятиях по учебному предмету «Физическая культура и здоровье» рекомендуем включить в планы работы методических формирований на 2021/2022 учебный год следующие вопросы: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обеспечение безопасных условий при организации и проведении организованных форм физического воспитания;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организация работы с учащимися подготовительной группы с учетом дифференцированного подхода к их физическому развитию;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организация занятий с учащимися, отнесенными по состоянию здоровья к специальной медицинской группе;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дифференцированный подход к контролю и оценке результатов учебной деятельности учащихся с учетом физического развития и медицинских показаний;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компьютерных технологий и электронных средств обучения в работе учителя по учебному предмету «Физическая культура и здоровье» и руководителя физического воспитания;</w:t>
      </w:r>
    </w:p>
    <w:p w:rsidR="007E00B3" w:rsidRDefault="007E00B3" w:rsidP="007E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преемственность в физическом воспитании учащихся на разных ступенях общего среднего образования;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подготовка учащихся к участию в республиканской олимпиаде по учебному предмету «Физическая культура и здоровье»;</w:t>
      </w:r>
    </w:p>
    <w:p w:rsidR="007E00B3" w:rsidRDefault="007E00B3" w:rsidP="007E00B3">
      <w:pPr>
        <w:spacing w:line="240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воспитательный потенциал урока физической культуры и здоровья;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организация работы с высокомотивированными учащимися.</w:t>
      </w:r>
    </w:p>
    <w:p w:rsidR="007E00B3" w:rsidRDefault="007E00B3" w:rsidP="007E00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дополнительной информацией об организации физического воспитания учащихся, оперативными сведениями об итогах проведения республиканских физкультурно-оздоровительных и спортивно-массовых мероприятий можно ознакомиться на сайте учреждения «Республиканский центр физического воспитания и спорта учащихся и студентов» </w:t>
      </w:r>
      <w:r>
        <w:rPr>
          <w:rFonts w:ascii="Times New Roman" w:hAnsi="Times New Roman"/>
          <w:i/>
          <w:sz w:val="30"/>
          <w:szCs w:val="30"/>
        </w:rPr>
        <w:t>(</w:t>
      </w:r>
      <w:hyperlink r:id="rId24" w:history="1">
        <w:r>
          <w:rPr>
            <w:rStyle w:val="a3"/>
            <w:rFonts w:ascii="Times New Roman" w:hAnsi="Times New Roman"/>
            <w:i/>
            <w:sz w:val="30"/>
            <w:szCs w:val="30"/>
          </w:rPr>
          <w:t>http://www.sporteducation.by</w:t>
        </w:r>
      </w:hyperlink>
      <w:r>
        <w:rPr>
          <w:rFonts w:ascii="Times New Roman" w:hAnsi="Times New Roman"/>
          <w:i/>
          <w:sz w:val="30"/>
          <w:szCs w:val="30"/>
        </w:rPr>
        <w:t>).</w:t>
      </w:r>
    </w:p>
    <w:p w:rsidR="00772DEF" w:rsidRPr="00772DEF" w:rsidRDefault="00772DEF">
      <w:bookmarkStart w:id="0" w:name="_GoBack"/>
      <w:bookmarkEnd w:id="0"/>
    </w:p>
    <w:sectPr w:rsidR="00772DEF" w:rsidRPr="0077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F"/>
    <w:rsid w:val="00772DEF"/>
    <w:rsid w:val="007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0B3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E00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5">
    <w:name w:val="Название Знак"/>
    <w:basedOn w:val="a0"/>
    <w:link w:val="a4"/>
    <w:rsid w:val="007E00B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List Paragraph"/>
    <w:basedOn w:val="a"/>
    <w:uiPriority w:val="34"/>
    <w:qFormat/>
    <w:rsid w:val="007E00B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30"/>
      <w:lang w:val="ru-RU"/>
    </w:rPr>
  </w:style>
  <w:style w:type="character" w:customStyle="1" w:styleId="a7">
    <w:name w:val="Сноска_"/>
    <w:link w:val="a8"/>
    <w:uiPriority w:val="99"/>
    <w:locked/>
    <w:rsid w:val="007E00B3"/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paragraph" w:customStyle="1" w:styleId="a8">
    <w:name w:val="Сноска"/>
    <w:basedOn w:val="a9"/>
    <w:link w:val="a7"/>
    <w:uiPriority w:val="99"/>
    <w:rsid w:val="007E00B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paragraph" w:customStyle="1" w:styleId="newncpi0">
    <w:name w:val="newncpi0"/>
    <w:basedOn w:val="a"/>
    <w:rsid w:val="007E00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E00B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b"/>
    <w:uiPriority w:val="99"/>
    <w:semiHidden/>
    <w:unhideWhenUsed/>
    <w:rsid w:val="007E00B3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7E0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0B3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E00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5">
    <w:name w:val="Название Знак"/>
    <w:basedOn w:val="a0"/>
    <w:link w:val="a4"/>
    <w:rsid w:val="007E00B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List Paragraph"/>
    <w:basedOn w:val="a"/>
    <w:uiPriority w:val="34"/>
    <w:qFormat/>
    <w:rsid w:val="007E00B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30"/>
      <w:lang w:val="ru-RU"/>
    </w:rPr>
  </w:style>
  <w:style w:type="character" w:customStyle="1" w:styleId="a7">
    <w:name w:val="Сноска_"/>
    <w:link w:val="a8"/>
    <w:uiPriority w:val="99"/>
    <w:locked/>
    <w:rsid w:val="007E00B3"/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paragraph" w:customStyle="1" w:styleId="a8">
    <w:name w:val="Сноска"/>
    <w:basedOn w:val="a9"/>
    <w:link w:val="a7"/>
    <w:uiPriority w:val="99"/>
    <w:rsid w:val="007E00B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paragraph" w:customStyle="1" w:styleId="newncpi0">
    <w:name w:val="newncpi0"/>
    <w:basedOn w:val="a"/>
    <w:rsid w:val="007E00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E00B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b"/>
    <w:uiPriority w:val="99"/>
    <w:semiHidden/>
    <w:unhideWhenUsed/>
    <w:rsid w:val="007E00B3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7E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3" Type="http://schemas.openxmlformats.org/officeDocument/2006/relationships/hyperlink" Target="http://adu.by" TargetMode="External"/><Relationship Id="rId18" Type="http://schemas.openxmlformats.org/officeDocument/2006/relationships/hyperlink" Target="http://adu.b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porteducation.by/%D0%B4%D0%BE%D0%BA%D1%83%D0%BC%D0%B5%D0%BD%D1%82%D1%8B/metodicheskij-kompleks.html" TargetMode="External"/><Relationship Id="rId7" Type="http://schemas.openxmlformats.org/officeDocument/2006/relationships/hyperlink" Target="http://adu.by" TargetMode="Externa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24-fizicheskaya-kul-tura-i-zdorov-e.html" TargetMode="External"/><Relationship Id="rId17" Type="http://schemas.openxmlformats.org/officeDocument/2006/relationships/hyperlink" Target="http://www.sporteducation.by/%D0%B4%D0%BE%D0%BA%D1%83%D0%BC%D0%B5%D0%BD%D1%82%D1%8B/metodicheskij-kompleks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porteducation.by" TargetMode="External"/><Relationship Id="rId20" Type="http://schemas.openxmlformats.org/officeDocument/2006/relationships/hyperlink" Target="http://www.sporteducation.by" TargetMode="External"/><Relationship Id="rId1" Type="http://schemas.openxmlformats.org/officeDocument/2006/relationships/styles" Target="styles.xml"/><Relationship Id="rId6" Type="http://schemas.openxmlformats.org/officeDocument/2006/relationships/hyperlink" Target="http://adu.by" TargetMode="External"/><Relationship Id="rId11" Type="http://schemas.openxmlformats.org/officeDocument/2006/relationships/hyperlink" Target="https://adu.by/ru/homepage/obrazovatelnyj-protsess-2020-2021-uchebnyj-god/obshchee-srednee-obrazovanie-2020-2021/303-uchebnye-predmety-i-iv-klassy-2020-2021.html" TargetMode="External"/><Relationship Id="rId24" Type="http://schemas.openxmlformats.org/officeDocument/2006/relationships/hyperlink" Target="http://www.sporteducation.by" TargetMode="External"/><Relationship Id="rId5" Type="http://schemas.openxmlformats.org/officeDocument/2006/relationships/hyperlink" Target="http://adu.by" TargetMode="Externa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24-fizicheskaya-kul-tura-i-zdorov-e.html" TargetMode="External"/><Relationship Id="rId23" Type="http://schemas.openxmlformats.org/officeDocument/2006/relationships/hyperlink" Target="http://www.sporteducation.by/%D0%B4%D0%BE%D0%BA%D1%83%D0%BC%D0%B5%D0%BD%D1%82%D1%8B/metodicheskij-kompleks.html" TargetMode="External"/><Relationship Id="rId10" Type="http://schemas.openxmlformats.org/officeDocument/2006/relationships/hyperlink" Target="http://adu.by" TargetMode="External"/><Relationship Id="rId19" Type="http://schemas.openxmlformats.org/officeDocument/2006/relationships/hyperlink" Target="https://adu.by/ru/uchitelyu/profilnye-klassy-sportivno-pedagogicheskoj-napravlen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824-fizicheskaya-kul-tura-i-zdorov-e.html" TargetMode="External"/><Relationship Id="rId14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22" Type="http://schemas.openxmlformats.org/officeDocument/2006/relationships/hyperlink" Target="http://www.sporteducat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4967</Words>
  <Characters>30303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Tkachuk</cp:lastModifiedBy>
  <cp:revision>1</cp:revision>
  <dcterms:created xsi:type="dcterms:W3CDTF">2021-09-23T17:28:00Z</dcterms:created>
  <dcterms:modified xsi:type="dcterms:W3CDTF">2021-09-23T17:41:00Z</dcterms:modified>
</cp:coreProperties>
</file>