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eg" ContentType="image/jpe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157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Государственное учреждение дополнительного образования «Толочинский районный центр детей и молодёжи»</w:t>
      </w:r>
    </w:p>
    <w:p>
      <w:pPr>
        <w:pStyle w:val="style157"/>
        <w:jc w:val="both"/>
        <w:rPr>
          <w:rFonts w:ascii="Cambria" w:hAnsi="Cambria"/>
          <w:b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noProof/>
          <w:sz w:val="48"/>
          <w:szCs w:val="48"/>
          <w:lang w:eastAsia="ru-RU"/>
        </w:rPr>
      </w:pPr>
      <w:r>
        <w:rPr>
          <w:rFonts w:ascii="Cambria" w:hAnsi="Cambria"/>
          <w:b/>
          <w:noProof/>
          <w:sz w:val="28"/>
          <w:szCs w:val="28"/>
          <w:lang w:eastAsia="ru-RU"/>
        </w:rPr>
        <w:drawing>
          <wp:anchor distT="0" distB="0" distL="0" distR="0" simplePos="false" relativeHeight="3" behindDoc="true" locked="false" layoutInCell="true" allowOverlap="true">
            <wp:simplePos x="0" y="0"/>
            <wp:positionH relativeFrom="column">
              <wp:posOffset>7620</wp:posOffset>
            </wp:positionH>
            <wp:positionV relativeFrom="paragraph">
              <wp:posOffset>60325</wp:posOffset>
            </wp:positionV>
            <wp:extent cx="6102985" cy="7740650"/>
            <wp:effectExtent l="0" t="0" r="0" b="0"/>
            <wp:wrapNone/>
            <wp:docPr id="1026" name="Рисунок 10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02985" cy="7740650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157"/>
        <w:jc w:val="center"/>
        <w:rPr>
          <w:rFonts w:ascii="Cambria" w:hAnsi="Cambria"/>
          <w:b/>
          <w:noProof/>
          <w:sz w:val="48"/>
          <w:szCs w:val="48"/>
          <w:lang w:eastAsia="ru-RU"/>
        </w:rPr>
      </w:pPr>
    </w:p>
    <w:p>
      <w:pPr>
        <w:pStyle w:val="style157"/>
        <w:jc w:val="center"/>
        <w:rPr>
          <w:rFonts w:ascii="Cambria" w:hAnsi="Cambria"/>
          <w:b/>
          <w:noProof/>
          <w:sz w:val="56"/>
          <w:szCs w:val="56"/>
          <w:lang w:eastAsia="ru-RU"/>
        </w:rPr>
      </w:pPr>
    </w:p>
    <w:p>
      <w:pPr>
        <w:pStyle w:val="style157"/>
        <w:jc w:val="center"/>
        <w:rPr>
          <w:rFonts w:ascii="Arimo" w:cs="Arimo" w:hAnsi="Arimo"/>
          <w:b/>
          <w:noProof/>
          <w:sz w:val="56"/>
          <w:szCs w:val="56"/>
          <w:lang w:eastAsia="ru-RU"/>
        </w:rPr>
      </w:pPr>
      <w:r>
        <w:rPr>
          <w:rFonts w:ascii="Arimo" w:cs="Arimo" w:hAnsi="Arimo"/>
          <w:b/>
          <w:noProof/>
          <w:sz w:val="56"/>
          <w:szCs w:val="56"/>
          <w:lang w:eastAsia="ru-RU"/>
        </w:rPr>
        <w:t xml:space="preserve">Использование </w:t>
      </w:r>
    </w:p>
    <w:p>
      <w:pPr>
        <w:pStyle w:val="style157"/>
        <w:jc w:val="center"/>
        <w:rPr>
          <w:rFonts w:ascii="Arimo" w:cs="Arimo" w:hAnsi="Arimo"/>
          <w:b/>
          <w:noProof/>
          <w:sz w:val="56"/>
          <w:szCs w:val="56"/>
          <w:lang w:eastAsia="ru-RU"/>
        </w:rPr>
      </w:pPr>
      <w:r>
        <w:rPr>
          <w:rFonts w:ascii="Arimo" w:cs="Arimo" w:hAnsi="Arimo"/>
          <w:b/>
          <w:noProof/>
          <w:sz w:val="56"/>
          <w:szCs w:val="56"/>
          <w:lang w:eastAsia="ru-RU"/>
        </w:rPr>
        <w:t xml:space="preserve">Google-документов </w:t>
      </w:r>
    </w:p>
    <w:p>
      <w:pPr>
        <w:pStyle w:val="style157"/>
        <w:jc w:val="center"/>
        <w:rPr>
          <w:rFonts w:ascii="Arimo" w:cs="Arimo" w:hAnsi="Arimo"/>
          <w:b/>
          <w:sz w:val="56"/>
          <w:szCs w:val="56"/>
        </w:rPr>
      </w:pPr>
      <w:r>
        <w:rPr>
          <w:rFonts w:ascii="Arimo" w:cs="Arimo" w:hAnsi="Arimo"/>
          <w:b/>
          <w:noProof/>
          <w:sz w:val="56"/>
          <w:szCs w:val="56"/>
          <w:lang w:eastAsia="ru-RU"/>
        </w:rPr>
        <w:t xml:space="preserve">для создания и ведения документации </w:t>
      </w:r>
    </w:p>
    <w:p>
      <w:pPr>
        <w:pStyle w:val="style157"/>
        <w:jc w:val="both"/>
        <w:rPr>
          <w:rFonts w:ascii="Cambria" w:hAnsi="Cambria"/>
          <w:b/>
          <w:sz w:val="56"/>
          <w:szCs w:val="56"/>
        </w:rPr>
      </w:pPr>
    </w:p>
    <w:p>
      <w:pPr>
        <w:pStyle w:val="style157"/>
        <w:jc w:val="both"/>
        <w:rPr>
          <w:rFonts w:ascii="Cambria" w:hAnsi="Cambria"/>
          <w:b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sz w:val="96"/>
          <w:szCs w:val="96"/>
        </w:rPr>
      </w:pPr>
    </w:p>
    <w:p>
      <w:pPr>
        <w:pStyle w:val="style157"/>
        <w:jc w:val="center"/>
        <w:rPr>
          <w:rFonts w:ascii="Cambria" w:hAnsi="Cambria"/>
          <w:b/>
          <w:sz w:val="36"/>
          <w:szCs w:val="36"/>
        </w:rPr>
      </w:pPr>
    </w:p>
    <w:p>
      <w:pPr>
        <w:pStyle w:val="style157"/>
        <w:jc w:val="center"/>
        <w:rPr>
          <w:rFonts w:ascii="Cambria" w:hAnsi="Cambria"/>
          <w:b/>
          <w:sz w:val="36"/>
          <w:szCs w:val="36"/>
        </w:rPr>
      </w:pPr>
    </w:p>
    <w:p>
      <w:pPr>
        <w:pStyle w:val="style157"/>
        <w:jc w:val="center"/>
        <w:rPr>
          <w:rFonts w:ascii="Cambria" w:hAnsi="Cambria"/>
          <w:b/>
          <w:sz w:val="36"/>
          <w:szCs w:val="36"/>
        </w:rPr>
      </w:pPr>
    </w:p>
    <w:p>
      <w:pPr>
        <w:pStyle w:val="style157"/>
        <w:jc w:val="center"/>
        <w:rPr>
          <w:rFonts w:ascii="Arimo" w:cs="Arimo" w:hAnsi="Arimo"/>
          <w:b/>
          <w:sz w:val="96"/>
          <w:szCs w:val="120"/>
        </w:rPr>
      </w:pPr>
    </w:p>
    <w:p>
      <w:pPr>
        <w:pStyle w:val="style157"/>
        <w:jc w:val="center"/>
        <w:rPr>
          <w:rFonts w:ascii="Arimo" w:cs="Arimo" w:hAnsi="Arimo"/>
          <w:b/>
          <w:sz w:val="96"/>
          <w:szCs w:val="120"/>
        </w:rPr>
      </w:pPr>
    </w:p>
    <w:p>
      <w:pPr>
        <w:pStyle w:val="style157"/>
        <w:jc w:val="center"/>
        <w:rPr>
          <w:rFonts w:ascii="Arimo" w:cs="Arimo" w:hAnsi="Arimo"/>
          <w:b/>
          <w:sz w:val="96"/>
          <w:szCs w:val="120"/>
        </w:rPr>
      </w:pPr>
      <w:r>
        <w:rPr>
          <w:rFonts w:ascii="Arimo" w:cs="Arimo" w:hAnsi="Arimo"/>
          <w:b/>
          <w:sz w:val="96"/>
          <w:szCs w:val="120"/>
        </w:rPr>
        <w:t>GOOGLE DOCS</w:t>
      </w:r>
    </w:p>
    <w:p>
      <w:pPr>
        <w:pStyle w:val="style157"/>
        <w:jc w:val="both"/>
        <w:rPr>
          <w:rFonts w:ascii="Cambria" w:hAnsi="Cambria"/>
          <w:b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b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b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b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b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b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Толочин, 2019</w:t>
      </w:r>
    </w:p>
    <w:p>
      <w:pPr>
        <w:pStyle w:val="style157"/>
        <w:jc w:val="both"/>
        <w:rPr>
          <w:rFonts w:ascii="Cambria" w:hAnsi="Cambria"/>
          <w:b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false" relativeHeight="2" behindDoc="true" locked="false" layoutInCell="true" allowOverlap="true">
                <wp:simplePos x="0" y="0"/>
                <wp:positionH relativeFrom="column">
                  <wp:posOffset>-146685</wp:posOffset>
                </wp:positionH>
                <wp:positionV relativeFrom="paragraph">
                  <wp:posOffset>-129540</wp:posOffset>
                </wp:positionV>
                <wp:extent cx="6200775" cy="876300"/>
                <wp:effectExtent l="0" t="0" r="28575" b="19050"/>
                <wp:wrapNone/>
                <wp:docPr id="1027" name="Прямоугольник 10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200775" cy="876300"/>
                        </a:xfrm>
                        <a:prstGeom prst="rect"/>
                        <a:solidFill>
                          <a:srgbClr val="ffffff"/>
                        </a:solidFill>
                        <a:ln cmpd="sng" cap="flat" w="25400">
                          <a:solidFill>
                            <a:srgbClr val="7f7f7f"/>
                          </a:solidFill>
                          <a:prstDash val="solid"/>
                          <a:round/>
                          <a:headEnd len="med" type="none" w="med"/>
                          <a:tailEnd len="med" type="none" w="med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7" fillcolor="white" stroked="t" style="position:absolute;margin-left:-11.55pt;margin-top:-10.2pt;width:488.25pt;height:69.0pt;z-index:-2147483645;mso-position-horizontal-relative:text;mso-position-vertical-relative:text;mso-width-relative:page;mso-height-relative:page;mso-wrap-distance-left:0.0pt;mso-wrap-distance-right:0.0pt;visibility:visible;">
                <v:stroke color="#7f7f7f" weight="2.0pt"/>
                <v:fill/>
              </v:rect>
            </w:pict>
          </mc:Fallback>
        </mc:AlternateContent>
      </w:r>
      <w:r>
        <w:t xml:space="preserve"> </w:t>
      </w:r>
      <w:r>
        <w:rPr>
          <w:rFonts w:ascii="Cambria" w:hAnsi="Cambria"/>
          <w:b/>
          <w:noProof/>
          <w:sz w:val="28"/>
          <w:szCs w:val="28"/>
          <w:lang w:eastAsia="ru-RU"/>
        </w:rPr>
        <w:t>GOOGLE DOCS</w:t>
      </w:r>
      <w:r>
        <w:rPr>
          <w:rFonts w:ascii="Cambria" w:hAnsi="Cambria"/>
          <w:sz w:val="28"/>
          <w:szCs w:val="28"/>
        </w:rPr>
        <w:t xml:space="preserve"> – </w:t>
      </w:r>
      <w:r>
        <w:rPr>
          <w:rFonts w:ascii="Cambria" w:hAnsi="Cambria"/>
          <w:sz w:val="28"/>
          <w:szCs w:val="28"/>
        </w:rPr>
        <w:t>бесплатный</w:t>
      </w:r>
      <w:r>
        <w:rPr>
          <w:rFonts w:ascii="Cambria" w:hAnsi="Cambria"/>
          <w:sz w:val="28"/>
          <w:szCs w:val="28"/>
        </w:rPr>
        <w:t xml:space="preserve"> веб-сервис от Google, который почти не уступает по возможностям MS Word. А во многих вещах даже превосходит его. </w:t>
      </w: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</w:p>
    <w:p>
      <w:pPr>
        <w:pStyle w:val="style157"/>
        <w:rPr>
          <w:rFonts w:ascii="Cambria" w:hAnsi="Cambria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6057900" cy="1354560"/>
            <wp:effectExtent l="0" t="0" r="0" b="0"/>
            <wp:docPr id="1028" name="Рисунок 10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6"/>
                    <pic:cNvPicPr/>
                  </pic:nvPicPr>
                  <pic:blipFill>
                    <a:blip r:embed="rId3" cstate="print"/>
                    <a:srcRect l="0" t="8837" r="74199" b="80901"/>
                    <a:stretch/>
                  </pic:blipFill>
                  <pic:spPr>
                    <a:xfrm rot="0">
                      <a:off x="0" y="0"/>
                      <a:ext cx="6057900" cy="13545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ПЛЮСЫ И МИНУСЫ GOOGLE DOCS</w:t>
      </w:r>
    </w:p>
    <w:p>
      <w:pPr>
        <w:pStyle w:val="style157"/>
        <w:jc w:val="both"/>
        <w:rPr>
          <w:rFonts w:ascii="Cambria" w:hAnsi="Cambria"/>
          <w:b/>
          <w:bCs/>
          <w:sz w:val="28"/>
          <w:szCs w:val="28"/>
        </w:rPr>
      </w:pPr>
    </w:p>
    <w:p>
      <w:pPr>
        <w:pStyle w:val="style157"/>
        <w:ind w:firstLine="708"/>
        <w:jc w:val="both"/>
        <w:rPr>
          <w:rFonts w:ascii="Cambria" w:hAnsi="Cambria"/>
          <w:bCs/>
          <w:sz w:val="28"/>
          <w:szCs w:val="28"/>
          <w:lang w:val="be-BY"/>
        </w:rPr>
      </w:pPr>
      <w:r>
        <w:rPr>
          <w:rFonts w:ascii="Cambria" w:hAnsi="Cambria"/>
          <w:b/>
          <w:bCs/>
          <w:sz w:val="28"/>
          <w:szCs w:val="28"/>
        </w:rPr>
        <w:t>Microsoft</w:t>
      </w:r>
      <w:r>
        <w:rPr>
          <w:rFonts w:ascii="Cambria" w:hAnsi="Cambria"/>
          <w:b/>
          <w:bCs/>
          <w:sz w:val="28"/>
          <w:szCs w:val="28"/>
        </w:rPr>
        <w:t xml:space="preserve"> Word</w:t>
      </w:r>
      <w:r>
        <w:rPr>
          <w:rFonts w:ascii="Cambria" w:hAnsi="Cambria"/>
          <w:bCs/>
          <w:sz w:val="28"/>
          <w:szCs w:val="28"/>
        </w:rPr>
        <w:t xml:space="preserve"> – самый распространенный текстовый редактор. С его помощью вы можете набрать абсолютно любой тип текста, а после – украсить его иллюстрацией, необычным шрифтом, ярким фоном и другими деталями. В арсенале редактора есть инструменты для создания таблиц и простых схем</w:t>
      </w:r>
      <w:r>
        <w:rPr>
          <w:rFonts w:ascii="Cambria" w:hAnsi="Cambria"/>
          <w:bCs/>
          <w:sz w:val="28"/>
          <w:szCs w:val="28"/>
        </w:rPr>
        <w:t>.</w:t>
      </w:r>
      <w:r>
        <w:rPr>
          <w:rFonts w:ascii="Cambria" w:hAnsi="Cambria"/>
          <w:bCs/>
          <w:sz w:val="28"/>
          <w:szCs w:val="28"/>
          <w:lang w:val="be-BY"/>
        </w:rPr>
        <w:t xml:space="preserve"> </w:t>
      </w: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  <w:lang w:val="be-BY"/>
        </w:rPr>
      </w:pPr>
      <w:r>
        <w:rPr>
          <w:rFonts w:ascii="Cambria" w:hAnsi="Cambria"/>
          <w:sz w:val="28"/>
          <w:szCs w:val="28"/>
        </w:rPr>
        <w:t xml:space="preserve">А </w:t>
      </w:r>
      <w:r>
        <w:rPr>
          <w:rFonts w:ascii="Cambria" w:hAnsi="Cambria"/>
          <w:sz w:val="28"/>
          <w:szCs w:val="28"/>
          <w:lang w:val="be-BY"/>
        </w:rPr>
        <w:t>что же мы знаем</w:t>
      </w:r>
      <w:r>
        <w:rPr>
          <w:rFonts w:ascii="Cambria" w:hAnsi="Cambria"/>
          <w:sz w:val="28"/>
          <w:szCs w:val="28"/>
        </w:rPr>
        <w:t xml:space="preserve"> о </w:t>
      </w:r>
      <w:r>
        <w:rPr>
          <w:rFonts w:ascii="Cambria" w:hAnsi="Cambria"/>
          <w:sz w:val="28"/>
          <w:szCs w:val="28"/>
          <w:lang w:val="en-US"/>
        </w:rPr>
        <w:t>G</w:t>
      </w:r>
      <w:r>
        <w:rPr>
          <w:rFonts w:ascii="Cambria" w:hAnsi="Cambria"/>
          <w:sz w:val="28"/>
          <w:szCs w:val="28"/>
        </w:rPr>
        <w:t>oogle</w:t>
      </w:r>
      <w:r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Docs</w:t>
      </w:r>
      <w:r>
        <w:rPr>
          <w:rFonts w:ascii="Cambria" w:hAnsi="Cambria"/>
          <w:sz w:val="28"/>
          <w:szCs w:val="28"/>
          <w:lang w:val="be-BY"/>
        </w:rPr>
        <w:t xml:space="preserve">? </w:t>
      </w: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  <w:lang w:val="be-BY"/>
        </w:rPr>
      </w:pPr>
      <w:r>
        <w:rPr>
          <w:rFonts w:ascii="Cambria" w:hAnsi="Cambria"/>
          <w:b/>
          <w:sz w:val="28"/>
          <w:szCs w:val="28"/>
          <w:lang w:val="be-BY"/>
        </w:rPr>
        <w:t>Google Docs</w:t>
      </w:r>
      <w:r>
        <w:rPr>
          <w:rFonts w:ascii="Cambria" w:hAnsi="Cambria"/>
          <w:sz w:val="28"/>
          <w:szCs w:val="28"/>
          <w:lang w:val="be-BY"/>
        </w:rPr>
        <w:t xml:space="preserve"> </w:t>
      </w:r>
      <w:r>
        <w:rPr>
          <w:rFonts w:ascii="Cambria" w:hAnsi="Cambria"/>
          <w:sz w:val="28"/>
          <w:szCs w:val="28"/>
          <w:lang w:val="be-BY"/>
        </w:rPr>
        <w:t>- б</w:t>
      </w:r>
      <w:r>
        <w:rPr>
          <w:rFonts w:ascii="Cambria" w:hAnsi="Cambria"/>
          <w:sz w:val="28"/>
          <w:szCs w:val="28"/>
          <w:lang w:val="be-BY"/>
        </w:rPr>
        <w:t>есплатный веб-сервис от Google, который почти не уступает по возможностям MS Word. А во многих вещах даже превосходит его.</w:t>
      </w:r>
    </w:p>
    <w:p>
      <w:pPr>
        <w:pStyle w:val="style157"/>
        <w:ind w:firstLine="708"/>
        <w:jc w:val="both"/>
        <w:rPr>
          <w:rFonts w:ascii="Cambria" w:hAnsi="Cambria"/>
          <w:bCs/>
          <w:sz w:val="28"/>
          <w:szCs w:val="28"/>
          <w:lang w:val="be-BY"/>
        </w:rPr>
      </w:pPr>
      <w:r>
        <w:rPr>
          <w:rFonts w:ascii="Cambria" w:hAnsi="Cambria"/>
          <w:sz w:val="28"/>
          <w:szCs w:val="28"/>
          <w:lang w:val="be-BY"/>
        </w:rPr>
        <w:t>Давайте сравним два этих рекдактора:</w:t>
      </w:r>
    </w:p>
    <w:p>
      <w:pPr>
        <w:pStyle w:val="style157"/>
        <w:jc w:val="both"/>
        <w:rPr>
          <w:rFonts w:ascii="Cambria" w:hAnsi="Cambria"/>
          <w:sz w:val="28"/>
          <w:szCs w:val="28"/>
          <w:u w:val="single"/>
        </w:rPr>
      </w:pPr>
      <w:r>
        <w:rPr>
          <w:rFonts w:ascii="Cambria" w:hAnsi="Cambria"/>
          <w:sz w:val="28"/>
          <w:szCs w:val="28"/>
          <w:u w:val="single"/>
        </w:rPr>
        <w:t>Преимущества:</w:t>
      </w:r>
    </w:p>
    <w:p>
      <w:pPr>
        <w:pStyle w:val="style157"/>
        <w:numPr>
          <w:ilvl w:val="0"/>
          <w:numId w:val="2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Сервис бесплатный</w:t>
      </w:r>
      <w:r>
        <w:rPr>
          <w:rFonts w:ascii="Cambria" w:hAnsi="Cambria"/>
          <w:sz w:val="28"/>
          <w:szCs w:val="28"/>
        </w:rPr>
        <w:t>. Конечно, Word можно «</w:t>
      </w:r>
      <w:r>
        <w:rPr>
          <w:rFonts w:ascii="Cambria" w:hAnsi="Cambria"/>
          <w:sz w:val="28"/>
          <w:szCs w:val="28"/>
        </w:rPr>
        <w:t>спиратить</w:t>
      </w:r>
      <w:r>
        <w:rPr>
          <w:rFonts w:ascii="Cambria" w:hAnsi="Cambria"/>
          <w:sz w:val="28"/>
          <w:szCs w:val="28"/>
        </w:rPr>
        <w:t>» – и он тоже станет бесплатным. Но вот в коммерческих орган</w:t>
      </w:r>
      <w:r>
        <w:rPr>
          <w:rFonts w:ascii="Cambria" w:hAnsi="Cambria"/>
          <w:sz w:val="28"/>
          <w:szCs w:val="28"/>
        </w:rPr>
        <w:t>изациях этим заниматься нельзя</w:t>
      </w:r>
      <w:r>
        <w:rPr>
          <w:rFonts w:hAnsi="Cambria"/>
          <w:sz w:val="28"/>
          <w:szCs w:val="28"/>
          <w:lang w:val="en-US"/>
        </w:rPr>
        <w:t xml:space="preserve">. </w:t>
      </w:r>
    </w:p>
    <w:p>
      <w:pPr>
        <w:pStyle w:val="style157"/>
        <w:numPr>
          <w:ilvl w:val="0"/>
          <w:numId w:val="2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Все хранится в облаке</w:t>
      </w:r>
      <w:r>
        <w:rPr>
          <w:rFonts w:ascii="Cambria" w:hAnsi="Cambria"/>
          <w:sz w:val="28"/>
          <w:szCs w:val="28"/>
        </w:rPr>
        <w:t xml:space="preserve">. Если компьютер сломался или </w:t>
      </w:r>
      <w:r>
        <w:rPr>
          <w:rFonts w:ascii="Cambria" w:hAnsi="Cambria"/>
          <w:sz w:val="28"/>
          <w:szCs w:val="28"/>
        </w:rPr>
        <w:t>привис</w:t>
      </w:r>
      <w:r>
        <w:rPr>
          <w:rFonts w:ascii="Cambria" w:hAnsi="Cambria"/>
          <w:sz w:val="28"/>
          <w:szCs w:val="28"/>
        </w:rPr>
        <w:t xml:space="preserve"> – информация останется целой.</w:t>
      </w:r>
    </w:p>
    <w:p>
      <w:pPr>
        <w:pStyle w:val="style157"/>
        <w:numPr>
          <w:ilvl w:val="0"/>
          <w:numId w:val="2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Простой обмен файлами</w:t>
      </w:r>
      <w:r>
        <w:rPr>
          <w:rFonts w:ascii="Cambria" w:hAnsi="Cambria"/>
          <w:sz w:val="28"/>
          <w:szCs w:val="28"/>
        </w:rPr>
        <w:t>. Отправили ссылку – человек получил документ. Это экономит кучу времени ва</w:t>
      </w:r>
      <w:r>
        <w:rPr>
          <w:rFonts w:hAnsi="Cambria"/>
          <w:sz w:val="28"/>
          <w:szCs w:val="28"/>
          <w:lang w:val="en-US"/>
        </w:rPr>
        <w:t xml:space="preserve">м и </w:t>
      </w:r>
      <w:r>
        <w:rPr>
          <w:rFonts w:ascii="Cambria" w:hAnsi="Cambria"/>
          <w:sz w:val="28"/>
          <w:szCs w:val="28"/>
        </w:rPr>
        <w:t>вашим коллега</w:t>
      </w:r>
      <w:r>
        <w:rPr>
          <w:rFonts w:hAnsi="Cambria"/>
          <w:sz w:val="28"/>
          <w:szCs w:val="28"/>
          <w:lang w:val="en-US"/>
        </w:rPr>
        <w:t>м</w:t>
      </w:r>
      <w:r>
        <w:rPr>
          <w:rFonts w:ascii="Cambria" w:hAnsi="Cambria"/>
          <w:sz w:val="28"/>
          <w:szCs w:val="28"/>
        </w:rPr>
        <w:t>.</w:t>
      </w:r>
    </w:p>
    <w:p>
      <w:pPr>
        <w:pStyle w:val="style157"/>
        <w:numPr>
          <w:ilvl w:val="0"/>
          <w:numId w:val="2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Инструменты для </w:t>
      </w:r>
      <w:r>
        <w:rPr>
          <w:rFonts w:ascii="Cambria" w:hAnsi="Cambria"/>
          <w:b/>
          <w:bCs/>
          <w:sz w:val="28"/>
          <w:szCs w:val="28"/>
        </w:rPr>
        <w:t>коллективной</w:t>
      </w:r>
      <w:r>
        <w:rPr>
          <w:rFonts w:ascii="Cambria" w:hAnsi="Cambria"/>
          <w:b/>
          <w:bCs/>
          <w:sz w:val="28"/>
          <w:szCs w:val="28"/>
        </w:rPr>
        <w:t xml:space="preserve"> работы</w:t>
      </w:r>
      <w:r>
        <w:rPr>
          <w:rFonts w:ascii="Cambria" w:hAnsi="Cambria"/>
          <w:sz w:val="28"/>
          <w:szCs w:val="28"/>
        </w:rPr>
        <w:t>. Над одним файлом может работать несколько человек одновременно.</w:t>
      </w:r>
    </w:p>
    <w:p>
      <w:pPr>
        <w:pStyle w:val="style157"/>
        <w:numPr>
          <w:ilvl w:val="0"/>
          <w:numId w:val="2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Удобная история изменений</w:t>
      </w:r>
      <w:r>
        <w:rPr>
          <w:rFonts w:ascii="Cambria" w:hAnsi="Cambria"/>
          <w:sz w:val="28"/>
          <w:szCs w:val="28"/>
        </w:rPr>
        <w:t xml:space="preserve">. Удалили что-то важное, а потом написали еще 2 страницы текста? Нажимать </w:t>
      </w:r>
      <w:r>
        <w:rPr>
          <w:rFonts w:ascii="Cambria" w:hAnsi="Cambria"/>
          <w:sz w:val="28"/>
          <w:szCs w:val="28"/>
        </w:rPr>
        <w:t>Ctrl+Z</w:t>
      </w:r>
      <w:r>
        <w:rPr>
          <w:rFonts w:ascii="Cambria" w:hAnsi="Cambria"/>
          <w:sz w:val="28"/>
          <w:szCs w:val="28"/>
        </w:rPr>
        <w:t xml:space="preserve"> 1000 раз вам не потребуется.</w:t>
      </w:r>
    </w:p>
    <w:p>
      <w:pPr>
        <w:pStyle w:val="style157"/>
        <w:numPr>
          <w:ilvl w:val="0"/>
          <w:numId w:val="2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Голосовой ввод</w:t>
      </w:r>
      <w:r>
        <w:rPr>
          <w:rFonts w:ascii="Cambria" w:hAnsi="Cambria"/>
          <w:sz w:val="28"/>
          <w:szCs w:val="28"/>
        </w:rPr>
        <w:t>. Устали глаза? Хочется поработать, лежа на диване? Просто надиктуйте текст роботу. Он довольно хорошо понимает русскую речь.</w:t>
      </w:r>
    </w:p>
    <w:p>
      <w:pPr>
        <w:pStyle w:val="style157"/>
        <w:numPr>
          <w:ilvl w:val="0"/>
          <w:numId w:val="2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Кроссплатформенность</w:t>
      </w:r>
      <w:r>
        <w:rPr>
          <w:rFonts w:ascii="Cambria" w:hAnsi="Cambria"/>
          <w:sz w:val="28"/>
          <w:szCs w:val="28"/>
        </w:rPr>
        <w:t xml:space="preserve">. Google </w:t>
      </w:r>
      <w:r>
        <w:rPr>
          <w:rFonts w:ascii="Cambria" w:hAnsi="Cambria"/>
          <w:sz w:val="28"/>
          <w:szCs w:val="28"/>
        </w:rPr>
        <w:t>Docs</w:t>
      </w:r>
      <w:r>
        <w:rPr>
          <w:rFonts w:ascii="Cambria" w:hAnsi="Cambria"/>
          <w:sz w:val="28"/>
          <w:szCs w:val="28"/>
        </w:rPr>
        <w:t xml:space="preserve"> работает на любом устройстве с любой операционной системой.</w:t>
      </w:r>
    </w:p>
    <w:p>
      <w:pPr>
        <w:pStyle w:val="style157"/>
        <w:jc w:val="both"/>
        <w:rPr>
          <w:rFonts w:ascii="Cambria" w:hAnsi="Cambria"/>
          <w:sz w:val="28"/>
          <w:szCs w:val="28"/>
          <w:u w:val="single"/>
        </w:rPr>
      </w:pPr>
      <w:r>
        <w:rPr>
          <w:rFonts w:ascii="Cambria" w:hAnsi="Cambria"/>
          <w:sz w:val="28"/>
          <w:szCs w:val="28"/>
          <w:u w:val="single"/>
        </w:rPr>
        <w:t>Недостатки:</w:t>
      </w:r>
    </w:p>
    <w:p>
      <w:pPr>
        <w:pStyle w:val="style157"/>
        <w:numPr>
          <w:ilvl w:val="0"/>
          <w:numId w:val="3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Работает медленнее. </w:t>
      </w:r>
      <w:r>
        <w:rPr>
          <w:rFonts w:ascii="Cambria" w:hAnsi="Cambria"/>
          <w:sz w:val="28"/>
          <w:szCs w:val="28"/>
        </w:rPr>
        <w:t xml:space="preserve">Особенно с объемными текстами при низкой скорости интернета. Там где Word «летает», Google </w:t>
      </w:r>
      <w:r>
        <w:rPr>
          <w:rFonts w:ascii="Cambria" w:hAnsi="Cambria"/>
          <w:sz w:val="28"/>
          <w:szCs w:val="28"/>
        </w:rPr>
        <w:t>Docs</w:t>
      </w:r>
      <w:r>
        <w:rPr>
          <w:rFonts w:ascii="Cambria" w:hAnsi="Cambria"/>
          <w:sz w:val="28"/>
          <w:szCs w:val="28"/>
        </w:rPr>
        <w:t xml:space="preserve"> может начать спотыкаться.</w:t>
      </w:r>
    </w:p>
    <w:p>
      <w:pPr>
        <w:pStyle w:val="style157"/>
        <w:numPr>
          <w:ilvl w:val="0"/>
          <w:numId w:val="3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Зависит от аккаунта</w:t>
      </w:r>
      <w:r>
        <w:rPr>
          <w:rFonts w:ascii="Cambria" w:hAnsi="Cambria"/>
          <w:sz w:val="28"/>
          <w:szCs w:val="28"/>
        </w:rPr>
        <w:t>. Все документы хранятся на облаке, которое привязано к вашей учетной записи. Лишитесь доступа – лишитесь всего.</w:t>
      </w:r>
    </w:p>
    <w:p>
      <w:pPr>
        <w:pStyle w:val="style157"/>
        <w:numPr>
          <w:ilvl w:val="0"/>
          <w:numId w:val="3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Зависит от разработчика</w:t>
      </w:r>
      <w:r>
        <w:rPr>
          <w:rFonts w:ascii="Cambria" w:hAnsi="Cambria"/>
          <w:sz w:val="28"/>
          <w:szCs w:val="28"/>
        </w:rPr>
        <w:t xml:space="preserve">. Если завтра Google закроется – что будет с вашей работой? Проблема решается путем создания </w:t>
      </w:r>
      <w:r>
        <w:rPr>
          <w:rFonts w:ascii="Cambria" w:hAnsi="Cambria"/>
          <w:sz w:val="28"/>
          <w:szCs w:val="28"/>
        </w:rPr>
        <w:t>бекапов</w:t>
      </w:r>
      <w:r>
        <w:rPr>
          <w:rFonts w:ascii="Cambria" w:hAnsi="Cambria"/>
          <w:sz w:val="28"/>
          <w:szCs w:val="28"/>
        </w:rPr>
        <w:t xml:space="preserve"> в </w:t>
      </w:r>
      <w:r>
        <w:rPr>
          <w:rFonts w:ascii="Cambria" w:hAnsi="Cambria"/>
          <w:sz w:val="28"/>
          <w:szCs w:val="28"/>
        </w:rPr>
        <w:t>docx</w:t>
      </w:r>
      <w:r>
        <w:rPr>
          <w:rFonts w:ascii="Cambria" w:hAnsi="Cambria"/>
          <w:sz w:val="28"/>
          <w:szCs w:val="28"/>
        </w:rPr>
        <w:t>-формате.</w:t>
      </w:r>
    </w:p>
    <w:p>
      <w:pPr>
        <w:pStyle w:val="style157"/>
        <w:numPr>
          <w:ilvl w:val="0"/>
          <w:numId w:val="3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Зависит от интернета. </w:t>
      </w:r>
      <w:r>
        <w:rPr>
          <w:rFonts w:ascii="Cambria" w:hAnsi="Cambria"/>
          <w:sz w:val="28"/>
          <w:szCs w:val="28"/>
        </w:rPr>
        <w:t xml:space="preserve">Без доступа к сети вы не сможете ничего открыть. За исключением файлов, которые хранятся в </w:t>
      </w:r>
      <w:r>
        <w:rPr>
          <w:rFonts w:ascii="Cambria" w:hAnsi="Cambria"/>
          <w:sz w:val="28"/>
          <w:szCs w:val="28"/>
        </w:rPr>
        <w:t>кеше</w:t>
      </w:r>
      <w:r>
        <w:rPr>
          <w:rFonts w:ascii="Cambria" w:hAnsi="Cambria"/>
          <w:sz w:val="28"/>
          <w:szCs w:val="28"/>
        </w:rPr>
        <w:t>.</w:t>
      </w:r>
    </w:p>
    <w:p>
      <w:pPr>
        <w:pStyle w:val="style157"/>
        <w:ind w:left="720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Начало работы в Google </w:t>
      </w:r>
      <w:r>
        <w:rPr>
          <w:rFonts w:ascii="Cambria" w:hAnsi="Cambria"/>
          <w:b/>
          <w:bCs/>
          <w:sz w:val="28"/>
          <w:szCs w:val="28"/>
        </w:rPr>
        <w:t>Docs</w:t>
      </w: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Для начала вам </w:t>
      </w:r>
      <w:r>
        <w:rPr>
          <w:rFonts w:ascii="Cambria" w:hAnsi="Cambria"/>
          <w:sz w:val="28"/>
          <w:szCs w:val="28"/>
        </w:rPr>
        <w:t>нужен</w:t>
      </w:r>
      <w:r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b/>
          <w:sz w:val="28"/>
          <w:szCs w:val="28"/>
        </w:rPr>
        <w:t>аккаунт Gmail</w:t>
      </w:r>
      <w:r>
        <w:rPr>
          <w:rFonts w:ascii="Cambria" w:hAnsi="Cambria"/>
          <w:sz w:val="28"/>
          <w:szCs w:val="28"/>
        </w:rPr>
        <w:t>. Если еще не зарегистрировались</w:t>
      </w:r>
      <w:r>
        <w:rPr>
          <w:rFonts w:ascii="Cambria" w:hAnsi="Cambria"/>
          <w:sz w:val="28"/>
          <w:szCs w:val="28"/>
        </w:rPr>
        <w:t xml:space="preserve"> – сделайте это.</w:t>
      </w:r>
      <w:r>
        <w:rPr>
          <w:rFonts w:ascii="Cambria" w:hAnsi="Cambria"/>
          <w:sz w:val="28"/>
          <w:szCs w:val="28"/>
        </w:rPr>
        <w:t xml:space="preserve"> Сразу после регистрации вы сможете пользоваться сервисом. Для этого </w:t>
      </w:r>
      <w:r>
        <w:rPr>
          <w:rFonts w:ascii="Cambria" w:hAnsi="Cambria"/>
          <w:sz w:val="28"/>
          <w:szCs w:val="28"/>
        </w:rPr>
        <w:t>зайдите на сайт</w:t>
      </w:r>
      <w:r>
        <w:rPr>
          <w:rFonts w:ascii="Cambria" w:hAnsi="Cambria"/>
          <w:sz w:val="28"/>
          <w:szCs w:val="28"/>
        </w:rPr>
        <w:t> </w:t>
      </w:r>
      <w:r>
        <w:rPr>
          <w:rFonts w:ascii="Cambria" w:hAnsi="Cambria"/>
          <w:b/>
          <w:sz w:val="28"/>
          <w:szCs w:val="28"/>
        </w:rPr>
        <w:t>www.google.by/</w:t>
      </w:r>
      <w:r>
        <w:rPr>
          <w:rFonts w:ascii="Cambria" w:hAnsi="Cambria"/>
          <w:b/>
          <w:sz w:val="28"/>
          <w:szCs w:val="28"/>
        </w:rPr>
        <w:t>docs</w:t>
      </w:r>
      <w:r>
        <w:rPr>
          <w:rFonts w:ascii="Cambria" w:hAnsi="Cambria"/>
          <w:b/>
          <w:sz w:val="28"/>
          <w:szCs w:val="28"/>
        </w:rPr>
        <w:t>/</w:t>
      </w:r>
      <w:r>
        <w:rPr>
          <w:rFonts w:ascii="Cambria" w:hAnsi="Cambria"/>
          <w:b/>
          <w:sz w:val="28"/>
          <w:szCs w:val="28"/>
        </w:rPr>
        <w:t>about</w:t>
      </w:r>
      <w:r>
        <w:rPr>
          <w:rFonts w:ascii="Cambria" w:hAnsi="Cambria"/>
          <w:b/>
          <w:sz w:val="28"/>
          <w:szCs w:val="28"/>
        </w:rPr>
        <w:t>/</w:t>
      </w:r>
      <w:r>
        <w:rPr>
          <w:rFonts w:ascii="Cambria" w:hAnsi="Cambria"/>
          <w:sz w:val="28"/>
          <w:szCs w:val="28"/>
        </w:rPr>
        <w:t>.</w:t>
      </w: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Вы попадете в главное меню. Здесь находится список последних документов, с которыми вы работали, и кнопка «Создать». Нажмите на нее.</w:t>
      </w: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445444"/>
            <wp:effectExtent l="0" t="0" r="3175" b="3175"/>
            <wp:docPr id="1029" name="Рисунок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44544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После этого вы попадете на страницу, которая очень напоминает MS Word, и сможете работать с текстом.</w:t>
      </w: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089021"/>
            <wp:effectExtent l="0" t="0" r="3175" b="0"/>
            <wp:docPr id="1030" name="Рисунок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08902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Другой способ начать работу – через</w:t>
      </w:r>
      <w:r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b/>
          <w:sz w:val="28"/>
          <w:szCs w:val="28"/>
          <w:lang w:val="en-US"/>
        </w:rPr>
        <w:t>Google</w:t>
      </w:r>
      <w:r>
        <w:rPr>
          <w:rFonts w:ascii="Cambria" w:hAnsi="Cambria"/>
          <w:b/>
          <w:sz w:val="28"/>
          <w:szCs w:val="28"/>
        </w:rPr>
        <w:t xml:space="preserve"> Диск</w:t>
      </w:r>
      <w:r>
        <w:rPr>
          <w:rFonts w:ascii="Cambria" w:hAnsi="Cambria"/>
          <w:sz w:val="28"/>
          <w:szCs w:val="28"/>
        </w:rPr>
        <w:t xml:space="preserve">. Он создается автоматически, как только регистрируетесь в </w:t>
      </w:r>
      <w:r>
        <w:rPr>
          <w:rFonts w:ascii="Cambria" w:hAnsi="Cambria"/>
          <w:b/>
          <w:sz w:val="28"/>
          <w:szCs w:val="28"/>
        </w:rPr>
        <w:t>Gmail</w:t>
      </w:r>
      <w:r>
        <w:rPr>
          <w:rFonts w:ascii="Cambria" w:hAnsi="Cambria"/>
          <w:sz w:val="28"/>
          <w:szCs w:val="28"/>
        </w:rPr>
        <w:t>. Вызовите контекстное меню (ПКМ) и создайте документ. Вас сразу же перенесет на рабочую страницу.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524651"/>
            <wp:effectExtent l="0" t="0" r="3175" b="0"/>
            <wp:docPr id="1031" name="Рисунок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52465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Если вы уже создавали какие-то файлы – просто откройте их, чтобы продолжить работу.</w:t>
      </w: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Чтобы вернуться в главное меню, щелкните по логотипу </w:t>
      </w:r>
      <w:r>
        <w:rPr>
          <w:rFonts w:ascii="Cambria" w:hAnsi="Cambria"/>
          <w:b/>
          <w:sz w:val="28"/>
          <w:szCs w:val="28"/>
        </w:rPr>
        <w:t xml:space="preserve">Google </w:t>
      </w:r>
      <w:r>
        <w:rPr>
          <w:rFonts w:ascii="Cambria" w:hAnsi="Cambria"/>
          <w:b/>
          <w:sz w:val="28"/>
          <w:szCs w:val="28"/>
        </w:rPr>
        <w:t>Docs</w:t>
      </w:r>
      <w:r>
        <w:rPr>
          <w:rFonts w:ascii="Cambria" w:hAnsi="Cambria"/>
          <w:sz w:val="28"/>
          <w:szCs w:val="28"/>
        </w:rPr>
        <w:t xml:space="preserve"> в верхнем левом углу.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095621"/>
            <wp:effectExtent l="0" t="0" r="3175" b="0"/>
            <wp:docPr id="1032" name="Рисунок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09562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Как открыть </w:t>
      </w:r>
      <w:r>
        <w:rPr>
          <w:rFonts w:ascii="Cambria" w:hAnsi="Cambria"/>
          <w:b/>
          <w:bCs/>
          <w:sz w:val="28"/>
          <w:szCs w:val="28"/>
        </w:rPr>
        <w:t>docx</w:t>
      </w:r>
      <w:r>
        <w:rPr>
          <w:rFonts w:ascii="Cambria" w:hAnsi="Cambria"/>
          <w:b/>
          <w:bCs/>
          <w:sz w:val="28"/>
          <w:szCs w:val="28"/>
        </w:rPr>
        <w:t>-файл</w:t>
      </w: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В </w:t>
      </w:r>
      <w:r>
        <w:rPr>
          <w:rFonts w:ascii="Cambria" w:hAnsi="Cambria"/>
          <w:b/>
          <w:sz w:val="28"/>
          <w:szCs w:val="28"/>
        </w:rPr>
        <w:t xml:space="preserve">Google </w:t>
      </w:r>
      <w:r>
        <w:rPr>
          <w:rFonts w:ascii="Cambria" w:hAnsi="Cambria"/>
          <w:b/>
          <w:sz w:val="28"/>
          <w:szCs w:val="28"/>
        </w:rPr>
        <w:t>Docs</w:t>
      </w:r>
      <w:r>
        <w:rPr>
          <w:rFonts w:ascii="Cambria" w:hAnsi="Cambria"/>
          <w:sz w:val="28"/>
          <w:szCs w:val="28"/>
        </w:rPr>
        <w:t xml:space="preserve"> можно работать с документами, созданными в Word (нужно установить плагин «Редактирование файлов </w:t>
      </w:r>
      <w:r>
        <w:rPr>
          <w:rFonts w:ascii="Cambria" w:hAnsi="Cambria"/>
          <w:sz w:val="28"/>
          <w:szCs w:val="28"/>
        </w:rPr>
        <w:t>Office</w:t>
      </w:r>
      <w:r>
        <w:rPr>
          <w:rFonts w:ascii="Cambria" w:hAnsi="Cambria"/>
          <w:sz w:val="28"/>
          <w:szCs w:val="28"/>
        </w:rPr>
        <w:t>»). Для этого зайдите в меню «Файл» и нажмите «Открыть».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115423"/>
            <wp:effectExtent l="0" t="0" r="3175" b="8890"/>
            <wp:docPr id="1033" name="Рисунок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1542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Выберите пункт «Загрузка» и укажите путь к документу на вашем компьютере.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707782"/>
            <wp:effectExtent l="0" t="0" r="3175" b="6985"/>
            <wp:docPr id="1034" name="Рисунок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70778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С </w:t>
      </w:r>
      <w:r>
        <w:rPr>
          <w:rFonts w:ascii="Cambria" w:hAnsi="Cambria"/>
          <w:sz w:val="28"/>
          <w:szCs w:val="28"/>
        </w:rPr>
        <w:t>docx</w:t>
      </w:r>
      <w:r>
        <w:rPr>
          <w:rFonts w:ascii="Cambria" w:hAnsi="Cambria"/>
          <w:sz w:val="28"/>
          <w:szCs w:val="28"/>
        </w:rPr>
        <w:t xml:space="preserve"> сервис работает не очень хорошо, поэтому рекомендуется сразу же преобразовать файл. Откройте «Файл» и выберите «Сохранить в формате Google Документов».</w:t>
      </w: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Внимание!</w:t>
      </w:r>
      <w:r>
        <w:rPr>
          <w:rFonts w:ascii="Cambria" w:hAnsi="Cambria"/>
          <w:sz w:val="28"/>
          <w:szCs w:val="28"/>
        </w:rPr>
        <w:t xml:space="preserve"> Если в тексте много графики и диаграмм, форматирование текста после преобразования может «поплыть».</w:t>
      </w:r>
    </w:p>
    <w:p>
      <w:pPr>
        <w:pStyle w:val="style157"/>
        <w:jc w:val="both"/>
        <w:rPr>
          <w:rFonts w:ascii="Cambria" w:hAnsi="Cambria"/>
          <w:b/>
          <w:bCs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Как сохранить документ в Google </w:t>
      </w:r>
      <w:r>
        <w:rPr>
          <w:rFonts w:ascii="Cambria" w:hAnsi="Cambria"/>
          <w:b/>
          <w:bCs/>
          <w:sz w:val="28"/>
          <w:szCs w:val="28"/>
        </w:rPr>
        <w:t>Docs</w:t>
      </w: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Как только вы создаете документ – он автоматически сохраняется на </w:t>
      </w:r>
      <w:r>
        <w:rPr>
          <w:rFonts w:ascii="Cambria" w:hAnsi="Cambria"/>
          <w:b/>
          <w:sz w:val="28"/>
          <w:szCs w:val="28"/>
        </w:rPr>
        <w:t>Google Диске</w:t>
      </w:r>
      <w:r>
        <w:rPr>
          <w:rFonts w:ascii="Cambria" w:hAnsi="Cambria"/>
          <w:sz w:val="28"/>
          <w:szCs w:val="28"/>
        </w:rPr>
        <w:t>. Чтобы переименовать файл – кликните по названию в левом верхнем углу и отредактируйте его.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363110" cy="2800735"/>
            <wp:effectExtent l="0" t="0" r="0" b="0"/>
            <wp:docPr id="1035" name="Рисунок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63110" cy="280073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Вам вообще не нужно </w:t>
      </w:r>
      <w:r>
        <w:rPr>
          <w:rFonts w:ascii="Cambria" w:hAnsi="Cambria"/>
          <w:sz w:val="28"/>
          <w:szCs w:val="28"/>
        </w:rPr>
        <w:t>заботится</w:t>
      </w:r>
      <w:r>
        <w:rPr>
          <w:rFonts w:ascii="Cambria" w:hAnsi="Cambria"/>
          <w:sz w:val="28"/>
          <w:szCs w:val="28"/>
        </w:rPr>
        <w:t xml:space="preserve"> о сохранении. Забудьте про </w:t>
      </w:r>
      <w:r>
        <w:rPr>
          <w:rFonts w:ascii="Cambria" w:hAnsi="Cambria"/>
          <w:sz w:val="28"/>
          <w:szCs w:val="28"/>
        </w:rPr>
        <w:t>Ctrl+S</w:t>
      </w:r>
      <w:r>
        <w:rPr>
          <w:rFonts w:ascii="Cambria" w:hAnsi="Cambria"/>
          <w:sz w:val="28"/>
          <w:szCs w:val="28"/>
        </w:rPr>
        <w:t>. Вы вводите символ – сервис сохраняет изменения. Если компьютер выключится в процессе работы – вы не потеряете ни единого слова.</w:t>
      </w: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 умолчанию все документы сохраняются в корневой каталог Диска. Вы можете поместить его в любое другое место. Для этого нажмите по значку «Упорядочить», «Переместить объект». Создавайте папки и размещайте в них свои проекты.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108822"/>
            <wp:effectExtent l="0" t="0" r="3175" b="0"/>
            <wp:docPr id="1036" name="Рисунок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0882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Вы также можете перемещать объекты в самом </w:t>
      </w:r>
      <w:r>
        <w:rPr>
          <w:rFonts w:ascii="Cambria" w:hAnsi="Cambria"/>
          <w:b/>
          <w:sz w:val="28"/>
          <w:szCs w:val="28"/>
        </w:rPr>
        <w:t>Google Диске</w:t>
      </w:r>
      <w:r>
        <w:rPr>
          <w:rFonts w:ascii="Cambria" w:hAnsi="Cambria"/>
          <w:sz w:val="28"/>
          <w:szCs w:val="28"/>
        </w:rPr>
        <w:t xml:space="preserve">. Просто перетягивайте их в нужные папки, как будто работаете с Проводником </w:t>
      </w:r>
      <w:r>
        <w:rPr>
          <w:rFonts w:ascii="Cambria" w:hAnsi="Cambria"/>
          <w:sz w:val="28"/>
          <w:szCs w:val="28"/>
        </w:rPr>
        <w:t>Windows</w:t>
      </w:r>
      <w:r>
        <w:rPr>
          <w:rFonts w:ascii="Cambria" w:hAnsi="Cambria"/>
          <w:sz w:val="28"/>
          <w:szCs w:val="28"/>
        </w:rPr>
        <w:t>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682089" cy="3384000"/>
            <wp:effectExtent l="0" t="0" r="0" b="6985"/>
            <wp:docPr id="1037" name="Рисунок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82089" cy="33840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Если вам нужно сохранить файл не в облаке, а на компьютере – просто скачайте его. Откройте меню «Файл», «Скачать как» и выберите нужный формат.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207830"/>
            <wp:effectExtent l="0" t="0" r="3175" b="0"/>
            <wp:docPr id="1038" name="Рисунок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20783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Работа с текстом в Google </w:t>
      </w:r>
      <w:r>
        <w:rPr>
          <w:rFonts w:ascii="Cambria" w:hAnsi="Cambria"/>
          <w:b/>
          <w:bCs/>
          <w:sz w:val="28"/>
          <w:szCs w:val="28"/>
        </w:rPr>
        <w:t>Docs</w:t>
      </w: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Здесь можно делать практически все то же, что в MS Word. Интерфейс очень похож. Вряд ли он вызовет у вас проблемы.</w:t>
      </w:r>
    </w:p>
    <w:p>
      <w:pPr>
        <w:pStyle w:val="style157"/>
        <w:jc w:val="both"/>
        <w:rPr>
          <w:rFonts w:ascii="Cambria" w:hAnsi="Cambria"/>
          <w:b/>
          <w:bCs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Панель инструментов</w:t>
      </w:r>
    </w:p>
    <w:p>
      <w:pPr>
        <w:pStyle w:val="style157"/>
        <w:ind w:firstLine="70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Здесь находится большинство инструментов, нужных для работы с текстом.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2943811"/>
            <wp:effectExtent l="0" t="0" r="3175" b="9525"/>
            <wp:docPr id="1039" name="Рисунок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4381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Печать</w:t>
      </w:r>
      <w:r>
        <w:rPr>
          <w:rFonts w:ascii="Cambria" w:hAnsi="Cambria"/>
          <w:sz w:val="28"/>
          <w:szCs w:val="28"/>
        </w:rPr>
        <w:t xml:space="preserve">. </w:t>
      </w:r>
      <w:r>
        <w:rPr>
          <w:rFonts w:ascii="Cambria" w:hAnsi="Cambria"/>
          <w:sz w:val="28"/>
          <w:szCs w:val="28"/>
        </w:rPr>
        <w:t>Т</w:t>
      </w:r>
      <w:r>
        <w:rPr>
          <w:rFonts w:ascii="Cambria" w:hAnsi="Cambria"/>
          <w:sz w:val="28"/>
          <w:szCs w:val="28"/>
        </w:rPr>
        <w:t>ут все понятно. Отправляет документ на печать.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Отменить-Повторить</w:t>
      </w:r>
      <w:r>
        <w:rPr>
          <w:rFonts w:ascii="Cambria" w:hAnsi="Cambria"/>
          <w:sz w:val="28"/>
          <w:szCs w:val="28"/>
        </w:rPr>
        <w:t>. Отменяет последнее действие или совершает его еще раз.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Копировать форматирование</w:t>
      </w:r>
      <w:r>
        <w:rPr>
          <w:rFonts w:ascii="Cambria" w:hAnsi="Cambria"/>
          <w:sz w:val="28"/>
          <w:szCs w:val="28"/>
        </w:rPr>
        <w:t>. Выделите текст и нажмите на эту кнопку, чтобы сохранить параметры форматирования (шрифт, цвет, размер, выравнивание). Теперь выделите другой текст, чтобы применить параметры к нему.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Масштаб</w:t>
      </w:r>
      <w:r>
        <w:rPr>
          <w:rFonts w:ascii="Cambria" w:hAnsi="Cambria"/>
          <w:sz w:val="28"/>
          <w:szCs w:val="28"/>
        </w:rPr>
        <w:t>. Приближает и отдаляет текст, не изменяя размер его шрифта.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Стили</w:t>
      </w:r>
      <w:r>
        <w:rPr>
          <w:rFonts w:ascii="Cambria" w:hAnsi="Cambria"/>
          <w:sz w:val="28"/>
          <w:szCs w:val="28"/>
        </w:rPr>
        <w:t>. Шаблоны, между которыми можно быстро переключаться. Удобно для создания заголовков и форматирования скопированного из внешних источников текста.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2976813"/>
            <wp:effectExtent l="0" t="0" r="3175" b="0"/>
            <wp:docPr id="1040" name="Рисунок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7681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Шрифт и размер</w:t>
      </w:r>
      <w:r>
        <w:rPr>
          <w:rFonts w:ascii="Cambria" w:hAnsi="Cambria"/>
          <w:sz w:val="28"/>
          <w:szCs w:val="28"/>
        </w:rPr>
        <w:t>. По умолчанию шрифтов немного, но есть возможность подключать новые.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Эффекты и цвет. Жирный, </w:t>
      </w:r>
      <w:r>
        <w:rPr>
          <w:rFonts w:ascii="Cambria" w:hAnsi="Cambria"/>
          <w:i/>
          <w:iCs/>
          <w:sz w:val="28"/>
          <w:szCs w:val="28"/>
        </w:rPr>
        <w:t>курсив, </w:t>
      </w:r>
      <w:r>
        <w:rPr>
          <w:rFonts w:ascii="Cambria" w:hAnsi="Cambria"/>
          <w:sz w:val="28"/>
          <w:szCs w:val="28"/>
          <w:u w:val="single"/>
        </w:rPr>
        <w:t>подчеркивание</w:t>
      </w:r>
      <w:r>
        <w:rPr>
          <w:rFonts w:ascii="Cambria" w:hAnsi="Cambria"/>
          <w:sz w:val="28"/>
          <w:szCs w:val="28"/>
        </w:rPr>
        <w:t>. Здесь же выбирается цвет текста и фона (как бы выделение маркером).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4891691" cy="2434975"/>
            <wp:effectExtent l="0" t="0" r="4445" b="3810"/>
            <wp:docPr id="1041" name="Рисунок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91691" cy="24349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Вставить ссылку</w:t>
      </w:r>
      <w:r>
        <w:rPr>
          <w:rFonts w:ascii="Cambria" w:hAnsi="Cambria"/>
          <w:sz w:val="28"/>
          <w:szCs w:val="28"/>
        </w:rPr>
        <w:t>. Создает гиперссылки в документе.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Комментарий. </w:t>
      </w:r>
      <w:r>
        <w:rPr>
          <w:rFonts w:ascii="Cambria" w:hAnsi="Cambria"/>
          <w:sz w:val="28"/>
          <w:szCs w:val="28"/>
        </w:rPr>
        <w:t>Добавляет заметки и напоминания на полях. Очень удобно, чтобы ничего не забыть.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Выравнивание.</w:t>
      </w:r>
      <w:r>
        <w:rPr>
          <w:rFonts w:ascii="Cambria" w:hAnsi="Cambria"/>
          <w:sz w:val="28"/>
          <w:szCs w:val="28"/>
        </w:rPr>
        <w:t> Текст можно «прижать» к левому или правому краю листа, разместить по центру или сделать все строчки одинаковыми по ширине.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2937210"/>
            <wp:effectExtent l="0" t="0" r="3175" b="0"/>
            <wp:docPr id="1042" name="Рисунок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372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Межстрочный интервал</w:t>
      </w:r>
      <w:r>
        <w:rPr>
          <w:rFonts w:ascii="Cambria" w:hAnsi="Cambria"/>
          <w:sz w:val="28"/>
          <w:szCs w:val="28"/>
        </w:rPr>
        <w:t>. Задает расстояние между строчками текста.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Списки</w:t>
      </w:r>
      <w:r>
        <w:rPr>
          <w:rFonts w:ascii="Cambria" w:hAnsi="Cambria"/>
          <w:sz w:val="28"/>
          <w:szCs w:val="28"/>
        </w:rPr>
        <w:t>. Создает нумерованные и маркированные списки.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Отступ. </w:t>
      </w:r>
      <w:r>
        <w:rPr>
          <w:rFonts w:ascii="Cambria" w:hAnsi="Cambria"/>
          <w:sz w:val="28"/>
          <w:szCs w:val="28"/>
        </w:rPr>
        <w:t>Расстояние от края листа до текста.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Очистить форматирование</w:t>
      </w:r>
      <w:r>
        <w:rPr>
          <w:rFonts w:ascii="Cambria" w:hAnsi="Cambria"/>
          <w:sz w:val="28"/>
          <w:szCs w:val="28"/>
        </w:rPr>
        <w:t>. Удаляет все эффекты с текста.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Способы ввода. </w:t>
      </w:r>
      <w:r>
        <w:rPr>
          <w:rFonts w:ascii="Cambria" w:hAnsi="Cambria"/>
          <w:sz w:val="28"/>
          <w:szCs w:val="28"/>
        </w:rPr>
        <w:t>Вызывает различные экранные клавиатуры.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2957012"/>
            <wp:effectExtent l="0" t="0" r="3175" b="0"/>
            <wp:docPr id="1043" name="Рисунок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5701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Если на экране не хватает места для всех инструментов – часть из них прячется в папке «Дополнительно».</w:t>
      </w:r>
    </w:p>
    <w:p>
      <w:pPr>
        <w:pStyle w:val="style157"/>
        <w:jc w:val="both"/>
        <w:rPr>
          <w:rFonts w:ascii="Cambria" w:hAnsi="Cambria"/>
          <w:b/>
          <w:bCs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Работа с изображениями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Вы можете вставлять в текст изображения, если они нужны. Просто скопируйте картинку в документ или «перетащите» ее с сайта.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2950411"/>
            <wp:effectExtent l="0" t="0" r="3175" b="2540"/>
            <wp:docPr id="1044" name="Рисунок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5041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Другой способ – инструмент «Изображение» в меню «Вставка».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2957012"/>
            <wp:effectExtent l="0" t="0" r="3175" b="0"/>
            <wp:docPr id="1045" name="Рисунок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5701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Здесь вы можете сделать снимок с веб-камеры, указать ссылку на картинку, загрузить файл с компьютера или даже использовать поиск Google.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672803"/>
            <wp:effectExtent l="0" t="0" r="3175" b="4445"/>
            <wp:docPr id="1046" name="Рисунок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67280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После этого вы можете задать ее размеры, повернуть и настроить обтекание текстом. Изображение можно копировать, переставлять, сделать гиперссылкой, выравнивать по нужному краю листа или по центру.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2957012"/>
            <wp:effectExtent l="0" t="0" r="3175" b="0"/>
            <wp:docPr id="1047" name="Рисунок 1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5701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 контекстном меню есть раздел «Настройки изображения». Здесь можно изменить прозрачность, яркость, контрастность и поменять цветопередачу.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2950411"/>
            <wp:effectExtent l="0" t="0" r="3175" b="2540"/>
            <wp:docPr id="1048" name="Рисунок 2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5041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В Google </w:t>
      </w:r>
      <w:r>
        <w:rPr>
          <w:rFonts w:ascii="Cambria" w:hAnsi="Cambria"/>
          <w:sz w:val="28"/>
          <w:szCs w:val="28"/>
        </w:rPr>
        <w:t>Docs</w:t>
      </w:r>
      <w:r>
        <w:rPr>
          <w:rFonts w:ascii="Cambria" w:hAnsi="Cambria"/>
          <w:sz w:val="28"/>
          <w:szCs w:val="28"/>
        </w:rPr>
        <w:t xml:space="preserve"> можно обрезать картинки, убирая ненужные части. В контекстном меню выберите пункт «Обрезать изображение» и с помощью рамок укажите область, которую нужно оставить.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2970213"/>
            <wp:effectExtent l="0" t="0" r="3175" b="1905"/>
            <wp:docPr id="1049" name="Рисунок 2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7021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Двойной щелчок по картинке тоже вызывает рамку для обрезки.</w:t>
      </w:r>
    </w:p>
    <w:p>
      <w:pPr>
        <w:pStyle w:val="style157"/>
        <w:jc w:val="both"/>
        <w:rPr>
          <w:rFonts w:ascii="Cambria" w:hAnsi="Cambria"/>
          <w:b/>
          <w:bCs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Работа со списками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Списки создаются с помощью кнопок «Маркированный список» и «Нумерованный список» на панели инструментов. Вы можете переключаться между ними в любой момент. Так что не бойтесь выбрать что-то не то.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2976813"/>
            <wp:effectExtent l="0" t="0" r="3175" b="0"/>
            <wp:docPr id="1050" name="Рисунок 2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7681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Новый пункт списка создается с помощью клавиши </w:t>
      </w:r>
      <w:r>
        <w:rPr>
          <w:rFonts w:ascii="Cambria" w:hAnsi="Cambria"/>
          <w:sz w:val="28"/>
          <w:szCs w:val="28"/>
        </w:rPr>
        <w:t>Enter</w:t>
      </w:r>
      <w:r>
        <w:rPr>
          <w:rFonts w:ascii="Cambria" w:hAnsi="Cambria"/>
          <w:sz w:val="28"/>
          <w:szCs w:val="28"/>
        </w:rPr>
        <w:t xml:space="preserve">. Если нужно написать что-то с новой строки, не создавая новый пункт, используйте </w:t>
      </w:r>
      <w:r>
        <w:rPr>
          <w:rFonts w:ascii="Cambria" w:hAnsi="Cambria"/>
          <w:sz w:val="28"/>
          <w:szCs w:val="28"/>
        </w:rPr>
        <w:t>Ctrl+Enter</w:t>
      </w:r>
      <w:r>
        <w:rPr>
          <w:rFonts w:ascii="Cambria" w:hAnsi="Cambria"/>
          <w:sz w:val="28"/>
          <w:szCs w:val="28"/>
        </w:rPr>
        <w:t>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Стрелочки возле кнопок позволяют выбрать шаблон. Он влияет только на внешний вид маркеров (арабские или римские цифры, точки или галочки и т.д.).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2950411"/>
            <wp:effectExtent l="0" t="0" r="3175" b="2540"/>
            <wp:docPr id="1051" name="Рисунок 2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/>
                  </pic:nvPicPr>
                  <pic:blipFill>
                    <a:blip r:embed="rId2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5041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Уже созданные маркеры можно менять, если выделить </w:t>
      </w:r>
      <w:r>
        <w:rPr>
          <w:rFonts w:ascii="Cambria" w:hAnsi="Cambria"/>
          <w:sz w:val="28"/>
          <w:szCs w:val="28"/>
        </w:rPr>
        <w:t>их</w:t>
      </w:r>
      <w:r>
        <w:rPr>
          <w:rFonts w:ascii="Cambria" w:hAnsi="Cambria"/>
          <w:sz w:val="28"/>
          <w:szCs w:val="28"/>
        </w:rPr>
        <w:t xml:space="preserve"> а затем кликнуть правой кнопкой мыши. Вы можете назначить уникальный маркер для каждого пункта в списке.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2950411"/>
            <wp:effectExtent l="0" t="0" r="3175" b="2540"/>
            <wp:docPr id="1052" name="Рисунок 2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/>
                  </pic:nvPicPr>
                  <pic:blipFill>
                    <a:blip r:embed="rId2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5041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 нумерованном списке вы можете сбросить счетчик на любом пункте и начать нумерацию заново. Это делается через контекстное меню.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2943811"/>
            <wp:effectExtent l="0" t="0" r="3175" b="9525"/>
            <wp:docPr id="1053" name="Рисунок 2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/>
                    <pic:cNvPicPr/>
                  </pic:nvPicPr>
                  <pic:blipFill>
                    <a:blip r:embed="rId2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4381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Чтобы создать многоуровневый список, используйте кнопки «Уменьшить отступ» и «Увеличить отступ». Просто выделите нужные пункты и сдвигайте их влево-вправо.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2937210"/>
            <wp:effectExtent l="0" t="0" r="3175" b="0"/>
            <wp:docPr id="1054" name="Рисунок 2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/>
                    <pic:cNvPicPr/>
                  </pic:nvPicPr>
                  <pic:blipFill>
                    <a:blip r:embed="rId2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372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Работа с таблицами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 меню есть вкладка «Таблица». Откройте ее и выберите пункт «Вставить таблицу». На появившейся сетке задайте количество столбцов и строк (максимум 20х20).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2950411"/>
            <wp:effectExtent l="0" t="0" r="3175" b="2540"/>
            <wp:docPr id="1055" name="Рисунок 2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/>
                    <pic:cNvPicPr/>
                  </pic:nvPicPr>
                  <pic:blipFill>
                    <a:blip r:embed="rId3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5041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Теперь вы можете заполнять ячейки текстом и изображениями. Если нужно создать еще строку или столбец, кликните ПКМ по таблице и в контекстном меню выберите «Вставить».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2950411"/>
            <wp:effectExtent l="0" t="0" r="3175" b="2540"/>
            <wp:docPr id="1056" name="Рисунок 2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8"/>
                    <pic:cNvPicPr/>
                  </pic:nvPicPr>
                  <pic:blipFill>
                    <a:blip r:embed="rId3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5041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Вы можете создать новую строку выше или ниже выбранной ячейки. А новый столбец – правее или левее текущего. Если вызывать контекстное меню неудобно – откройте вкладку «Таблица» в меню. В ней доступны те же действия.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Аналогичным образом удаляются ненужные элементы.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2957012"/>
            <wp:effectExtent l="0" t="0" r="3175" b="0"/>
            <wp:docPr id="1057" name="Рисунок 2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/>
                    <pic:cNvPicPr/>
                  </pic:nvPicPr>
                  <pic:blipFill>
                    <a:blip r:embed="rId3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5701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Вы можете объединять несколько ячеек в одну. Для этого выделите их, вызовите контекстное меню </w:t>
      </w:r>
      <w:r>
        <w:rPr>
          <w:rFonts w:ascii="Cambria" w:hAnsi="Cambria"/>
          <w:sz w:val="28"/>
          <w:szCs w:val="28"/>
        </w:rPr>
        <w:t>в нажмите</w:t>
      </w:r>
      <w:r>
        <w:rPr>
          <w:rFonts w:ascii="Cambria" w:hAnsi="Cambria"/>
          <w:sz w:val="28"/>
          <w:szCs w:val="28"/>
        </w:rPr>
        <w:t xml:space="preserve"> «Объединить ячейки». Отменяется действие тоже через меню.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2976813"/>
            <wp:effectExtent l="0" t="0" r="3175" b="0"/>
            <wp:docPr id="1058" name="Рисунок 3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0"/>
                    <pic:cNvPicPr/>
                  </pic:nvPicPr>
                  <pic:blipFill>
                    <a:blip r:embed="rId3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7681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Чтобы изменить размеры строки или столбца – наведите курсор на линию и перетащите ее </w:t>
      </w:r>
      <w:r>
        <w:rPr>
          <w:rFonts w:ascii="Cambria" w:hAnsi="Cambria"/>
          <w:sz w:val="28"/>
          <w:szCs w:val="28"/>
        </w:rPr>
        <w:t>в</w:t>
      </w:r>
      <w:r>
        <w:rPr>
          <w:rFonts w:ascii="Cambria" w:hAnsi="Cambria"/>
          <w:sz w:val="28"/>
          <w:szCs w:val="28"/>
        </w:rPr>
        <w:t xml:space="preserve"> нужную ст</w:t>
      </w:r>
      <w:r>
        <w:rPr>
          <w:rFonts w:hAnsi="Cambria"/>
          <w:sz w:val="28"/>
          <w:szCs w:val="28"/>
          <w:lang w:val="en-US"/>
        </w:rPr>
        <w:t>о</w:t>
      </w:r>
      <w:r>
        <w:rPr>
          <w:rFonts w:ascii="Cambria" w:hAnsi="Cambria"/>
          <w:sz w:val="28"/>
          <w:szCs w:val="28"/>
        </w:rPr>
        <w:t>рону.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Если вы щелкните по ячейке – на панели инструментов появятся новые кнопки. С их помощью можно стилизовать таблицу, сделать ее более наглядной.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2950411"/>
            <wp:effectExtent l="0" t="0" r="3175" b="2540"/>
            <wp:docPr id="1059" name="Рисунок 3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/>
                    <pic:cNvPicPr/>
                  </pic:nvPicPr>
                  <pic:blipFill>
                    <a:blip r:embed="rId3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5041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Цвет фона</w:t>
      </w:r>
      <w:r>
        <w:rPr>
          <w:rFonts w:ascii="Cambria" w:hAnsi="Cambria"/>
          <w:sz w:val="28"/>
          <w:szCs w:val="28"/>
        </w:rPr>
        <w:t> – закрашивает выбранные ячейки;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Цвет границ</w:t>
      </w:r>
      <w:r>
        <w:rPr>
          <w:rFonts w:ascii="Cambria" w:hAnsi="Cambria"/>
          <w:sz w:val="28"/>
          <w:szCs w:val="28"/>
        </w:rPr>
        <w:t> – задает цвет линий вокруг выбранных ячеек.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Ширина границ</w:t>
      </w:r>
      <w:r>
        <w:rPr>
          <w:rFonts w:ascii="Cambria" w:hAnsi="Cambria"/>
          <w:sz w:val="28"/>
          <w:szCs w:val="28"/>
        </w:rPr>
        <w:t xml:space="preserve"> – меняет толщину (жирность) линий. Если выбрать 0 </w:t>
      </w:r>
      <w:r>
        <w:rPr>
          <w:rFonts w:ascii="Cambria" w:hAnsi="Cambria"/>
          <w:sz w:val="28"/>
          <w:szCs w:val="28"/>
        </w:rPr>
        <w:t>пт</w:t>
      </w:r>
      <w:r>
        <w:rPr>
          <w:rFonts w:ascii="Cambria" w:hAnsi="Cambria"/>
          <w:sz w:val="28"/>
          <w:szCs w:val="28"/>
        </w:rPr>
        <w:t xml:space="preserve"> – границы вокруг ячеек будут невидимы.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Стиль</w:t>
      </w:r>
      <w:r>
        <w:rPr>
          <w:rFonts w:ascii="Cambria" w:hAnsi="Cambria"/>
          <w:sz w:val="28"/>
          <w:szCs w:val="28"/>
        </w:rPr>
        <w:t> – меняет вид границ (</w:t>
      </w:r>
      <w:r>
        <w:rPr>
          <w:rFonts w:ascii="Cambria" w:hAnsi="Cambria"/>
          <w:sz w:val="28"/>
          <w:szCs w:val="28"/>
        </w:rPr>
        <w:t>прямая</w:t>
      </w:r>
      <w:r>
        <w:rPr>
          <w:rFonts w:ascii="Cambria" w:hAnsi="Cambria"/>
          <w:sz w:val="28"/>
          <w:szCs w:val="28"/>
        </w:rPr>
        <w:t>, пунктир, точки).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2943811"/>
            <wp:effectExtent l="0" t="0" r="3175" b="9525"/>
            <wp:docPr id="1060" name="Рисунок 3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2"/>
                    <pic:cNvPicPr/>
                  </pic:nvPicPr>
                  <pic:blipFill>
                    <a:blip r:embed="rId3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4381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Если выделить одну или несколько ячеек – в правом верхнем углу появится значок-стрелка. Он вызывает меню, в котором можно выделить определенные линии, а не все подряд.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2950411"/>
            <wp:effectExtent l="0" t="0" r="3175" b="2540"/>
            <wp:docPr id="1061" name="Рисунок 3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3"/>
                    <pic:cNvPicPr/>
                  </pic:nvPicPr>
                  <pic:blipFill>
                    <a:blip r:embed="rId3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5041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Через контекстное меню можно вызвать свойства таблицы.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2970213"/>
            <wp:effectExtent l="0" t="0" r="3175" b="1905"/>
            <wp:docPr id="1062" name="Рисунок 3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4"/>
                    <pic:cNvPicPr/>
                  </pic:nvPicPr>
                  <pic:blipFill>
                    <a:blip r:embed="rId3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7021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Здесь задается выравнивание, отступы, размеры ячеек и параметры линий-границ.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2957012"/>
            <wp:effectExtent l="0" t="0" r="3175" b="0"/>
            <wp:docPr id="1063" name="Рисунок 3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/>
                    <pic:cNvPicPr/>
                  </pic:nvPicPr>
                  <pic:blipFill>
                    <a:blip r:embed="rId3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5701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Если выделить всю таблицу и нажать </w:t>
      </w:r>
      <w:r>
        <w:rPr>
          <w:rFonts w:ascii="Cambria" w:hAnsi="Cambria"/>
          <w:sz w:val="28"/>
          <w:szCs w:val="28"/>
        </w:rPr>
        <w:t>Del</w:t>
      </w:r>
      <w:r>
        <w:rPr>
          <w:rFonts w:ascii="Cambria" w:hAnsi="Cambria"/>
          <w:sz w:val="28"/>
          <w:szCs w:val="28"/>
        </w:rPr>
        <w:t xml:space="preserve"> – вы удалите только содержимое ячеек. Избавиться от самой таблицы можно командой «Удалить таблицу» в контекстном меню.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2970213"/>
            <wp:effectExtent l="0" t="0" r="3175" b="1905"/>
            <wp:docPr id="1064" name="Рисунок 3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6"/>
                    <pic:cNvPicPr/>
                  </pic:nvPicPr>
                  <pic:blipFill>
                    <a:blip r:embed="rId3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7021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Работа с диаграммами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Вы можете создавать в документе графики и диаграммы с помощью инструмента «Диаграмма», который находится во вкладке «Вставка».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2957012"/>
            <wp:effectExtent l="0" t="0" r="3175" b="0"/>
            <wp:docPr id="1065" name="Рисунок 3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7"/>
                    <pic:cNvPicPr/>
                  </pic:nvPicPr>
                  <pic:blipFill>
                    <a:blip r:embed="rId4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5701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На выбор дается 4 вида:</w:t>
      </w:r>
    </w:p>
    <w:p>
      <w:pPr>
        <w:pStyle w:val="style157"/>
        <w:numPr>
          <w:ilvl w:val="0"/>
          <w:numId w:val="5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Линейчатая;</w:t>
      </w:r>
    </w:p>
    <w:p>
      <w:pPr>
        <w:pStyle w:val="style157"/>
        <w:numPr>
          <w:ilvl w:val="0"/>
          <w:numId w:val="5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Столбчатая;</w:t>
      </w:r>
    </w:p>
    <w:p>
      <w:pPr>
        <w:pStyle w:val="style157"/>
        <w:numPr>
          <w:ilvl w:val="0"/>
          <w:numId w:val="5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Круговая;</w:t>
      </w:r>
    </w:p>
    <w:p>
      <w:pPr>
        <w:pStyle w:val="style157"/>
        <w:numPr>
          <w:ilvl w:val="0"/>
          <w:numId w:val="5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График.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Google </w:t>
      </w:r>
      <w:r>
        <w:rPr>
          <w:rFonts w:ascii="Cambria" w:hAnsi="Cambria"/>
          <w:sz w:val="28"/>
          <w:szCs w:val="28"/>
        </w:rPr>
        <w:t>Docs</w:t>
      </w:r>
      <w:r>
        <w:rPr>
          <w:rFonts w:ascii="Cambria" w:hAnsi="Cambria"/>
          <w:sz w:val="28"/>
          <w:szCs w:val="28"/>
        </w:rPr>
        <w:t xml:space="preserve"> не умеет работать с диаграммами. Поэтому вместе с графиком создается отдельный файл – Google Таблица. Именно в ней вы будете указывать параметры. Выделите созданный объект и нажмите «Открыть в Таблицах» в верхнем правом углу.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2957012"/>
            <wp:effectExtent l="0" t="0" r="3175" b="0"/>
            <wp:docPr id="1066" name="Рисунок 3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8"/>
                    <pic:cNvPicPr/>
                  </pic:nvPicPr>
                  <pic:blipFill>
                    <a:blip r:embed="rId4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5701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 самой таблице вы можете изменить названия строк и столбцов, добавить новые параметры и изменить значения существующих. Просто кликайте по ячейке в таблице и пишите туда нужные данные.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2943811"/>
            <wp:effectExtent l="0" t="0" r="3175" b="9525"/>
            <wp:docPr id="1067" name="Рисунок 3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9"/>
                    <pic:cNvPicPr/>
                  </pic:nvPicPr>
                  <pic:blipFill>
                    <a:blip r:embed="rId4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4381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Внешний вид диаграммы изменяется через контекстное меню.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2963612"/>
            <wp:effectExtent l="0" t="0" r="3175" b="8255"/>
            <wp:docPr id="1068" name="Рисунок 4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0"/>
                    <pic:cNvPicPr/>
                  </pic:nvPicPr>
                  <pic:blipFill>
                    <a:blip r:embed="rId4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6361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Область диаграммы.</w:t>
      </w:r>
      <w:r>
        <w:rPr>
          <w:rFonts w:ascii="Cambria" w:hAnsi="Cambria"/>
          <w:sz w:val="28"/>
          <w:szCs w:val="28"/>
        </w:rPr>
        <w:t> Здесь задаем шрифт текста, цвет заливки и прозрачность.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Название. </w:t>
      </w:r>
      <w:r>
        <w:rPr>
          <w:rFonts w:ascii="Cambria" w:hAnsi="Cambria"/>
          <w:sz w:val="28"/>
          <w:szCs w:val="28"/>
        </w:rPr>
        <w:t>Редактируем название, которое написано над графиком.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Легенда. </w:t>
      </w:r>
      <w:r>
        <w:rPr>
          <w:rFonts w:ascii="Cambria" w:hAnsi="Cambria"/>
          <w:sz w:val="28"/>
          <w:szCs w:val="28"/>
        </w:rPr>
        <w:t>Внешний вид и расположение легенды.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2937210"/>
            <wp:effectExtent l="0" t="0" r="3175" b="0"/>
            <wp:docPr id="1069" name="Рисунок 4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1"/>
                    <pic:cNvPicPr/>
                  </pic:nvPicPr>
                  <pic:blipFill>
                    <a:blip r:embed="rId4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372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Ось. </w:t>
      </w:r>
      <w:r>
        <w:rPr>
          <w:rFonts w:ascii="Cambria" w:hAnsi="Cambria"/>
          <w:sz w:val="28"/>
          <w:szCs w:val="28"/>
        </w:rPr>
        <w:t>Названия и подписи осей, изменения размера области, на которой нарисован график.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Серии.</w:t>
      </w:r>
      <w:r>
        <w:rPr>
          <w:rFonts w:ascii="Cambria" w:hAnsi="Cambria"/>
          <w:sz w:val="28"/>
          <w:szCs w:val="28"/>
        </w:rPr>
        <w:t> Внешний вид самих графиков, диаграмм и рядов данных.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2937210"/>
            <wp:effectExtent l="0" t="0" r="3175" b="0"/>
            <wp:docPr id="1070" name="Рисунок 4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2"/>
                    <pic:cNvPicPr/>
                  </pic:nvPicPr>
                  <pic:blipFill>
                    <a:blip r:embed="rId4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372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Изменить диаграмму. </w:t>
      </w:r>
      <w:r>
        <w:rPr>
          <w:rFonts w:ascii="Cambria" w:hAnsi="Cambria"/>
          <w:sz w:val="28"/>
          <w:szCs w:val="28"/>
        </w:rPr>
        <w:t xml:space="preserve">Меняет стиль – вместо линейной можно сделать </w:t>
      </w:r>
      <w:r>
        <w:rPr>
          <w:rFonts w:ascii="Cambria" w:hAnsi="Cambria"/>
          <w:sz w:val="28"/>
          <w:szCs w:val="28"/>
        </w:rPr>
        <w:t>круговую</w:t>
      </w:r>
      <w:r>
        <w:rPr>
          <w:rFonts w:ascii="Cambria" w:hAnsi="Cambria"/>
          <w:sz w:val="28"/>
          <w:szCs w:val="28"/>
        </w:rPr>
        <w:t>, например.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Расширенные настройки</w:t>
      </w:r>
      <w:r>
        <w:rPr>
          <w:rFonts w:ascii="Cambria" w:hAnsi="Cambria"/>
          <w:sz w:val="28"/>
          <w:szCs w:val="28"/>
        </w:rPr>
        <w:t>. Еще больше параметров для изменения внешнего вида диаграммы.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372841"/>
            <wp:effectExtent l="0" t="0" r="3175" b="0"/>
            <wp:docPr id="1071" name="Рисунок 4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3"/>
                    <pic:cNvPicPr/>
                  </pic:nvPicPr>
                  <pic:blipFill>
                    <a:blip r:embed="rId4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37284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Когда закончите настраивать диаграмму в Таблицах, возвращайтесь в Google </w:t>
      </w:r>
      <w:r>
        <w:rPr>
          <w:rFonts w:ascii="Cambria" w:hAnsi="Cambria"/>
          <w:sz w:val="28"/>
          <w:szCs w:val="28"/>
        </w:rPr>
        <w:t>Docs</w:t>
      </w:r>
      <w:r>
        <w:rPr>
          <w:rFonts w:ascii="Cambria" w:hAnsi="Cambria"/>
          <w:sz w:val="28"/>
          <w:szCs w:val="28"/>
        </w:rPr>
        <w:t xml:space="preserve"> и нажмите кнопку «Обновить», которая появится на графике.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2957012"/>
            <wp:effectExtent l="0" t="0" r="3175" b="0"/>
            <wp:docPr id="1072" name="Рисунок 4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4"/>
                    <pic:cNvPicPr/>
                  </pic:nvPicPr>
                  <pic:blipFill>
                    <a:blip r:embed="rId4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5701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Если нажмете кнопку «Удалить из таблицы» – диаграмма потеряет связь с данными и превратится в обычный рисунок.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2957012"/>
            <wp:effectExtent l="0" t="0" r="3175" b="0"/>
            <wp:docPr id="1073" name="Рисунок 4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5"/>
                    <pic:cNvPicPr/>
                  </pic:nvPicPr>
                  <pic:blipFill>
                    <a:blip r:embed="rId4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5701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Гораздо проще сначала создать диаграмму в Google Таблицах, а потом импортировать ее в документ. Для этого откройте раздел «Вставка», «Диаграмма» и нажмите «Из таблиц». Выберите таблицу и созданную в ней диаграмму, чтобы вставить ее в текст.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2950411"/>
            <wp:effectExtent l="0" t="0" r="3175" b="2540"/>
            <wp:docPr id="1074" name="Рисунок 4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6"/>
                    <pic:cNvPicPr/>
                  </pic:nvPicPr>
                  <pic:blipFill>
                    <a:blip r:embed="rId4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5041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Работа с рисунками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Рисунки – инструмент, которым можно создавать наглядные схемы, </w:t>
      </w:r>
      <w:r>
        <w:rPr>
          <w:rFonts w:ascii="Cambria" w:hAnsi="Cambria"/>
          <w:sz w:val="28"/>
          <w:szCs w:val="28"/>
        </w:rPr>
        <w:t>майнд</w:t>
      </w:r>
      <w:r>
        <w:rPr>
          <w:rFonts w:ascii="Cambria" w:hAnsi="Cambria"/>
          <w:sz w:val="28"/>
          <w:szCs w:val="28"/>
        </w:rPr>
        <w:t xml:space="preserve">-карты, добавлять надписи и стрелки к изображениям. Это небольшой графический редактор внутри Google </w:t>
      </w:r>
      <w:r>
        <w:rPr>
          <w:rFonts w:ascii="Cambria" w:hAnsi="Cambria"/>
          <w:sz w:val="28"/>
          <w:szCs w:val="28"/>
        </w:rPr>
        <w:t>Docs</w:t>
      </w:r>
      <w:r>
        <w:rPr>
          <w:rFonts w:ascii="Cambria" w:hAnsi="Cambria"/>
          <w:sz w:val="28"/>
          <w:szCs w:val="28"/>
        </w:rPr>
        <w:t>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Чтобы создать новый объект, откройте закладку «Вставка» и выберите пункт «Рисунок».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2957012"/>
            <wp:effectExtent l="0" t="0" r="3175" b="0"/>
            <wp:docPr id="1075" name="Рисунок 4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7"/>
                    <pic:cNvPicPr/>
                  </pic:nvPicPr>
                  <pic:blipFill>
                    <a:blip r:embed="rId5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95701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 открывшемся окне можно рисовать фигуры, писать текст и добавлять изображения.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562609"/>
            <wp:effectExtent l="0" t="0" r="3175" b="0"/>
            <wp:docPr id="1076" name="Рисунок 4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8"/>
                    <pic:cNvPicPr/>
                  </pic:nvPicPr>
                  <pic:blipFill>
                    <a:blip r:embed="rId5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56260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Выбрать. </w:t>
      </w:r>
      <w:r>
        <w:rPr>
          <w:rFonts w:ascii="Cambria" w:hAnsi="Cambria"/>
          <w:sz w:val="28"/>
          <w:szCs w:val="28"/>
        </w:rPr>
        <w:t>Позволяет выделить объекты, чтобы их перемещать, редактировать и удалять.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Линия. </w:t>
      </w:r>
      <w:r>
        <w:rPr>
          <w:rFonts w:ascii="Cambria" w:hAnsi="Cambria"/>
          <w:sz w:val="28"/>
          <w:szCs w:val="28"/>
        </w:rPr>
        <w:t>Рисует прямые и кривые линии, стрелки и разделители.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4399705"/>
            <wp:effectExtent l="0" t="0" r="3175" b="1270"/>
            <wp:docPr id="1077" name="Рисунок 4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49"/>
                    <pic:cNvPicPr/>
                  </pic:nvPicPr>
                  <pic:blipFill>
                    <a:blip r:embed="rId5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43997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Если выделить уже нарисованную линию, можно изменить ее толщину, цвет, стиль (сплошная, пунктир), добавить метки на концах (например, стрелки).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4527212"/>
            <wp:effectExtent l="0" t="0" r="3175" b="6985"/>
            <wp:docPr id="1078" name="Рисунок 5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0"/>
                    <pic:cNvPicPr/>
                  </pic:nvPicPr>
                  <pic:blipFill>
                    <a:blip r:embed="rId5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452721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Фигура</w:t>
      </w:r>
      <w:r>
        <w:rPr>
          <w:rFonts w:ascii="Cambria" w:hAnsi="Cambria"/>
          <w:sz w:val="28"/>
          <w:szCs w:val="28"/>
        </w:rPr>
        <w:t>. Рисует геометрические фигуры, стрелки, выноски и математические символы.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Внутри большинства фигур автоматически создается текстовое поле, в котором можно что-нибудь написать.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3421705" cy="2363056"/>
            <wp:effectExtent l="0" t="0" r="7620" b="0"/>
            <wp:docPr id="1079" name="Рисунок 5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1"/>
                    <pic:cNvPicPr/>
                  </pic:nvPicPr>
                  <pic:blipFill>
                    <a:blip r:embed="rId5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21705" cy="236305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Текстовое поле</w:t>
      </w:r>
      <w:r>
        <w:rPr>
          <w:rFonts w:ascii="Cambria" w:hAnsi="Cambria"/>
          <w:sz w:val="28"/>
          <w:szCs w:val="28"/>
        </w:rPr>
        <w:t>. Создает область, в которой можно писать текст. Параметры текста задаются во вкладке «Дополнительно».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4004043"/>
            <wp:effectExtent l="0" t="0" r="3175" b="0"/>
            <wp:docPr id="1080" name="Рисунок 5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2"/>
                    <pic:cNvPicPr/>
                  </pic:nvPicPr>
                  <pic:blipFill>
                    <a:blip r:embed="rId5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400404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Изображение</w:t>
      </w:r>
      <w:r>
        <w:rPr>
          <w:rFonts w:ascii="Cambria" w:hAnsi="Cambria"/>
          <w:sz w:val="28"/>
          <w:szCs w:val="28"/>
        </w:rPr>
        <w:t>. Загружает в редактор картинку. Можно использовать изображения на компьютере, на Google Диске, сделать снимок с веб-камеры, указать URL или воспользоваться поиском.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Действия. </w:t>
      </w:r>
      <w:r>
        <w:rPr>
          <w:rFonts w:ascii="Cambria" w:hAnsi="Cambria"/>
          <w:sz w:val="28"/>
          <w:szCs w:val="28"/>
        </w:rPr>
        <w:t>Вкладка с полезными инструментами: группировка, выравнивание, поворот, сохранение.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3680825" cy="2969232"/>
            <wp:effectExtent l="0" t="0" r="0" b="3175"/>
            <wp:docPr id="1081" name="Рисунок 5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/>
                    <pic:cNvPicPr/>
                  </pic:nvPicPr>
                  <pic:blipFill>
                    <a:blip r:embed="rId5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80825" cy="296923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Здесь же есть инструмент Word </w:t>
      </w:r>
      <w:r>
        <w:rPr>
          <w:rFonts w:ascii="Cambria" w:hAnsi="Cambria"/>
          <w:sz w:val="28"/>
          <w:szCs w:val="28"/>
        </w:rPr>
        <w:t>Art</w:t>
      </w:r>
      <w:r>
        <w:rPr>
          <w:rFonts w:ascii="Cambria" w:hAnsi="Cambria"/>
          <w:sz w:val="28"/>
          <w:szCs w:val="28"/>
        </w:rPr>
        <w:t>, который создает текст с заливкой и контурами.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Кстати, в Google </w:t>
      </w:r>
      <w:r>
        <w:rPr>
          <w:rFonts w:ascii="Cambria" w:hAnsi="Cambria"/>
          <w:sz w:val="28"/>
          <w:szCs w:val="28"/>
        </w:rPr>
        <w:t>Docs</w:t>
      </w:r>
      <w:r>
        <w:rPr>
          <w:rFonts w:ascii="Cambria" w:hAnsi="Cambria"/>
          <w:sz w:val="28"/>
          <w:szCs w:val="28"/>
        </w:rPr>
        <w:t xml:space="preserve"> установлен шрифт </w:t>
      </w:r>
      <w:r>
        <w:rPr>
          <w:rFonts w:ascii="Cambria" w:hAnsi="Cambria"/>
          <w:sz w:val="28"/>
          <w:szCs w:val="28"/>
        </w:rPr>
        <w:t>Impact</w:t>
      </w:r>
      <w:r>
        <w:rPr>
          <w:rFonts w:ascii="Cambria" w:hAnsi="Cambria"/>
          <w:sz w:val="28"/>
          <w:szCs w:val="28"/>
        </w:rPr>
        <w:t xml:space="preserve">. Знаете, что это значит? Правильно, здесь можно создавать </w:t>
      </w:r>
      <w:r>
        <w:rPr>
          <w:rFonts w:ascii="Cambria" w:hAnsi="Cambria"/>
          <w:sz w:val="28"/>
          <w:szCs w:val="28"/>
        </w:rPr>
        <w:t>мемы</w:t>
      </w:r>
      <w:r>
        <w:rPr>
          <w:rFonts w:ascii="Cambria" w:hAnsi="Cambria"/>
          <w:sz w:val="28"/>
          <w:szCs w:val="28"/>
        </w:rPr>
        <w:t xml:space="preserve"> в пару кликов. Загрузили картинку, добавили Word </w:t>
      </w:r>
      <w:r>
        <w:rPr>
          <w:rFonts w:ascii="Cambria" w:hAnsi="Cambria"/>
          <w:sz w:val="28"/>
          <w:szCs w:val="28"/>
        </w:rPr>
        <w:t>Art</w:t>
      </w:r>
      <w:r>
        <w:rPr>
          <w:rFonts w:ascii="Cambria" w:hAnsi="Cambria"/>
          <w:sz w:val="28"/>
          <w:szCs w:val="28"/>
        </w:rPr>
        <w:t xml:space="preserve"> текст, сохранили. Очень удобно.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4727588"/>
            <wp:effectExtent l="0" t="0" r="3175" b="0"/>
            <wp:docPr id="1082" name="Рисунок 5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4"/>
                    <pic:cNvPicPr/>
                  </pic:nvPicPr>
                  <pic:blipFill>
                    <a:blip r:embed="rId5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472758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Если вы хотите сохранить рисунок на локальном диске, откройте «Действия», нажмите «Скачать как» и выберите нужный формат.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5070488"/>
            <wp:effectExtent l="0" t="0" r="3175" b="0"/>
            <wp:docPr id="1083" name="Рисунок 5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5"/>
                    <pic:cNvPicPr/>
                  </pic:nvPicPr>
                  <pic:blipFill>
                    <a:blip r:embed="rId5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507048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Если рисунок нужен в самом документе, кликните по кнопке «Сохранить и закрыть» в правом верхнем углу.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4740142" cy="3287731"/>
            <wp:effectExtent l="0" t="0" r="3810" b="8255"/>
            <wp:docPr id="1084" name="Рисунок 5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6"/>
                    <pic:cNvPicPr/>
                  </pic:nvPicPr>
                  <pic:blipFill>
                    <a:blip r:embed="rId5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40142" cy="328773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  <w:lang w:eastAsia="ru-RU"/>
        </w:rPr>
        <w:t>Чтобы отредактировать уже созданный рисунок, выделите его и нажмите «Изменить».</w:t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</w:p>
    <w:p>
      <w:pPr>
        <w:pStyle w:val="style0"/>
        <w:spacing w:after="100" w:lineRule="auto" w:line="240"/>
        <w:jc w:val="center"/>
        <w:textAlignment w:val="baseline"/>
        <w:rPr>
          <w:rFonts w:ascii="Arial" w:cs="Arial" w:eastAsia="Times New Roman" w:hAnsi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R="0" distL="0">
            <wp:extent cx="5940425" cy="3148425"/>
            <wp:effectExtent l="0" t="0" r="3175" b="0"/>
            <wp:docPr id="1085" name="Рисунок 5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/>
                  </pic:nvPicPr>
                  <pic:blipFill>
                    <a:blip r:embed="rId6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484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100" w:lineRule="auto" w:line="240"/>
        <w:jc w:val="center"/>
        <w:textAlignment w:val="baseline"/>
        <w:rPr>
          <w:rFonts w:ascii="Arial" w:cs="Arial" w:eastAsia="Times New Roman" w:hAnsi="Arial"/>
          <w:color w:val="333333"/>
          <w:sz w:val="24"/>
          <w:szCs w:val="24"/>
          <w:lang w:eastAsia="ru-RU"/>
        </w:rPr>
      </w:pPr>
    </w:p>
    <w:p>
      <w:pPr>
        <w:pStyle w:val="style157"/>
        <w:jc w:val="center"/>
        <w:rPr>
          <w:rFonts w:ascii="Cambria" w:hAnsi="Cambria"/>
          <w:b/>
          <w:sz w:val="28"/>
          <w:szCs w:val="28"/>
          <w:lang w:eastAsia="ru-RU"/>
        </w:rPr>
      </w:pPr>
      <w:r>
        <w:rPr>
          <w:rFonts w:ascii="Cambria" w:hAnsi="Cambria"/>
          <w:b/>
          <w:sz w:val="28"/>
          <w:szCs w:val="28"/>
          <w:lang w:eastAsia="ru-RU"/>
        </w:rPr>
        <w:t>Работа с формулами</w:t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  <w:lang w:eastAsia="ru-RU"/>
        </w:rPr>
        <w:t>Нет, это не те формулы, которые сами все считают. Это просто база символов, которые используют при написании математических формул.</w:t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  <w:lang w:eastAsia="ru-RU"/>
        </w:rPr>
        <w:t>Откройте раздел «Вставка» и выберите пункт «Формула».</w:t>
      </w:r>
    </w:p>
    <w:p>
      <w:pPr>
        <w:pStyle w:val="style0"/>
        <w:spacing w:after="100" w:lineRule="auto" w:line="240"/>
        <w:jc w:val="both"/>
        <w:textAlignment w:val="baseline"/>
        <w:rPr>
          <w:rFonts w:ascii="Cambria" w:cs="Arial" w:eastAsia="Times New Roman" w:hAnsi="Cambria"/>
          <w:color w:val="333333"/>
          <w:sz w:val="28"/>
          <w:szCs w:val="28"/>
          <w:lang w:eastAsia="ru-RU"/>
        </w:rPr>
      </w:pPr>
    </w:p>
    <w:p>
      <w:pPr>
        <w:pStyle w:val="style0"/>
        <w:spacing w:after="100" w:lineRule="auto" w:line="240"/>
        <w:jc w:val="both"/>
        <w:textAlignment w:val="baseline"/>
        <w:rPr>
          <w:rFonts w:ascii="Cambria" w:cs="Arial" w:eastAsia="Times New Roman" w:hAnsi="Cambria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R="0" distL="0">
            <wp:extent cx="5940425" cy="3128624"/>
            <wp:effectExtent l="0" t="0" r="3175" b="0"/>
            <wp:docPr id="1086" name="Рисунок 5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/>
                  </pic:nvPicPr>
                  <pic:blipFill>
                    <a:blip r:embed="rId6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286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100" w:lineRule="auto" w:line="240"/>
        <w:jc w:val="both"/>
        <w:textAlignment w:val="baseline"/>
        <w:rPr>
          <w:rFonts w:ascii="Cambria" w:cs="Arial" w:eastAsia="Times New Roman" w:hAnsi="Cambria"/>
          <w:color w:val="333333"/>
          <w:sz w:val="28"/>
          <w:szCs w:val="28"/>
          <w:lang w:eastAsia="ru-RU"/>
        </w:rPr>
      </w:pPr>
    </w:p>
    <w:p>
      <w:pPr>
        <w:pStyle w:val="style157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  <w:lang w:eastAsia="ru-RU"/>
        </w:rPr>
        <w:t>Нажмите «Новая формула», чтобы начать писать.</w:t>
      </w:r>
    </w:p>
    <w:p>
      <w:pPr>
        <w:pStyle w:val="style0"/>
        <w:spacing w:after="100" w:lineRule="auto" w:line="240"/>
        <w:jc w:val="both"/>
        <w:textAlignment w:val="baseline"/>
        <w:rPr>
          <w:rFonts w:ascii="Cambria" w:cs="Arial" w:eastAsia="Times New Roman" w:hAnsi="Cambria"/>
          <w:color w:val="333333"/>
          <w:sz w:val="28"/>
          <w:szCs w:val="28"/>
          <w:lang w:eastAsia="ru-RU"/>
        </w:rPr>
      </w:pPr>
    </w:p>
    <w:p>
      <w:pPr>
        <w:pStyle w:val="style0"/>
        <w:spacing w:after="100" w:lineRule="auto" w:line="240"/>
        <w:jc w:val="both"/>
        <w:textAlignment w:val="baseline"/>
        <w:rPr>
          <w:rFonts w:ascii="Cambria" w:cs="Arial" w:eastAsia="Times New Roman" w:hAnsi="Cambria"/>
          <w:color w:val="333333"/>
          <w:sz w:val="28"/>
          <w:szCs w:val="28"/>
          <w:lang w:eastAsia="ru-RU"/>
        </w:rPr>
      </w:pPr>
      <w:r>
        <w:rPr>
          <w:rFonts w:ascii="Cambria" w:cs="Arial" w:eastAsia="Times New Roman" w:hAnsi="Cambria"/>
          <w:noProof/>
          <w:color w:val="333333"/>
          <w:sz w:val="28"/>
          <w:szCs w:val="28"/>
          <w:lang w:eastAsia="ru-RU"/>
        </w:rPr>
        <w:drawing>
          <wp:inline distT="0" distB="0" distR="0" distL="0">
            <wp:extent cx="5940425" cy="3135224"/>
            <wp:effectExtent l="0" t="0" r="3175" b="8255"/>
            <wp:docPr id="1087" name="Рисунок 6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/>
                  </pic:nvPicPr>
                  <pic:blipFill>
                    <a:blip r:embed="rId6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352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100" w:lineRule="auto" w:line="240"/>
        <w:jc w:val="both"/>
        <w:textAlignment w:val="baseline"/>
        <w:rPr>
          <w:rFonts w:ascii="Cambria" w:cs="Arial" w:eastAsia="Times New Roman" w:hAnsi="Cambria"/>
          <w:color w:val="333333"/>
          <w:sz w:val="28"/>
          <w:szCs w:val="28"/>
          <w:lang w:eastAsia="ru-RU"/>
        </w:rPr>
      </w:pP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  <w:lang w:eastAsia="ru-RU"/>
        </w:rPr>
        <w:t>Выберите нужный символ – и он появится в тексте.</w:t>
      </w:r>
    </w:p>
    <w:p>
      <w:pPr>
        <w:pStyle w:val="style0"/>
        <w:spacing w:after="100" w:lineRule="auto" w:line="240"/>
        <w:jc w:val="both"/>
        <w:textAlignment w:val="baseline"/>
        <w:rPr>
          <w:rFonts w:ascii="Cambria" w:cs="Arial" w:eastAsia="Times New Roman" w:hAnsi="Cambria"/>
          <w:color w:val="333333"/>
          <w:sz w:val="28"/>
          <w:szCs w:val="28"/>
          <w:lang w:eastAsia="ru-RU"/>
        </w:rPr>
      </w:pPr>
    </w:p>
    <w:p>
      <w:pPr>
        <w:pStyle w:val="style0"/>
        <w:spacing w:after="100" w:lineRule="auto" w:line="240"/>
        <w:jc w:val="both"/>
        <w:textAlignment w:val="baseline"/>
        <w:rPr>
          <w:rFonts w:ascii="Cambria" w:cs="Arial" w:eastAsia="Times New Roman" w:hAnsi="Cambria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R="0" distL="0">
            <wp:extent cx="5940425" cy="3148425"/>
            <wp:effectExtent l="0" t="0" r="3175" b="0"/>
            <wp:docPr id="1088" name="Рисунок 6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/>
                  </pic:nvPicPr>
                  <pic:blipFill>
                    <a:blip r:embed="rId6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484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100" w:lineRule="auto" w:line="240"/>
        <w:jc w:val="both"/>
        <w:textAlignment w:val="baseline"/>
        <w:rPr>
          <w:rFonts w:ascii="Cambria" w:cs="Arial" w:eastAsia="Times New Roman" w:hAnsi="Cambria"/>
          <w:color w:val="333333"/>
          <w:sz w:val="28"/>
          <w:szCs w:val="28"/>
          <w:lang w:eastAsia="ru-RU"/>
        </w:rPr>
      </w:pP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  <w:lang w:eastAsia="ru-RU"/>
        </w:rPr>
        <w:t>Некоторые символы просто вставляются в текст, в другие (например, квадратный корень или предел) нужно что-то вписывать. Ничего сложного.</w:t>
      </w:r>
    </w:p>
    <w:p>
      <w:pPr>
        <w:pStyle w:val="style0"/>
        <w:spacing w:after="100" w:lineRule="auto" w:line="240"/>
        <w:jc w:val="both"/>
        <w:textAlignment w:val="baseline"/>
        <w:rPr>
          <w:rFonts w:ascii="Cambria" w:cs="Arial" w:eastAsia="Times New Roman" w:hAnsi="Cambria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R="0" distL="0">
            <wp:extent cx="5940425" cy="3141825"/>
            <wp:effectExtent l="0" t="0" r="3175" b="1905"/>
            <wp:docPr id="1089" name="Рисунок 6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/>
                  </pic:nvPicPr>
                  <pic:blipFill>
                    <a:blip r:embed="rId6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418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100" w:lineRule="auto" w:line="240"/>
        <w:jc w:val="both"/>
        <w:textAlignment w:val="baseline"/>
        <w:rPr>
          <w:rFonts w:ascii="Cambria" w:cs="Arial" w:eastAsia="Times New Roman" w:hAnsi="Cambria"/>
          <w:color w:val="333333"/>
          <w:sz w:val="28"/>
          <w:szCs w:val="28"/>
          <w:lang w:eastAsia="ru-RU"/>
        </w:rPr>
      </w:pPr>
    </w:p>
    <w:p>
      <w:pPr>
        <w:pStyle w:val="style157"/>
        <w:jc w:val="center"/>
        <w:rPr>
          <w:rFonts w:ascii="Cambria" w:hAnsi="Cambria"/>
          <w:b/>
          <w:sz w:val="28"/>
          <w:szCs w:val="28"/>
          <w:lang w:eastAsia="ru-RU"/>
        </w:rPr>
      </w:pPr>
      <w:r>
        <w:rPr>
          <w:rFonts w:ascii="Cambria" w:hAnsi="Cambria"/>
          <w:b/>
          <w:sz w:val="28"/>
          <w:szCs w:val="28"/>
          <w:lang w:eastAsia="ru-RU"/>
        </w:rPr>
        <w:t>Настройка стилей в Google Документах</w:t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  <w:lang w:eastAsia="ru-RU"/>
        </w:rPr>
        <w:t xml:space="preserve">У вас есть какие-то предпочтения к оформлению документов? Например, размер обычного текста 14 </w:t>
      </w:r>
      <w:r>
        <w:rPr>
          <w:rFonts w:ascii="Cambria" w:hAnsi="Cambria"/>
          <w:sz w:val="28"/>
          <w:szCs w:val="28"/>
          <w:lang w:eastAsia="ru-RU"/>
        </w:rPr>
        <w:t>пт</w:t>
      </w:r>
      <w:r>
        <w:rPr>
          <w:rFonts w:ascii="Cambria" w:hAnsi="Cambria"/>
          <w:sz w:val="28"/>
          <w:szCs w:val="28"/>
          <w:lang w:eastAsia="ru-RU"/>
        </w:rPr>
        <w:t xml:space="preserve">, шрифт </w:t>
      </w:r>
      <w:r>
        <w:rPr>
          <w:rFonts w:ascii="Cambria" w:hAnsi="Cambria"/>
          <w:sz w:val="28"/>
          <w:szCs w:val="28"/>
          <w:lang w:eastAsia="ru-RU"/>
        </w:rPr>
        <w:t>Times</w:t>
      </w:r>
      <w:r>
        <w:rPr>
          <w:rFonts w:ascii="Cambria" w:hAnsi="Cambria"/>
          <w:sz w:val="28"/>
          <w:szCs w:val="28"/>
          <w:lang w:eastAsia="ru-RU"/>
        </w:rPr>
        <w:t xml:space="preserve"> </w:t>
      </w:r>
      <w:r>
        <w:rPr>
          <w:rFonts w:ascii="Cambria" w:hAnsi="Cambria"/>
          <w:sz w:val="28"/>
          <w:szCs w:val="28"/>
          <w:lang w:eastAsia="ru-RU"/>
        </w:rPr>
        <w:t>New</w:t>
      </w:r>
      <w:r>
        <w:rPr>
          <w:rFonts w:ascii="Cambria" w:hAnsi="Cambria"/>
          <w:sz w:val="28"/>
          <w:szCs w:val="28"/>
          <w:lang w:eastAsia="ru-RU"/>
        </w:rPr>
        <w:t xml:space="preserve"> </w:t>
      </w:r>
      <w:r>
        <w:rPr>
          <w:rFonts w:ascii="Cambria" w:hAnsi="Cambria"/>
          <w:sz w:val="28"/>
          <w:szCs w:val="28"/>
          <w:lang w:eastAsia="ru-RU"/>
        </w:rPr>
        <w:t>Roman</w:t>
      </w:r>
      <w:r>
        <w:rPr>
          <w:rFonts w:ascii="Cambria" w:hAnsi="Cambria"/>
          <w:sz w:val="28"/>
          <w:szCs w:val="28"/>
          <w:lang w:eastAsia="ru-RU"/>
        </w:rPr>
        <w:t xml:space="preserve">. Заголовки – 18 </w:t>
      </w:r>
      <w:r>
        <w:rPr>
          <w:rFonts w:ascii="Cambria" w:hAnsi="Cambria"/>
          <w:sz w:val="28"/>
          <w:szCs w:val="28"/>
          <w:lang w:eastAsia="ru-RU"/>
        </w:rPr>
        <w:t>пт</w:t>
      </w:r>
      <w:r>
        <w:rPr>
          <w:rFonts w:ascii="Cambria" w:hAnsi="Cambria"/>
          <w:sz w:val="28"/>
          <w:szCs w:val="28"/>
          <w:lang w:eastAsia="ru-RU"/>
        </w:rPr>
        <w:t>, жирные.</w:t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  <w:lang w:eastAsia="ru-RU"/>
        </w:rPr>
        <w:t xml:space="preserve">Вы можете сохранить эти настройки, чтобы Google </w:t>
      </w:r>
      <w:r>
        <w:rPr>
          <w:rFonts w:ascii="Cambria" w:hAnsi="Cambria"/>
          <w:sz w:val="28"/>
          <w:szCs w:val="28"/>
          <w:lang w:eastAsia="ru-RU"/>
        </w:rPr>
        <w:t>Docs</w:t>
      </w:r>
      <w:r>
        <w:rPr>
          <w:rFonts w:ascii="Cambria" w:hAnsi="Cambria"/>
          <w:sz w:val="28"/>
          <w:szCs w:val="28"/>
          <w:lang w:eastAsia="ru-RU"/>
        </w:rPr>
        <w:t xml:space="preserve"> применял их по умолчанию ко всем новым документам. Для этого выберите нужный стиль (например, заголовок) на панели инструментов и напишите что-нибудь.</w:t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41825"/>
            <wp:effectExtent l="0" t="0" r="3175" b="1905"/>
            <wp:docPr id="1090" name="Рисунок 6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/>
                  </pic:nvPicPr>
                  <pic:blipFill>
                    <a:blip r:embed="rId6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418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  <w:lang w:eastAsia="ru-RU"/>
        </w:rPr>
        <w:t>Выделите текст и задайте нужные параметры. Укажите шрифт, размер, цвет, задайте междустрочный интервал, добавьте эффекты.</w:t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35224"/>
            <wp:effectExtent l="0" t="0" r="3175" b="8255"/>
            <wp:docPr id="1091" name="Рисунок 6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6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352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  <w:lang w:eastAsia="ru-RU"/>
        </w:rPr>
        <w:t>Не снимая выделение с текста, откройте список стилей и наведите курсор на выбранный стиль. Появится стрелка, открывающая дополнительное меню. Нажмите «Обновить в соответствии с выделенным фрагментом».</w:t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48425"/>
            <wp:effectExtent l="0" t="0" r="3175" b="0"/>
            <wp:docPr id="1092" name="Рисунок 6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>
                    <a:blip r:embed="rId6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484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  <w:lang w:eastAsia="ru-RU"/>
        </w:rPr>
        <w:t>Теперь все заголовки в документе будут создаваться с указанными параметрами.</w:t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  <w:lang w:eastAsia="ru-RU"/>
        </w:rPr>
        <w:t>Если вы хотите, чтобы правило распространялось и на другие файлы – откройте список стилей. Выберите раздел «Настройки» и нажмите «Сохранить как стили по умолчанию».</w:t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R="0" distL="0">
            <wp:extent cx="5940425" cy="3115423"/>
            <wp:effectExtent l="0" t="0" r="3175" b="8890"/>
            <wp:docPr id="1093" name="Рисунок 6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/>
                    <pic:cNvPicPr/>
                  </pic:nvPicPr>
                  <pic:blipFill>
                    <a:blip r:embed="rId6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1542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  <w:lang w:eastAsia="ru-RU"/>
        </w:rPr>
        <w:t>Когда вы создадите новый документ – в нем уже будут доступны настроенные вами стили.</w:t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  <w:lang w:eastAsia="ru-RU"/>
        </w:rPr>
      </w:pPr>
      <w:r>
        <w:rPr>
          <w:rFonts w:ascii="Cambria" w:hAnsi="Cambria"/>
          <w:b/>
          <w:bCs/>
          <w:sz w:val="28"/>
          <w:szCs w:val="28"/>
          <w:lang w:eastAsia="ru-RU"/>
        </w:rPr>
        <w:t xml:space="preserve">История изменений в Google </w:t>
      </w:r>
      <w:r>
        <w:rPr>
          <w:rFonts w:ascii="Cambria" w:hAnsi="Cambria"/>
          <w:b/>
          <w:bCs/>
          <w:sz w:val="28"/>
          <w:szCs w:val="28"/>
          <w:lang w:eastAsia="ru-RU"/>
        </w:rPr>
        <w:t>Docs</w:t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  <w:lang w:eastAsia="ru-RU"/>
        </w:rPr>
        <w:t>Представьте ситуацию. Вы написали текст, затем удалили его часть. Потом написали еще немного и вдруг решили, что удаленные предложения вам все же нужны. Расстроились и пытаетесь вспомнить, что же там было? Зря.</w:t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  <w:lang w:eastAsia="ru-RU"/>
        </w:rPr>
        <w:t>Откройте меню «Файл» и нажмите «Просмотреть историю изменений».</w:t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R="0" distL="0">
            <wp:extent cx="5940425" cy="3148425"/>
            <wp:effectExtent l="0" t="0" r="3175" b="0"/>
            <wp:docPr id="1094" name="Рисунок 6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/>
                  </pic:nvPicPr>
                  <pic:blipFill>
                    <a:blip r:embed="rId6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484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  <w:lang w:eastAsia="ru-RU"/>
        </w:rPr>
        <w:t>В правом нижнем углу есть кнопка «Более подробно». Нажмите на нее.</w:t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</w:p>
    <w:p>
      <w:pPr>
        <w:pStyle w:val="style0"/>
        <w:spacing w:after="100" w:lineRule="auto" w:line="240"/>
        <w:jc w:val="both"/>
        <w:textAlignment w:val="baseline"/>
        <w:rPr>
          <w:rFonts w:ascii="Cambria" w:cs="Arial" w:eastAsia="Times New Roman" w:hAnsi="Cambria"/>
          <w:color w:val="333333"/>
          <w:sz w:val="28"/>
          <w:szCs w:val="28"/>
          <w:lang w:eastAsia="ru-RU"/>
        </w:rPr>
      </w:pPr>
      <w:r>
        <w:rPr>
          <w:rFonts w:ascii="Cambria" w:cs="Arial" w:eastAsia="Times New Roman" w:hAnsi="Cambria"/>
          <w:noProof/>
          <w:color w:val="333333"/>
          <w:sz w:val="28"/>
          <w:szCs w:val="28"/>
          <w:lang w:eastAsia="ru-RU"/>
        </w:rPr>
        <w:drawing>
          <wp:inline distT="0" distB="0" distR="0" distL="0">
            <wp:extent cx="5940425" cy="3122023"/>
            <wp:effectExtent l="0" t="0" r="3175" b="2540"/>
            <wp:docPr id="1095" name="Рисунок 6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/>
                    <pic:cNvPicPr/>
                  </pic:nvPicPr>
                  <pic:blipFill>
                    <a:blip r:embed="rId7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2202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  <w:lang w:eastAsia="ru-RU"/>
        </w:rPr>
        <w:t>Откроется огромная история версий документа. Вы можете выбрать любой этап и посмотреть, чем он отличается от текущего текста. Отсюда можно скопировать удаленные фрагменты или просто откатиться к нужной версии.</w:t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</w:p>
    <w:p>
      <w:pPr>
        <w:pStyle w:val="style0"/>
        <w:spacing w:after="100" w:lineRule="auto" w:line="240"/>
        <w:jc w:val="both"/>
        <w:textAlignment w:val="baseline"/>
        <w:rPr>
          <w:rFonts w:ascii="Arial" w:cs="Arial" w:eastAsia="Times New Roman" w:hAnsi="Arial"/>
          <w:color w:val="333333"/>
          <w:sz w:val="24"/>
          <w:szCs w:val="24"/>
          <w:lang w:eastAsia="ru-RU"/>
        </w:rPr>
      </w:pPr>
      <w:r>
        <w:rPr>
          <w:rFonts w:ascii="Arial" w:cs="Arial" w:eastAsia="Times New Roman" w:hAnsi="Arial"/>
          <w:noProof/>
          <w:color w:val="333333"/>
          <w:sz w:val="24"/>
          <w:szCs w:val="24"/>
          <w:lang w:eastAsia="ru-RU"/>
        </w:rPr>
        <w:drawing>
          <wp:inline distT="0" distB="0" distR="0" distL="0">
            <wp:extent cx="5940425" cy="3141825"/>
            <wp:effectExtent l="0" t="0" r="3175" b="1905"/>
            <wp:docPr id="1096" name="Рисунок 6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/>
                  </pic:nvPicPr>
                  <pic:blipFill>
                    <a:blip r:embed="rId7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418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100" w:lineRule="auto" w:line="240"/>
        <w:jc w:val="both"/>
        <w:textAlignment w:val="baseline"/>
        <w:rPr>
          <w:rFonts w:ascii="Arial" w:cs="Arial" w:eastAsia="Times New Roman" w:hAnsi="Arial"/>
          <w:color w:val="333333"/>
          <w:sz w:val="24"/>
          <w:szCs w:val="24"/>
          <w:lang w:eastAsia="ru-RU"/>
        </w:rPr>
      </w:pP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  <w:lang w:eastAsia="ru-RU"/>
        </w:rPr>
        <w:t>Это одна из лучших функций Google Документов!</w:t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</w:p>
    <w:p>
      <w:pPr>
        <w:pStyle w:val="style157"/>
        <w:jc w:val="center"/>
        <w:rPr>
          <w:rFonts w:ascii="Cambria" w:hAnsi="Cambria"/>
          <w:b/>
          <w:sz w:val="28"/>
          <w:szCs w:val="28"/>
          <w:lang w:eastAsia="ru-RU"/>
        </w:rPr>
      </w:pPr>
      <w:r>
        <w:rPr>
          <w:rFonts w:ascii="Cambria" w:hAnsi="Cambria"/>
          <w:b/>
          <w:sz w:val="28"/>
          <w:szCs w:val="28"/>
          <w:lang w:eastAsia="ru-RU"/>
        </w:rPr>
        <w:t>Полезные сервисы в Google Документах</w:t>
      </w:r>
    </w:p>
    <w:p>
      <w:pPr>
        <w:pStyle w:val="style157"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hAnsi="Cambria"/>
          <w:sz w:val="28"/>
          <w:szCs w:val="28"/>
          <w:lang w:eastAsia="ru-RU"/>
        </w:rPr>
        <w:t xml:space="preserve">Есть 4 </w:t>
      </w:r>
      <w:r>
        <w:rPr>
          <w:rFonts w:ascii="Cambria" w:hAnsi="Cambria"/>
          <w:sz w:val="28"/>
          <w:szCs w:val="28"/>
          <w:lang w:eastAsia="ru-RU"/>
        </w:rPr>
        <w:t>полезных</w:t>
      </w:r>
      <w:r>
        <w:rPr>
          <w:rFonts w:ascii="Cambria" w:hAnsi="Cambria"/>
          <w:sz w:val="28"/>
          <w:szCs w:val="28"/>
          <w:lang w:eastAsia="ru-RU"/>
        </w:rPr>
        <w:t xml:space="preserve"> сервиса, которые могут облегчить вашу работу в Google </w:t>
      </w:r>
      <w:r>
        <w:rPr>
          <w:rFonts w:ascii="Cambria" w:hAnsi="Cambria"/>
          <w:sz w:val="28"/>
          <w:szCs w:val="28"/>
          <w:lang w:eastAsia="ru-RU"/>
        </w:rPr>
        <w:t>Docs</w:t>
      </w:r>
      <w:r>
        <w:rPr>
          <w:rFonts w:ascii="Cambria" w:hAnsi="Cambria"/>
          <w:sz w:val="28"/>
          <w:szCs w:val="28"/>
          <w:lang w:eastAsia="ru-RU"/>
        </w:rPr>
        <w:t>. Они запускаются во вкладке «Инструменты» в меню.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135224"/>
            <wp:effectExtent l="0" t="0" r="3175" b="8255"/>
            <wp:docPr id="1097" name="Рисунок 7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/>
                  </pic:nvPicPr>
                  <pic:blipFill>
                    <a:blip r:embed="rId7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352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Статистика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Очень полезный инструмент</w:t>
      </w:r>
      <w:r>
        <w:rPr>
          <w:rFonts w:ascii="Cambria" w:hAnsi="Cambria"/>
          <w:sz w:val="28"/>
          <w:szCs w:val="28"/>
        </w:rPr>
        <w:t>. Показывает краткую сводку данных о тексте: сколько написано страниц, слов, символов.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128624"/>
            <wp:effectExtent l="0" t="0" r="3175" b="0"/>
            <wp:docPr id="1098" name="Рисунок 7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/>
                  </pic:nvPicPr>
                  <pic:blipFill>
                    <a:blip r:embed="rId7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286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Вызывается с помощью кнопки «Статистика» во вкладке «Инструменты» или сочетанием клавиш </w:t>
      </w:r>
      <w:r>
        <w:rPr>
          <w:rFonts w:ascii="Cambria" w:hAnsi="Cambria"/>
          <w:sz w:val="28"/>
          <w:szCs w:val="28"/>
        </w:rPr>
        <w:t>Ctrl+Shift+C</w:t>
      </w:r>
      <w:r>
        <w:rPr>
          <w:rFonts w:ascii="Cambria" w:hAnsi="Cambria"/>
          <w:sz w:val="28"/>
          <w:szCs w:val="28"/>
        </w:rPr>
        <w:t>.</w:t>
      </w:r>
    </w:p>
    <w:p>
      <w:pPr>
        <w:pStyle w:val="style157"/>
        <w:jc w:val="both"/>
        <w:rPr>
          <w:rFonts w:ascii="Cambria" w:hAnsi="Cambria"/>
          <w:b/>
          <w:bCs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Проверка правописания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Мало чем отличается от той, которая есть в MS Word. Вы запускаете проверку, система показывает все слова, которых нет в словаре, и предлагает варианты исправления.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148425"/>
            <wp:effectExtent l="0" t="0" r="3175" b="0"/>
            <wp:docPr id="1099" name="Рисунок 7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/>
                    <pic:cNvPicPr/>
                  </pic:nvPicPr>
                  <pic:blipFill>
                    <a:blip r:embed="rId7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484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Поначалу словарный запас Google маловат. Например, слово «копирайтер» сервис считает ошибкой. Но если вы будете усердно добавлять новые слова в пользовательский словарь – через пару месяцев инструмент станет </w:t>
      </w:r>
      <w:r>
        <w:rPr>
          <w:rFonts w:ascii="Cambria" w:hAnsi="Cambria"/>
          <w:sz w:val="28"/>
          <w:szCs w:val="28"/>
        </w:rPr>
        <w:t>архиполезен</w:t>
      </w:r>
      <w:r>
        <w:rPr>
          <w:rFonts w:ascii="Cambria" w:hAnsi="Cambria"/>
          <w:sz w:val="28"/>
          <w:szCs w:val="28"/>
        </w:rPr>
        <w:t>. Написали текст, запустили проверку – нашли кучу опечаток.</w:t>
      </w:r>
    </w:p>
    <w:p>
      <w:pPr>
        <w:pStyle w:val="style157"/>
        <w:jc w:val="both"/>
        <w:rPr>
          <w:rFonts w:ascii="Cambria" w:hAnsi="Cambria"/>
          <w:b/>
          <w:bCs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Автозамена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Открывается кнопкой «Настройки...» во вкладке «Инструменты». Позволяет настроить замену одних символов и слов на другие.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Пример прост. На клавиатуре нет тире. Дефис есть, подчеркивание есть, а тире нет. Конечно, можно его ставить через Alt+0150. Но это не очень удобно. Проще задать комбинацию символов (</w:t>
      </w:r>
      <w:r>
        <w:rPr>
          <w:rFonts w:ascii="Cambria" w:hAnsi="Cambria"/>
          <w:sz w:val="28"/>
          <w:szCs w:val="28"/>
        </w:rPr>
        <w:t>например</w:t>
      </w:r>
      <w:r>
        <w:rPr>
          <w:rFonts w:ascii="Cambria" w:hAnsi="Cambria"/>
          <w:sz w:val="28"/>
          <w:szCs w:val="28"/>
        </w:rPr>
        <w:t xml:space="preserve"> 2 дефиса), которая будет автоматически заменяться на нужное тире.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283853" cy="2794571"/>
            <wp:effectExtent l="0" t="0" r="0" b="6350"/>
            <wp:docPr id="1100" name="Рисунок 7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/>
                  </pic:nvPicPr>
                  <pic:blipFill>
                    <a:blip r:embed="rId7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83853" cy="279457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Работать с инструментом просто. </w:t>
      </w:r>
      <w:r>
        <w:rPr>
          <w:rFonts w:ascii="Cambria" w:hAnsi="Cambria"/>
          <w:sz w:val="28"/>
          <w:szCs w:val="28"/>
        </w:rPr>
        <w:t>В левое поле пишете исходные символы, в правое – конечные.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Здесь же можно разрешить или запретить заменять прямые кавычки парными. Привычны</w:t>
      </w:r>
      <w:r>
        <w:rPr>
          <w:rFonts w:hAnsi="Cambria"/>
          <w:sz w:val="28"/>
          <w:szCs w:val="28"/>
          <w:lang w:val="en-US"/>
        </w:rPr>
        <w:t>х</w:t>
      </w:r>
      <w:r>
        <w:rPr>
          <w:rFonts w:ascii="Cambria" w:hAnsi="Cambria"/>
          <w:sz w:val="28"/>
          <w:szCs w:val="28"/>
        </w:rPr>
        <w:t xml:space="preserve"> «елочек» Google почему-то не знает. Но эта беда решается </w:t>
      </w:r>
      <w:r>
        <w:rPr>
          <w:rFonts w:ascii="Cambria" w:hAnsi="Cambria"/>
          <w:sz w:val="28"/>
          <w:szCs w:val="28"/>
        </w:rPr>
        <w:t>банальной</w:t>
      </w:r>
      <w:r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автозаменой</w:t>
      </w:r>
      <w:r>
        <w:rPr>
          <w:rFonts w:ascii="Cambria" w:hAnsi="Cambria"/>
          <w:sz w:val="28"/>
          <w:szCs w:val="28"/>
        </w:rPr>
        <w:t>: “ и ” меняется на « и » соответственно.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28624"/>
            <wp:effectExtent l="0" t="0" r="3175" b="0"/>
            <wp:docPr id="1101" name="Рисунок 7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/>
                  </pic:nvPicPr>
                  <pic:blipFill>
                    <a:blip r:embed="rId7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286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Голосовой ввод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Сказочно удобный инструмент. Позволяет наконец-то дать глазам отдохнуть. Конечно, большие тексты с кучей сложных слов вы не надиктуете. Но что-то простенькое – легко.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Робот хорошо распознает русскую речь и понимает команды «запятая», «точка», «новая строка», «абзац», «восклицательный знак», «вопросительный знак».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Запускается кнопкой «Голосовой ввод» в разделе «Инструменты» или комбинацией </w:t>
      </w:r>
      <w:r>
        <w:rPr>
          <w:rFonts w:ascii="Cambria" w:hAnsi="Cambria"/>
          <w:sz w:val="28"/>
          <w:szCs w:val="28"/>
        </w:rPr>
        <w:t>Ctrl+Shift+S</w:t>
      </w:r>
      <w:r>
        <w:rPr>
          <w:rFonts w:ascii="Cambria" w:hAnsi="Cambria"/>
          <w:sz w:val="28"/>
          <w:szCs w:val="28"/>
        </w:rPr>
        <w:t>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3863083" cy="2043143"/>
            <wp:effectExtent l="0" t="0" r="4445" b="0"/>
            <wp:docPr id="1102" name="Рисунок 7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/>
                  </pic:nvPicPr>
                  <pic:blipFill>
                    <a:blip r:embed="rId7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863083" cy="204314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Когда значок с микрофоном красный – идет запись. Чтобы поставить на паузу – просто кликните по нему.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48425"/>
            <wp:effectExtent l="0" t="0" r="3175" b="0"/>
            <wp:docPr id="1103" name="Рисунок 7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/>
                    <pic:cNvPicPr/>
                  </pic:nvPicPr>
                  <pic:blipFill>
                    <a:blip r:embed="rId7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484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Для английского языка в 2016 году появилась поддержка команд для редактирования текста (выбрать, копировать, вставить, удалить, создать заголовок и т.д.). Когда ждать русскоязычную локализацию – неизвестно.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Номер страницы, колонтитулы, сноски, оглавление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Эти вещи</w:t>
      </w:r>
      <w:r>
        <w:rPr>
          <w:rFonts w:hAnsi="Cambria"/>
          <w:sz w:val="28"/>
          <w:szCs w:val="28"/>
          <w:lang w:val="en-US"/>
        </w:rPr>
        <w:t xml:space="preserve"> </w:t>
      </w:r>
      <w:r>
        <w:rPr>
          <w:rFonts w:ascii="Cambria" w:hAnsi="Cambria"/>
          <w:sz w:val="28"/>
          <w:szCs w:val="28"/>
        </w:rPr>
        <w:t xml:space="preserve">будут очень полезны при работе с рефератами, дипломами, </w:t>
      </w:r>
      <w:r>
        <w:rPr>
          <w:rFonts w:hAnsi="Cambria"/>
          <w:sz w:val="28"/>
          <w:szCs w:val="28"/>
          <w:lang w:val="en-US"/>
        </w:rPr>
        <w:t>всевозможной</w:t>
      </w:r>
      <w:r>
        <w:rPr>
          <w:rFonts w:ascii="Cambria" w:hAnsi="Cambria"/>
          <w:sz w:val="28"/>
          <w:szCs w:val="28"/>
        </w:rPr>
        <w:t xml:space="preserve"> документацией и книгами (почему бы и не написать книгу в Google </w:t>
      </w:r>
      <w:r>
        <w:rPr>
          <w:rFonts w:ascii="Cambria" w:hAnsi="Cambria"/>
          <w:sz w:val="28"/>
          <w:szCs w:val="28"/>
        </w:rPr>
        <w:t>Docs</w:t>
      </w:r>
      <w:r>
        <w:rPr>
          <w:rFonts w:ascii="Cambria" w:hAnsi="Cambria"/>
          <w:sz w:val="28"/>
          <w:szCs w:val="28"/>
        </w:rPr>
        <w:t>?).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41825"/>
            <wp:effectExtent l="0" t="0" r="3175" b="1905"/>
            <wp:docPr id="1104" name="Рисунок 7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/>
                    <pic:cNvPicPr/>
                  </pic:nvPicPr>
                  <pic:blipFill>
                    <a:blip r:embed="rId7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418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Номер страницы. </w:t>
      </w:r>
      <w:r>
        <w:rPr>
          <w:rFonts w:ascii="Cambria" w:hAnsi="Cambria"/>
          <w:sz w:val="28"/>
          <w:szCs w:val="28"/>
        </w:rPr>
        <w:t>Google дает 4 варианта на выбор:</w:t>
      </w:r>
    </w:p>
    <w:p>
      <w:pPr>
        <w:pStyle w:val="style157"/>
        <w:numPr>
          <w:ilvl w:val="0"/>
          <w:numId w:val="1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Внизу;</w:t>
      </w:r>
    </w:p>
    <w:p>
      <w:pPr>
        <w:pStyle w:val="style157"/>
        <w:numPr>
          <w:ilvl w:val="0"/>
          <w:numId w:val="1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Вверху;</w:t>
      </w:r>
    </w:p>
    <w:p>
      <w:pPr>
        <w:pStyle w:val="style157"/>
        <w:numPr>
          <w:ilvl w:val="0"/>
          <w:numId w:val="1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Внизу, без первой страницы;</w:t>
      </w:r>
    </w:p>
    <w:p>
      <w:pPr>
        <w:pStyle w:val="style157"/>
        <w:numPr>
          <w:ilvl w:val="0"/>
          <w:numId w:val="1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Вверху, без первой страницы.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 умолчанию номер находится в правом углу колонтитула, но вы можете переместить его куда угодно.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48425"/>
            <wp:effectExtent l="0" t="0" r="3175" b="0"/>
            <wp:docPr id="1105" name="Рисунок 7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/>
                    <pic:cNvPicPr/>
                  </pic:nvPicPr>
                  <pic:blipFill>
                    <a:blip r:embed="rId8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484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Сноска. Выделите слово и в разделе «Вставка» выберите пункт «Сноска» (либо нажмите </w:t>
      </w:r>
      <w:r>
        <w:rPr>
          <w:rFonts w:ascii="Cambria" w:hAnsi="Cambria"/>
          <w:sz w:val="28"/>
          <w:szCs w:val="28"/>
        </w:rPr>
        <w:t>Ctrl+Shift+F</w:t>
      </w:r>
      <w:r>
        <w:rPr>
          <w:rFonts w:ascii="Cambria" w:hAnsi="Cambria"/>
          <w:sz w:val="28"/>
          <w:szCs w:val="28"/>
        </w:rPr>
        <w:t>). В предложенном месте внизу страницы напишите комментарий.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48425"/>
            <wp:effectExtent l="0" t="0" r="3175" b="0"/>
            <wp:docPr id="1106" name="Рисунок 7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/>
                  </pic:nvPicPr>
                  <pic:blipFill>
                    <a:blip r:embed="rId8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484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Чтобы убрать сноску, нужно удалять ее номер, а не поле внизу страницы.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Колонтитул. </w:t>
      </w:r>
      <w:r>
        <w:rPr>
          <w:rFonts w:ascii="Cambria" w:hAnsi="Cambria"/>
          <w:sz w:val="28"/>
          <w:szCs w:val="28"/>
        </w:rPr>
        <w:t xml:space="preserve">Добавляет область (сверху или снизу), общую для всех страниц документа. Здесь можно указать информацию об авторе, самом документе, </w:t>
      </w:r>
      <w:r>
        <w:rPr>
          <w:rFonts w:ascii="Cambria" w:hAnsi="Cambria"/>
          <w:sz w:val="28"/>
          <w:szCs w:val="28"/>
        </w:rPr>
        <w:t>разместить ссылку</w:t>
      </w:r>
      <w:r>
        <w:rPr>
          <w:rFonts w:ascii="Cambria" w:hAnsi="Cambria"/>
          <w:sz w:val="28"/>
          <w:szCs w:val="28"/>
        </w:rPr>
        <w:t xml:space="preserve"> и т.д. Сюда же помещается номер страницы, если вы его создали.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48425"/>
            <wp:effectExtent l="0" t="0" r="3175" b="0"/>
            <wp:docPr id="1107" name="Рисунок 8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/>
                    <pic:cNvPicPr/>
                  </pic:nvPicPr>
                  <pic:blipFill>
                    <a:blip r:embed="rId8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484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Оглавление. </w:t>
      </w:r>
      <w:r>
        <w:rPr>
          <w:rFonts w:ascii="Cambria" w:hAnsi="Cambria"/>
          <w:sz w:val="28"/>
          <w:szCs w:val="28"/>
        </w:rPr>
        <w:t>Создает список всех заголовков в тексте. Каждый из них – гиперссылка, которая переносит читателя в нужное место.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115423"/>
            <wp:effectExtent l="0" t="0" r="3175" b="8890"/>
            <wp:docPr id="1108" name="Рисунок 8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/>
                    <pic:cNvPicPr/>
                  </pic:nvPicPr>
                  <pic:blipFill>
                    <a:blip r:embed="rId8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1542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Как подключить новые шрифты в Google </w:t>
      </w:r>
      <w:r>
        <w:rPr>
          <w:rFonts w:ascii="Cambria" w:hAnsi="Cambria"/>
          <w:b/>
          <w:bCs/>
          <w:sz w:val="28"/>
          <w:szCs w:val="28"/>
        </w:rPr>
        <w:t>Docs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 неведомым причинам Google не разрешает подключать новые шрифты русскоязычным пользователям. Откройте список шрифтов. Там где у всех людей находится кнопка «Добавить», у нас ничего нет.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55026"/>
            <wp:effectExtent l="0" t="0" r="3175" b="7620"/>
            <wp:docPr id="1109" name="Рисунок 8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/>
                    <pic:cNvPicPr/>
                  </pic:nvPicPr>
                  <pic:blipFill>
                    <a:blip r:embed="rId8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5502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Но это не страшно – ограничение легко обойти. В меню «Файл» откройте вкладку «Язык» и выберите </w:t>
      </w:r>
      <w:r>
        <w:rPr>
          <w:rFonts w:ascii="Cambria" w:hAnsi="Cambria"/>
          <w:sz w:val="28"/>
          <w:szCs w:val="28"/>
        </w:rPr>
        <w:t>English</w:t>
      </w:r>
      <w:r>
        <w:rPr>
          <w:rFonts w:ascii="Cambria" w:hAnsi="Cambria"/>
          <w:sz w:val="28"/>
          <w:szCs w:val="28"/>
        </w:rPr>
        <w:t xml:space="preserve">. </w:t>
      </w:r>
      <w:r>
        <w:rPr>
          <w:rFonts w:ascii="Cambria" w:hAnsi="Cambria"/>
          <w:sz w:val="28"/>
          <w:szCs w:val="28"/>
        </w:rPr>
        <w:t>Не бойтесь, язык</w:t>
      </w:r>
      <w:r>
        <w:rPr>
          <w:rFonts w:ascii="Cambria" w:hAnsi="Cambria"/>
          <w:sz w:val="28"/>
          <w:szCs w:val="28"/>
        </w:rPr>
        <w:t xml:space="preserve"> интерфейса не поменяется.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41825"/>
            <wp:effectExtent l="0" t="0" r="3175" b="1905"/>
            <wp:docPr id="1110" name="Рисунок 8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3"/>
                    <pic:cNvPicPr/>
                  </pic:nvPicPr>
                  <pic:blipFill>
                    <a:blip r:embed="rId8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418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Теперь снова откройте список шрифтов – их станет больше раз в 5. И нужная кнопка «Другие шрифты» тоже появится. Нажмите на нее.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128624"/>
            <wp:effectExtent l="0" t="0" r="3175" b="0"/>
            <wp:docPr id="1111" name="Рисунок 8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/>
                    <pic:cNvPicPr/>
                  </pic:nvPicPr>
                  <pic:blipFill>
                    <a:blip r:embed="rId8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286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Отметьте нужные шрифты и нажмите «Ок», чтобы добавить их в ваш список.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886121"/>
            <wp:effectExtent l="0" t="0" r="3175" b="635"/>
            <wp:docPr id="1112" name="Рисунок 8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/>
                  </pic:nvPicPr>
                  <pic:blipFill>
                    <a:blip r:embed="rId8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88612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Внимание! Работать будут только те шрифты, что установлены в вашей операционной системе.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Если вы захотите использовать проверку правописания – не забудьте переключить язык документа обратно на русский. Шрифты из списка </w:t>
      </w:r>
      <w:r>
        <w:rPr>
          <w:rFonts w:ascii="Cambria" w:hAnsi="Cambria"/>
          <w:sz w:val="28"/>
          <w:szCs w:val="28"/>
        </w:rPr>
        <w:t>пропадут, но в тексте останутся. Вы сможете ставить курсор в конец предложения и продолжать писать тем же шрифтом.</w:t>
      </w:r>
    </w:p>
    <w:p>
      <w:pPr>
        <w:pStyle w:val="style157"/>
        <w:jc w:val="both"/>
        <w:rPr>
          <w:rFonts w:ascii="Cambria" w:hAnsi="Cambria"/>
          <w:b/>
          <w:bCs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Настройки доступа в Google Документах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Небольшой пример, знакомый мног</w:t>
      </w:r>
      <w:r>
        <w:rPr>
          <w:rFonts w:hAnsi="Cambria"/>
          <w:sz w:val="28"/>
          <w:szCs w:val="28"/>
          <w:lang w:val="en-US"/>
        </w:rPr>
        <w:t>им</w:t>
      </w:r>
      <w:r>
        <w:rPr>
          <w:rFonts w:ascii="Cambria" w:hAnsi="Cambria"/>
          <w:sz w:val="28"/>
          <w:szCs w:val="28"/>
        </w:rPr>
        <w:t>. Вы написали текст</w:t>
      </w:r>
      <w:r>
        <w:rPr>
          <w:rFonts w:hAnsi="Cambria"/>
          <w:sz w:val="28"/>
          <w:szCs w:val="28"/>
          <w:lang w:val="en-US"/>
        </w:rPr>
        <w:t xml:space="preserve"> и </w:t>
      </w:r>
      <w:r>
        <w:rPr>
          <w:rFonts w:ascii="Cambria" w:hAnsi="Cambria"/>
          <w:sz w:val="28"/>
          <w:szCs w:val="28"/>
        </w:rPr>
        <w:t>отправили ег</w:t>
      </w:r>
      <w:r>
        <w:rPr>
          <w:rFonts w:hAnsi="Cambria"/>
          <w:sz w:val="28"/>
          <w:szCs w:val="28"/>
          <w:lang w:val="en-US"/>
        </w:rPr>
        <w:t>о</w:t>
      </w:r>
      <w:r>
        <w:rPr>
          <w:rFonts w:hAnsi="Cambria"/>
          <w:sz w:val="28"/>
          <w:szCs w:val="28"/>
          <w:lang w:val="en-US"/>
        </w:rPr>
        <w:t xml:space="preserve"> коллеге</w:t>
      </w:r>
      <w:r>
        <w:rPr>
          <w:rFonts w:ascii="Cambria" w:hAnsi="Cambria"/>
          <w:sz w:val="28"/>
          <w:szCs w:val="28"/>
        </w:rPr>
        <w:t xml:space="preserve">. </w:t>
      </w:r>
      <w:r>
        <w:rPr>
          <w:rFonts w:hAnsi="Cambria"/>
          <w:sz w:val="28"/>
          <w:szCs w:val="28"/>
          <w:lang w:val="en-US"/>
        </w:rPr>
        <w:t>Он</w:t>
      </w:r>
      <w:r>
        <w:rPr>
          <w:rFonts w:ascii="Cambria" w:hAnsi="Cambria"/>
          <w:sz w:val="28"/>
          <w:szCs w:val="28"/>
        </w:rPr>
        <w:t xml:space="preserve"> почитал и захотел что-то поменять. Набросал в конце документа список правок – выслал вам обратно. Вы переделали – и несчастный файл полетел через почту или </w:t>
      </w:r>
      <w:r>
        <w:rPr>
          <w:rFonts w:ascii="Cambria" w:hAnsi="Cambria"/>
          <w:sz w:val="28"/>
          <w:szCs w:val="28"/>
        </w:rPr>
        <w:t>Skype</w:t>
      </w:r>
      <w:r>
        <w:rPr>
          <w:rFonts w:ascii="Cambria" w:hAnsi="Cambria"/>
          <w:sz w:val="28"/>
          <w:szCs w:val="28"/>
        </w:rPr>
        <w:t xml:space="preserve"> в третий раз. А ведь таких «перебрасываний» может быть не 2-3, а десятки. Это же жуть, как неудобно!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Собственно, именно в этом заключается главная фишка Google </w:t>
      </w:r>
      <w:r>
        <w:rPr>
          <w:rFonts w:ascii="Cambria" w:hAnsi="Cambria"/>
          <w:sz w:val="28"/>
          <w:szCs w:val="28"/>
        </w:rPr>
        <w:t>Docs</w:t>
      </w:r>
      <w:r>
        <w:rPr>
          <w:rFonts w:ascii="Cambria" w:hAnsi="Cambria"/>
          <w:sz w:val="28"/>
          <w:szCs w:val="28"/>
        </w:rPr>
        <w:t>. Каждый ваш документ – это как бы отдельная страничка на сайте. Вам достаточно просто 1 раз отправить ссылку – и человек в любой момент сможет зайти и посмотреть, как продвигаются дела, написать комментарии или принять участие в работе.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При этом вы можете работать над файлом одновременно. Вы даже будете видеть, что делает коллега прямо сейчас.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Не беспокойтесь насчет конфиденциальности. Без вашего разрешения никто не сможет найти ваш документ и прочитать его. Вы сами настраиваете уровни доступа для каждого человека. По умолчанию документ виден и доступен только создателю.</w:t>
      </w:r>
    </w:p>
    <w:p>
      <w:pPr>
        <w:pStyle w:val="style157"/>
        <w:jc w:val="both"/>
        <w:rPr>
          <w:rFonts w:ascii="Cambria" w:hAnsi="Cambria"/>
          <w:b/>
          <w:bCs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Доступ по ссылке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Самый простой способ показать кому-то свой Google документ – отправить ему ссылку. Для этого кликните по кнопке «Настройки доступа» в правом верхнем углу экрана.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128624"/>
            <wp:effectExtent l="0" t="0" r="3175" b="0"/>
            <wp:docPr id="1113" name="Рисунок 8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/>
                    <pic:cNvPicPr/>
                  </pic:nvPicPr>
                  <pic:blipFill>
                    <a:blip r:embed="rId8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286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Нажмите «Включить доступ </w:t>
      </w:r>
      <w:r>
        <w:rPr>
          <w:rFonts w:ascii="Cambria" w:hAnsi="Cambria"/>
          <w:sz w:val="28"/>
          <w:szCs w:val="28"/>
        </w:rPr>
        <w:t>со</w:t>
      </w:r>
      <w:r>
        <w:rPr>
          <w:rFonts w:ascii="Cambria" w:hAnsi="Cambria"/>
          <w:sz w:val="28"/>
          <w:szCs w:val="28"/>
        </w:rPr>
        <w:t xml:space="preserve"> ссылке».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155026"/>
            <wp:effectExtent l="0" t="0" r="3175" b="7620"/>
            <wp:docPr id="1114" name="Рисунок 8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/>
                  </pic:nvPicPr>
                  <pic:blipFill>
                    <a:blip r:embed="rId8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5502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Теперь вы можете выбрать один из 4 уровней доступа для пользователей, которые перешли по ссылке:</w:t>
      </w:r>
    </w:p>
    <w:p>
      <w:pPr>
        <w:pStyle w:val="style157"/>
        <w:numPr>
          <w:ilvl w:val="0"/>
          <w:numId w:val="6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Выключено</w:t>
      </w:r>
      <w:r>
        <w:rPr>
          <w:rFonts w:ascii="Cambria" w:hAnsi="Cambria"/>
          <w:sz w:val="28"/>
          <w:szCs w:val="28"/>
        </w:rPr>
        <w:t>. Документ недоступен для всех.</w:t>
      </w:r>
    </w:p>
    <w:p>
      <w:pPr>
        <w:pStyle w:val="style157"/>
        <w:numPr>
          <w:ilvl w:val="0"/>
          <w:numId w:val="6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Просматривать. </w:t>
      </w:r>
      <w:r>
        <w:rPr>
          <w:rFonts w:ascii="Cambria" w:hAnsi="Cambria"/>
          <w:sz w:val="28"/>
          <w:szCs w:val="28"/>
        </w:rPr>
        <w:t>Пользователи смогут читать документ и копировать его содержимое.</w:t>
      </w:r>
    </w:p>
    <w:p>
      <w:pPr>
        <w:pStyle w:val="style157"/>
        <w:numPr>
          <w:ilvl w:val="0"/>
          <w:numId w:val="6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Комментировать</w:t>
      </w:r>
      <w:r>
        <w:rPr>
          <w:rFonts w:ascii="Cambria" w:hAnsi="Cambria"/>
          <w:sz w:val="28"/>
          <w:szCs w:val="28"/>
        </w:rPr>
        <w:t>. Пользователи могут написать комментарии на полях или посоветовать правки. Но менять что-то в самом документе не смогут.</w:t>
      </w:r>
    </w:p>
    <w:p>
      <w:pPr>
        <w:pStyle w:val="style157"/>
        <w:numPr>
          <w:ilvl w:val="0"/>
          <w:numId w:val="6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Редактировать</w:t>
      </w:r>
      <w:r>
        <w:rPr>
          <w:rFonts w:ascii="Cambria" w:hAnsi="Cambria"/>
          <w:sz w:val="28"/>
          <w:szCs w:val="28"/>
        </w:rPr>
        <w:t xml:space="preserve">. Каждый перешедший по ссылке может делать с документом что угодно. Будьте </w:t>
      </w:r>
      <w:r>
        <w:rPr>
          <w:rFonts w:ascii="Cambria" w:hAnsi="Cambria"/>
          <w:sz w:val="28"/>
          <w:szCs w:val="28"/>
        </w:rPr>
        <w:t>поосторожнее</w:t>
      </w:r>
      <w:r>
        <w:rPr>
          <w:rFonts w:ascii="Cambria" w:hAnsi="Cambria"/>
          <w:sz w:val="28"/>
          <w:szCs w:val="28"/>
        </w:rPr>
        <w:t xml:space="preserve"> с этим.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155026"/>
            <wp:effectExtent l="0" t="0" r="3175" b="7620"/>
            <wp:docPr id="1115" name="Рисунок 8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/>
                    <pic:cNvPicPr/>
                  </pic:nvPicPr>
                  <pic:blipFill>
                    <a:blip r:embed="rId9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5502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Теперь вы сможете скопировать ссылку и отправить ее кому угодно или разместить на сайте. Люди могут передавать эту ссылку по цепочке – она от этого силу не теряет. Фактически, вы выкладываете документ в свободный доступ. Даже не имея аккаунта Gmail, люди смогут работать с вашим файлом.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Удалить документ можете только вы. Даже если недоброжелатель сотрет все содержимое – вы всегда можете восстановить текст через историю изменений.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Доступ определенным пользователям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Если вы хотите, чтобы вашу работу </w:t>
      </w:r>
      <w:r>
        <w:rPr>
          <w:rFonts w:ascii="Cambria" w:hAnsi="Cambria"/>
          <w:sz w:val="28"/>
          <w:szCs w:val="28"/>
        </w:rPr>
        <w:t>мог увидеть не кто попало</w:t>
      </w:r>
      <w:r>
        <w:rPr>
          <w:rFonts w:ascii="Cambria" w:hAnsi="Cambria"/>
          <w:sz w:val="28"/>
          <w:szCs w:val="28"/>
        </w:rPr>
        <w:t>, а только определенные люди – выдайте им личный доступ.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Вы можете отправить приглашение пользователям по почте и предоставить им один из 3 уровней доступа. </w:t>
      </w:r>
      <w:r>
        <w:rPr>
          <w:rFonts w:ascii="Cambria" w:hAnsi="Cambria"/>
          <w:sz w:val="28"/>
          <w:szCs w:val="28"/>
        </w:rPr>
        <w:t>Инвайтинг</w:t>
      </w:r>
      <w:r>
        <w:rPr>
          <w:rFonts w:ascii="Cambria" w:hAnsi="Cambria"/>
          <w:sz w:val="28"/>
          <w:szCs w:val="28"/>
        </w:rPr>
        <w:t xml:space="preserve"> работает только с людьми, у которых есть учетная запись Gmail.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Иначе говоря, вы можете дать индивидуальный доступ только тому человеку, у которого есть почтовый ящик в зоне @gmail.com.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Нажмите на кнопку «Настройки доступа» справа вверху. Введите </w:t>
      </w:r>
      <w:r>
        <w:rPr>
          <w:rFonts w:ascii="Cambria" w:hAnsi="Cambria"/>
          <w:sz w:val="28"/>
          <w:szCs w:val="28"/>
        </w:rPr>
        <w:t>email</w:t>
      </w:r>
      <w:r>
        <w:rPr>
          <w:rFonts w:ascii="Cambria" w:hAnsi="Cambria"/>
          <w:sz w:val="28"/>
          <w:szCs w:val="28"/>
        </w:rPr>
        <w:t>-адреса или имена (если они есть в вашей адресной книге) и выберите, какие права хотите предоставить этим людям.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41825"/>
            <wp:effectExtent l="0" t="0" r="3175" b="1905"/>
            <wp:docPr id="1116" name="Рисунок 8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/>
                    <pic:cNvPicPr/>
                  </pic:nvPicPr>
                  <pic:blipFill>
                    <a:blip r:embed="rId9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418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Необязательно давать всем одинаковые права. Кто-то сможет редактировать, кто-то комментировать, кто-то – только смотреть.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Чтобы изменить полномочия пользователей, нужно зайти в расширенные настройки. Снова откройте «Настройки доступа» и нажмите «Расширенные» в правом нижнем углу.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35224"/>
            <wp:effectExtent l="0" t="0" r="3175" b="8255"/>
            <wp:docPr id="1117" name="Рисунок 9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/>
                    <pic:cNvPicPr/>
                  </pic:nvPicPr>
                  <pic:blipFill>
                    <a:blip r:embed="rId9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352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Здесь находится список всех, у кого есть доступ. Вы можете удалить ненужных людей, изменить полномочия существующих участников или добавить новых.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41825"/>
            <wp:effectExtent l="0" t="0" r="3175" b="1905"/>
            <wp:docPr id="1118" name="Рисунок 9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1"/>
                    <pic:cNvPicPr/>
                  </pic:nvPicPr>
                  <pic:blipFill>
                    <a:blip r:embed="rId9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418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Общий доступ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Если вы хотите, чтобы о документе узнал весь мир, вы можете его опубликовать. Он будет индексироваться поисковыми </w:t>
      </w:r>
      <w:r>
        <w:rPr>
          <w:rFonts w:ascii="Cambria" w:hAnsi="Cambria"/>
          <w:sz w:val="28"/>
          <w:szCs w:val="28"/>
        </w:rPr>
        <w:t>системами</w:t>
      </w:r>
      <w:r>
        <w:rPr>
          <w:rFonts w:ascii="Cambria" w:hAnsi="Cambria"/>
          <w:sz w:val="28"/>
          <w:szCs w:val="28"/>
        </w:rPr>
        <w:t xml:space="preserve"> и отображаться в выдаче. Его можно даже встроить на сайт.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Это делается через расширенные настройки доступа. Откройте их и нажмите «Изменить» в графе «Уровни доступа».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41825"/>
            <wp:effectExtent l="0" t="0" r="3175" b="1905"/>
            <wp:docPr id="1119" name="Рисунок 9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2"/>
                    <pic:cNvPicPr/>
                  </pic:nvPicPr>
                  <pic:blipFill>
                    <a:blip r:embed="rId9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418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Выберите пункт «Включить для всех в Интернете».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28624"/>
            <wp:effectExtent l="0" t="0" r="3175" b="0"/>
            <wp:docPr id="1120" name="Рисунок 9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93"/>
                    <pic:cNvPicPr/>
                  </pic:nvPicPr>
                  <pic:blipFill>
                    <a:blip r:embed="rId9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286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Другой способ – через меню. Откройте вкладку «Файл» и нажмите «Опубликовать в Интернете».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115423"/>
            <wp:effectExtent l="0" t="0" r="3175" b="8890"/>
            <wp:docPr id="1121" name="Рисунок 9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4"/>
                    <pic:cNvPicPr/>
                  </pic:nvPicPr>
                  <pic:blipFill>
                    <a:blip r:embed="rId9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1542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Выберите, что вы хотите сделать (получить ссылку или встроить документ на сайт) и нажмите «Опубликовать».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35224"/>
            <wp:effectExtent l="0" t="0" r="3175" b="8255"/>
            <wp:docPr id="1122" name="Рисунок 9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95"/>
                    <pic:cNvPicPr/>
                  </pic:nvPicPr>
                  <pic:blipFill>
                    <a:blip r:embed="rId9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352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Доступ к папке с файлами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Если вам нужно настроить доступ для группы файлов, а не для одного документа, лучше (быстрее) делать это через Google Диск. Вам нужно собрать все файлы в папку, а затем настроить доступ для нее.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Выделите папку, вызовите контекстное меню и выберите пункт «Совместный доступ».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498250"/>
            <wp:effectExtent l="0" t="0" r="3175" b="6985"/>
            <wp:docPr id="1123" name="Рисунок 9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/>
                    <pic:cNvPicPr/>
                  </pic:nvPicPr>
                  <pic:blipFill>
                    <a:blip r:embed="rId9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4982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Все остальное делается аналогично: вы можете разослать приглашения по почте или открыть доступ по ссылке. Уровней доступа здесь всего 2: просмотр и редактирование. Редакторы смогут удалять файлы, поэтому будьте осторожны.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Совместная работа над документом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После того, как вы раздали доступы нужным пользователям, они могут приступать к работе. Те, кому разрешено только смотреть, ничего сделать не смогут. Те, кому разрешено редактировать – вольны делать что угодно.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Но самая любопытная часть – это комментирование. Комментаторы не могут править текст самостоятельно, но могут давать советы.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Комментарии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Вы (и другие пользователи) можете писать заметки на полях. Для этого выделите фрагмент текста, вызовите контекстное меню и нажмите «Оставить комментарий». Или просто щелкните по значку, который появляется справа, как только вы что-то выделяете.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135224"/>
            <wp:effectExtent l="0" t="0" r="3175" b="8255"/>
            <wp:docPr id="1124" name="Рисунок 9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7"/>
                    <pic:cNvPicPr/>
                  </pic:nvPicPr>
                  <pic:blipFill>
                    <a:blip r:embed="rId9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352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Здесь можно написать свое замечание по поводу фрагмента текста или добавить напоминание. Например, добавить заголовок. Или переписать некрасивое предложение.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35224"/>
            <wp:effectExtent l="0" t="0" r="3175" b="8255"/>
            <wp:docPr id="1125" name="Рисунок 9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8"/>
                    <pic:cNvPicPr/>
                  </pic:nvPicPr>
                  <pic:blipFill>
                    <a:blip r:embed="rId10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352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Оставляйте небольшие напоминания, когда работаете самостоятельно – это очень удобно.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Чтобы убрать комментарий – щелкните по кнопке «Вопрос решен». Заметка отправится в архив. Если нужно удалить комментарий бесследно, нажмите на кнопку в виде трех точек и выберите пункт «Удалить».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115423"/>
            <wp:effectExtent l="0" t="0" r="3175" b="8890"/>
            <wp:docPr id="1126" name="Рисунок 9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99"/>
                    <pic:cNvPicPr/>
                  </pic:nvPicPr>
                  <pic:blipFill>
                    <a:blip r:embed="rId10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1542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Чтобы посмотреть архив, кликните по кнопке «Комментарии» в правом верхнем углу.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48425"/>
            <wp:effectExtent l="0" t="0" r="3175" b="0"/>
            <wp:docPr id="1127" name="Рисунок 10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100"/>
                    <pic:cNvPicPr/>
                  </pic:nvPicPr>
                  <pic:blipFill>
                    <a:blip r:embed="rId10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484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Посоветовать правки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Очень интересная функция. Позволяет дописывать текст и удалять существующие фрагменты. При этом действие происходит не сразу, а с разрешения владельца.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Чтобы перейти в режим правок, раскройте список под кнопкой «Настройки доступа» и выберите пункт «Советовать».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141825"/>
            <wp:effectExtent l="0" t="0" r="3175" b="1905"/>
            <wp:docPr id="1128" name="Рисунок 10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101"/>
                    <pic:cNvPicPr/>
                  </pic:nvPicPr>
                  <pic:blipFill>
                    <a:blip r:embed="rId10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418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Теперь вы будете не редактировать текст, а советовать правки. Коллегам, или самому себе, если работаете самостоятельно. Пользователи с уровнем доступа «Комментирование» всегда находятся в этом режиме.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3122023"/>
            <wp:effectExtent l="0" t="0" r="3175" b="2540"/>
            <wp:docPr id="1129" name="Рисунок 10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02"/>
                    <pic:cNvPicPr/>
                  </pic:nvPicPr>
                  <pic:blipFill>
                    <a:blip r:embed="rId10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12202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На полях будут появляться комментарии с предложением одобрить или забраковать правки. Если дадите добро – изменения сразу вступят в силу.</w:t>
      </w:r>
    </w:p>
    <w:p>
      <w:pPr>
        <w:pStyle w:val="style157"/>
        <w:jc w:val="both"/>
        <w:rPr>
          <w:rFonts w:ascii="Cambria" w:hAnsi="Cambria"/>
          <w:b/>
          <w:bCs/>
          <w:sz w:val="28"/>
          <w:szCs w:val="28"/>
        </w:rPr>
      </w:pPr>
    </w:p>
    <w:p>
      <w:pPr>
        <w:pStyle w:val="style157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Закладки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Закладка — это ссылка на определенное место в документе. С закладками не надо объяснять коллеге: «посмотри здесь на 12-ой странице раздел с инструкциями, я там кое-что изменил». Вместо этого сразу кидаете ссылку на нужное место.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Чтобы поставить закладку, выделите нужный фрагмент и нажмите «Вставка» → «Закладка».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R="0" distL="0">
            <wp:extent cx="5940425" cy="3511450"/>
            <wp:effectExtent l="0" t="0" r="3175" b="0"/>
            <wp:docPr id="1130" name="Рисунок 10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/>
                    <pic:cNvPicPr/>
                  </pic:nvPicPr>
                  <pic:blipFill>
                    <a:blip r:embed="rId10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35114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Слева перед строкой появится голубой флажок. Нажмите на него, а затем — на пункт «Ссылка». Теперь можно скопировать ссылку из адресной строки и отправить человеку, которому хотите показать документ. Он кликнет по ней и попадет куда надо.</w:t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R="0" distL="0">
            <wp:extent cx="5940425" cy="2283763"/>
            <wp:effectExtent l="0" t="0" r="3175" b="2540"/>
            <wp:docPr id="1131" name="Рисунок 10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04"/>
                    <pic:cNvPicPr/>
                  </pic:nvPicPr>
                  <pic:blipFill>
                    <a:blip r:embed="rId10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0425" cy="228376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57"/>
        <w:jc w:val="both"/>
        <w:rPr>
          <w:rFonts w:ascii="Cambria" w:hAnsi="Cambria"/>
          <w:sz w:val="28"/>
          <w:szCs w:val="28"/>
        </w:rPr>
      </w:pPr>
    </w:p>
    <w:bookmarkStart w:id="0" w:name="_GoBack"/>
    <w:bookmarkEnd w:id="0"/>
    <w:p>
      <w:pPr>
        <w:pStyle w:val="style157"/>
        <w:jc w:val="both"/>
        <w:rPr>
          <w:rFonts w:hAnsi="Cambria"/>
          <w:sz w:val="28"/>
          <w:szCs w:val="28"/>
          <w:lang w:val="en-US"/>
        </w:rPr>
      </w:pPr>
      <w:r>
        <w:rPr>
          <w:rFonts w:hAnsi="Cambria"/>
          <w:sz w:val="28"/>
          <w:szCs w:val="28"/>
          <w:lang w:val="en-US"/>
        </w:rPr>
        <w:t>Таким образом, рассмотрев основные функции Google Docs, мы можем с уверенностью сказать что этот сервис</w:t>
      </w:r>
      <w:r>
        <w:rPr>
          <w:rFonts w:hAnsi="Cambria"/>
          <w:sz w:val="28"/>
          <w:szCs w:val="28"/>
          <w:lang w:val="en-US"/>
        </w:rPr>
        <w:t xml:space="preserve"> очень полезен при </w:t>
      </w:r>
      <w:r>
        <w:rPr>
          <w:rFonts w:hAnsi="Cambria"/>
          <w:sz w:val="28"/>
          <w:szCs w:val="28"/>
          <w:lang w:val="en-US"/>
        </w:rPr>
        <w:t xml:space="preserve">Вашей </w:t>
      </w:r>
      <w:r>
        <w:rPr>
          <w:rFonts w:hAnsi="Cambria"/>
          <w:sz w:val="28"/>
          <w:szCs w:val="28"/>
          <w:lang w:val="en-US"/>
        </w:rPr>
        <w:t>совместно</w:t>
      </w:r>
      <w:r>
        <w:rPr>
          <w:rFonts w:hAnsi="Cambria"/>
          <w:sz w:val="28"/>
          <w:szCs w:val="28"/>
          <w:lang w:val="en-US"/>
        </w:rPr>
        <w:t>й работе</w:t>
      </w:r>
      <w:r>
        <w:rPr>
          <w:rFonts w:hAnsi="Cambria"/>
          <w:sz w:val="28"/>
          <w:szCs w:val="28"/>
          <w:lang w:val="en-US"/>
        </w:rPr>
        <w:t xml:space="preserve"> с коллегами или обучающимися. С помощ</w:t>
      </w:r>
      <w:r>
        <w:rPr>
          <w:rFonts w:hAnsi="Cambria"/>
          <w:sz w:val="28"/>
          <w:szCs w:val="28"/>
          <w:lang w:val="en-US"/>
        </w:rPr>
        <w:t>ью него работа</w:t>
      </w:r>
      <w:r>
        <w:rPr>
          <w:rFonts w:hAnsi="Cambria"/>
          <w:sz w:val="28"/>
          <w:szCs w:val="28"/>
          <w:lang w:val="en-US"/>
        </w:rPr>
        <w:t>ть</w:t>
      </w:r>
      <w:r>
        <w:rPr>
          <w:rFonts w:hAnsi="Cambria"/>
          <w:sz w:val="28"/>
          <w:szCs w:val="28"/>
          <w:lang w:val="en-US"/>
        </w:rPr>
        <w:t xml:space="preserve">, например, над проектными и </w:t>
      </w:r>
      <w:r>
        <w:rPr>
          <w:rFonts w:hAnsi="Cambria"/>
          <w:sz w:val="28"/>
          <w:szCs w:val="28"/>
          <w:lang w:val="en-US"/>
        </w:rPr>
        <w:t>исследовательский работами</w:t>
      </w:r>
      <w:r>
        <w:rPr>
          <w:rFonts w:hAnsi="Cambria"/>
          <w:sz w:val="28"/>
          <w:szCs w:val="28"/>
          <w:lang w:val="en-US"/>
        </w:rPr>
        <w:t xml:space="preserve"> становиться быстрее и эффективнее.</w:t>
      </w:r>
    </w:p>
    <w:p>
      <w:pPr>
        <w:pStyle w:val="style157"/>
        <w:jc w:val="both"/>
        <w:rPr>
          <w:rFonts w:hAnsi="Cambria"/>
          <w:sz w:val="28"/>
          <w:szCs w:val="28"/>
          <w:lang w:val="en-US"/>
        </w:rPr>
      </w:pPr>
    </w:p>
    <w:p>
      <w:pPr>
        <w:pStyle w:val="style157"/>
        <w:jc w:val="both"/>
        <w:rPr>
          <w:rFonts w:ascii="Cambria" w:hAnsi="Cambria"/>
          <w:sz w:val="28"/>
          <w:szCs w:val="28"/>
        </w:rPr>
      </w:pPr>
      <w:r>
        <w:rPr>
          <w:rFonts w:hAnsi="Cambria"/>
          <w:sz w:val="28"/>
          <w:szCs w:val="28"/>
          <w:lang w:val="en-US"/>
        </w:rPr>
        <w:t xml:space="preserve">Я советую </w:t>
      </w:r>
      <w:r>
        <w:rPr>
          <w:rFonts w:hAnsi="Cambria"/>
          <w:sz w:val="28"/>
          <w:szCs w:val="28"/>
          <w:lang w:val="en-US"/>
        </w:rPr>
        <w:t>педагог</w:t>
      </w:r>
      <w:r>
        <w:rPr>
          <w:rFonts w:hAnsi="Cambria"/>
          <w:sz w:val="28"/>
          <w:szCs w:val="28"/>
          <w:lang w:val="en-US"/>
        </w:rPr>
        <w:t xml:space="preserve">ам попробовать поработать с этим сервисом что бы понять, насколько </w:t>
      </w:r>
      <w:r>
        <w:rPr>
          <w:rFonts w:hAnsi="Cambria"/>
          <w:sz w:val="28"/>
          <w:szCs w:val="28"/>
          <w:lang w:val="en-US"/>
        </w:rPr>
        <w:t>Google Docs упростит</w:t>
      </w:r>
      <w:r>
        <w:rPr>
          <w:rFonts w:hAnsi="Cambria"/>
          <w:sz w:val="28"/>
          <w:szCs w:val="28"/>
          <w:lang w:val="en-US"/>
        </w:rPr>
        <w:t xml:space="preserve"> как индивидуальную,</w:t>
      </w:r>
      <w:r>
        <w:rPr>
          <w:rFonts w:hAnsi="Cambria"/>
          <w:sz w:val="28"/>
          <w:szCs w:val="28"/>
          <w:lang w:val="en-US"/>
        </w:rPr>
        <w:t xml:space="preserve"> </w:t>
      </w:r>
      <w:r>
        <w:rPr>
          <w:rFonts w:hAnsi="Cambria"/>
          <w:sz w:val="28"/>
          <w:szCs w:val="28"/>
          <w:lang w:val="en-US"/>
        </w:rPr>
        <w:t>так и</w:t>
      </w:r>
      <w:r>
        <w:rPr>
          <w:rFonts w:hAnsi="Cambria"/>
          <w:sz w:val="28"/>
          <w:szCs w:val="28"/>
          <w:lang w:val="en-US"/>
        </w:rPr>
        <w:t xml:space="preserve"> </w:t>
      </w:r>
      <w:r>
        <w:rPr>
          <w:rFonts w:hAnsi="Cambria"/>
          <w:sz w:val="28"/>
          <w:szCs w:val="28"/>
          <w:lang w:val="en-US"/>
        </w:rPr>
        <w:t>совмес</w:t>
      </w:r>
      <w:r>
        <w:rPr>
          <w:rFonts w:hAnsi="Cambria"/>
          <w:sz w:val="28"/>
          <w:szCs w:val="28"/>
          <w:lang w:val="en-US"/>
        </w:rPr>
        <w:t>т</w:t>
      </w:r>
      <w:r>
        <w:rPr>
          <w:rFonts w:hAnsi="Cambria"/>
          <w:sz w:val="28"/>
          <w:szCs w:val="28"/>
          <w:lang w:val="en-US"/>
        </w:rPr>
        <w:t xml:space="preserve">ную работу с </w:t>
      </w:r>
      <w:r>
        <w:rPr>
          <w:rFonts w:hAnsi="Cambria"/>
          <w:sz w:val="28"/>
          <w:szCs w:val="28"/>
          <w:lang w:val="en-US"/>
        </w:rPr>
        <w:t>коллегами или обучающимися</w:t>
      </w:r>
      <w:r>
        <w:rPr>
          <w:rFonts w:hAnsi="Cambria"/>
          <w:sz w:val="28"/>
          <w:szCs w:val="28"/>
          <w:lang w:val="en-US"/>
        </w:rPr>
        <w:t xml:space="preserve">. </w:t>
      </w:r>
    </w:p>
    <w:sectPr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cc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000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000040204"/>
    <w:charset w:val="cc"/>
    <w:family w:val="swiss"/>
    <w:pitch w:val="variable"/>
    <w:sig w:usb0="E1002EFF" w:usb1="C000605B" w:usb2="00000029" w:usb3="00000000" w:csb0="000101FF" w:csb1="00000000"/>
  </w:font>
  <w:font w:name="Arimo">
    <w:altName w:val="Arimo"/>
    <w:panose1 w:val="020b0604020000020204"/>
    <w:charset w:val="cc"/>
    <w:family w:val="swiss"/>
    <w:pitch w:val="variable"/>
    <w:sig w:usb0="E0000AFF" w:usb1="500078FF" w:usb2="00000021" w:usb3="00000000" w:csb0="000001BF" w:csb1="00000000"/>
  </w:font>
  <w:font w:name="Arial">
    <w:altName w:val="Arial"/>
    <w:panose1 w:val="020b0604020000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2D4874EC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000001"/>
    <w:multiLevelType w:val="multilevel"/>
    <w:tmpl w:val="9340A68C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000002"/>
    <w:multiLevelType w:val="multilevel"/>
    <w:tmpl w:val="D9CC184C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000003"/>
    <w:multiLevelType w:val="multilevel"/>
    <w:tmpl w:val="F8BCC69A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0000004"/>
    <w:multiLevelType w:val="multilevel"/>
    <w:tmpl w:val="C382F396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0000005"/>
    <w:multiLevelType w:val="multilevel"/>
    <w:tmpl w:val="974E2BA2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3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0"/>
    <w:link w:val="style4099"/>
    <w:qFormat/>
    <w:uiPriority w:val="9"/>
    <w:pPr>
      <w:keepNext/>
      <w:keepLines/>
      <w:spacing w:before="200" w:after="0"/>
      <w:outlineLvl w:val="1"/>
    </w:pPr>
    <w:rPr>
      <w:rFonts w:ascii="Cambria" w:cs="宋体" w:eastAsia="宋体" w:hAnsi="Cambria"/>
      <w:b/>
      <w:bCs/>
      <w:color w:val="4f81bd"/>
      <w:sz w:val="26"/>
      <w:szCs w:val="26"/>
    </w:rPr>
  </w:style>
  <w:style w:type="paragraph" w:styleId="style3">
    <w:name w:val="heading 3"/>
    <w:basedOn w:val="style0"/>
    <w:next w:val="style3"/>
    <w:link w:val="style4098"/>
    <w:qFormat/>
    <w:uiPriority w:val="9"/>
    <w:pPr>
      <w:spacing w:before="100" w:beforeAutospacing="true" w:after="100" w:afterAutospacing="true" w:lineRule="auto" w:line="240"/>
      <w:outlineLvl w:val="2"/>
    </w:pPr>
    <w:rPr>
      <w:rFonts w:ascii="Times New Roman" w:cs="Times New Roman" w:eastAsia="Times New Roman" w:hAnsi="Times New Roman"/>
      <w:b/>
      <w:bCs/>
      <w:sz w:val="27"/>
      <w:szCs w:val="27"/>
      <w:lang w:eastAsia="ru-RU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Текст выноски Знак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character" w:customStyle="1" w:styleId="style4098">
    <w:name w:val="Заголовок 3 Знак"/>
    <w:basedOn w:val="style65"/>
    <w:next w:val="style4098"/>
    <w:link w:val="style3"/>
    <w:uiPriority w:val="9"/>
    <w:rPr>
      <w:rFonts w:ascii="Times New Roman" w:cs="Times New Roman" w:eastAsia="Times New Roman" w:hAnsi="Times New Roman"/>
      <w:b/>
      <w:bCs/>
      <w:sz w:val="27"/>
      <w:szCs w:val="27"/>
      <w:lang w:eastAsia="ru-RU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customStyle="1" w:styleId="style4099">
    <w:name w:val="Заголовок 2 Знак"/>
    <w:basedOn w:val="style65"/>
    <w:next w:val="style4099"/>
    <w:link w:val="style2"/>
    <w:uiPriority w:val="9"/>
    <w:rPr>
      <w:rFonts w:ascii="Cambria" w:cs="宋体" w:eastAsia="宋体" w:hAnsi="Cambria"/>
      <w:b/>
      <w:bCs/>
      <w:color w:val="4f81bd"/>
      <w:sz w:val="26"/>
      <w:szCs w:val="26"/>
    </w:rPr>
  </w:style>
  <w:style w:type="paragraph" w:styleId="style31">
    <w:name w:val="header"/>
    <w:basedOn w:val="style0"/>
    <w:next w:val="style31"/>
    <w:link w:val="style4100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100">
    <w:name w:val="Верхний колонтитул Знак"/>
    <w:basedOn w:val="style65"/>
    <w:next w:val="style4100"/>
    <w:link w:val="style31"/>
    <w:uiPriority w:val="99"/>
  </w:style>
  <w:style w:type="paragraph" w:styleId="style32">
    <w:name w:val="footer"/>
    <w:basedOn w:val="style0"/>
    <w:next w:val="style32"/>
    <w:link w:val="style4101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101">
    <w:name w:val="Нижний колонтитул Знак"/>
    <w:basedOn w:val="style65"/>
    <w:next w:val="style4101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12" Type="http://schemas.openxmlformats.org/officeDocument/2006/relationships/image" Target="media/image10.jpeg"/><Relationship Id="rId38" Type="http://schemas.openxmlformats.org/officeDocument/2006/relationships/image" Target="media/image36.jpeg"/><Relationship Id="rId103" Type="http://schemas.openxmlformats.org/officeDocument/2006/relationships/image" Target="media/image101.jpeg"/><Relationship Id="rId29" Type="http://schemas.openxmlformats.org/officeDocument/2006/relationships/image" Target="media/image27.jpeg"/><Relationship Id="rId81" Type="http://schemas.openxmlformats.org/officeDocument/2006/relationships/image" Target="media/image79.jpeg"/><Relationship Id="rId4" Type="http://schemas.openxmlformats.org/officeDocument/2006/relationships/image" Target="media/image2.jpeg"/><Relationship Id="rId42" Type="http://schemas.openxmlformats.org/officeDocument/2006/relationships/image" Target="media/image40.jpeg"/><Relationship Id="rId71" Type="http://schemas.openxmlformats.org/officeDocument/2006/relationships/image" Target="media/image69.jpeg"/><Relationship Id="rId9" Type="http://schemas.openxmlformats.org/officeDocument/2006/relationships/image" Target="media/image7.jpeg"/><Relationship Id="rId94" Type="http://schemas.openxmlformats.org/officeDocument/2006/relationships/image" Target="media/image92.jpeg"/><Relationship Id="rId31" Type="http://schemas.openxmlformats.org/officeDocument/2006/relationships/image" Target="media/image29.jpeg"/><Relationship Id="rId48" Type="http://schemas.openxmlformats.org/officeDocument/2006/relationships/image" Target="media/image46.jpeg"/><Relationship Id="rId43" Type="http://schemas.openxmlformats.org/officeDocument/2006/relationships/image" Target="media/image41.jpeg"/><Relationship Id="rId33" Type="http://schemas.openxmlformats.org/officeDocument/2006/relationships/image" Target="media/image31.jpeg"/><Relationship Id="rId104" Type="http://schemas.openxmlformats.org/officeDocument/2006/relationships/image" Target="media/image102.jpeg"/><Relationship Id="rId24" Type="http://schemas.openxmlformats.org/officeDocument/2006/relationships/image" Target="media/image22.jpeg"/><Relationship Id="rId80" Type="http://schemas.openxmlformats.org/officeDocument/2006/relationships/image" Target="media/image78.jpeg"/><Relationship Id="rId87" Type="http://schemas.openxmlformats.org/officeDocument/2006/relationships/image" Target="media/image85.jpeg"/><Relationship Id="rId45" Type="http://schemas.openxmlformats.org/officeDocument/2006/relationships/image" Target="media/image43.jpeg"/><Relationship Id="rId6" Type="http://schemas.openxmlformats.org/officeDocument/2006/relationships/image" Target="media/image4.jpeg"/><Relationship Id="rId76" Type="http://schemas.openxmlformats.org/officeDocument/2006/relationships/image" Target="media/image74.jpeg"/><Relationship Id="rId88" Type="http://schemas.openxmlformats.org/officeDocument/2006/relationships/image" Target="media/image86.jpeg"/><Relationship Id="rId107" Type="http://schemas.openxmlformats.org/officeDocument/2006/relationships/styles" Target="styles.xml"/><Relationship Id="rId89" Type="http://schemas.openxmlformats.org/officeDocument/2006/relationships/image" Target="media/image87.jpeg"/><Relationship Id="rId66" Type="http://schemas.openxmlformats.org/officeDocument/2006/relationships/image" Target="media/image64.jpeg"/><Relationship Id="rId51" Type="http://schemas.openxmlformats.org/officeDocument/2006/relationships/image" Target="media/image49.jpeg"/><Relationship Id="rId85" Type="http://schemas.openxmlformats.org/officeDocument/2006/relationships/image" Target="media/image83.jpeg"/><Relationship Id="rId40" Type="http://schemas.openxmlformats.org/officeDocument/2006/relationships/image" Target="media/image38.jpeg"/><Relationship Id="rId54" Type="http://schemas.openxmlformats.org/officeDocument/2006/relationships/image" Target="media/image52.jpeg"/><Relationship Id="rId16" Type="http://schemas.openxmlformats.org/officeDocument/2006/relationships/image" Target="media/image14.jpeg"/><Relationship Id="rId28" Type="http://schemas.openxmlformats.org/officeDocument/2006/relationships/image" Target="media/image26.jpeg"/><Relationship Id="rId79" Type="http://schemas.openxmlformats.org/officeDocument/2006/relationships/image" Target="media/image77.jpeg"/><Relationship Id="rId20" Type="http://schemas.openxmlformats.org/officeDocument/2006/relationships/image" Target="media/image18.jpeg"/><Relationship Id="rId60" Type="http://schemas.openxmlformats.org/officeDocument/2006/relationships/image" Target="media/image58.jpeg"/><Relationship Id="rId108" Type="http://schemas.openxmlformats.org/officeDocument/2006/relationships/fontTable" Target="fontTable.xml"/><Relationship Id="rId68" Type="http://schemas.openxmlformats.org/officeDocument/2006/relationships/image" Target="media/image66.jpeg"/><Relationship Id="rId11" Type="http://schemas.openxmlformats.org/officeDocument/2006/relationships/image" Target="media/image9.jpeg"/><Relationship Id="rId14" Type="http://schemas.openxmlformats.org/officeDocument/2006/relationships/image" Target="media/image12.jpeg"/><Relationship Id="rId7" Type="http://schemas.openxmlformats.org/officeDocument/2006/relationships/image" Target="media/image5.jpeg"/><Relationship Id="rId73" Type="http://schemas.openxmlformats.org/officeDocument/2006/relationships/image" Target="media/image71.jpeg"/><Relationship Id="rId70" Type="http://schemas.openxmlformats.org/officeDocument/2006/relationships/image" Target="media/image68.jpeg"/><Relationship Id="rId27" Type="http://schemas.openxmlformats.org/officeDocument/2006/relationships/image" Target="media/image25.jpeg"/><Relationship Id="rId61" Type="http://schemas.openxmlformats.org/officeDocument/2006/relationships/image" Target="media/image59.jpeg"/><Relationship Id="rId95" Type="http://schemas.openxmlformats.org/officeDocument/2006/relationships/image" Target="media/image93.jpeg"/><Relationship Id="rId22" Type="http://schemas.openxmlformats.org/officeDocument/2006/relationships/image" Target="media/image20.jpeg"/><Relationship Id="rId101" Type="http://schemas.openxmlformats.org/officeDocument/2006/relationships/image" Target="media/image99.jpeg"/><Relationship Id="rId91" Type="http://schemas.openxmlformats.org/officeDocument/2006/relationships/image" Target="media/image89.jpeg"/><Relationship Id="rId78" Type="http://schemas.openxmlformats.org/officeDocument/2006/relationships/image" Target="media/image76.jpeg"/><Relationship Id="rId65" Type="http://schemas.openxmlformats.org/officeDocument/2006/relationships/image" Target="media/image63.jpeg"/><Relationship Id="rId72" Type="http://schemas.openxmlformats.org/officeDocument/2006/relationships/image" Target="media/image70.jpeg"/><Relationship Id="rId10" Type="http://schemas.openxmlformats.org/officeDocument/2006/relationships/image" Target="media/image8.jpeg"/><Relationship Id="rId52" Type="http://schemas.openxmlformats.org/officeDocument/2006/relationships/image" Target="media/image50.jpeg"/><Relationship Id="rId64" Type="http://schemas.openxmlformats.org/officeDocument/2006/relationships/image" Target="media/image62.jpeg"/><Relationship Id="rId109" Type="http://schemas.openxmlformats.org/officeDocument/2006/relationships/settings" Target="settings.xml"/><Relationship Id="rId47" Type="http://schemas.openxmlformats.org/officeDocument/2006/relationships/image" Target="media/image45.jpeg"/><Relationship Id="rId99" Type="http://schemas.openxmlformats.org/officeDocument/2006/relationships/image" Target="media/image97.jpeg"/><Relationship Id="rId58" Type="http://schemas.openxmlformats.org/officeDocument/2006/relationships/image" Target="media/image56.jpeg"/><Relationship Id="rId50" Type="http://schemas.openxmlformats.org/officeDocument/2006/relationships/image" Target="media/image48.jpeg"/><Relationship Id="rId46" Type="http://schemas.openxmlformats.org/officeDocument/2006/relationships/image" Target="media/image44.jpeg"/><Relationship Id="rId15" Type="http://schemas.openxmlformats.org/officeDocument/2006/relationships/image" Target="media/image13.jpeg"/><Relationship Id="rId25" Type="http://schemas.openxmlformats.org/officeDocument/2006/relationships/image" Target="media/image23.jpeg"/><Relationship Id="rId62" Type="http://schemas.openxmlformats.org/officeDocument/2006/relationships/image" Target="media/image60.jpeg"/><Relationship Id="rId74" Type="http://schemas.openxmlformats.org/officeDocument/2006/relationships/image" Target="media/image72.jpeg"/><Relationship Id="rId35" Type="http://schemas.openxmlformats.org/officeDocument/2006/relationships/image" Target="media/image33.jpeg"/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44" Type="http://schemas.openxmlformats.org/officeDocument/2006/relationships/image" Target="media/image42.jpeg"/><Relationship Id="rId5" Type="http://schemas.openxmlformats.org/officeDocument/2006/relationships/image" Target="media/image3.jpeg"/><Relationship Id="rId36" Type="http://schemas.openxmlformats.org/officeDocument/2006/relationships/image" Target="media/image34.jpeg"/><Relationship Id="rId98" Type="http://schemas.openxmlformats.org/officeDocument/2006/relationships/image" Target="media/image96.jpeg"/><Relationship Id="rId2" Type="http://schemas.openxmlformats.org/officeDocument/2006/relationships/image" Target="media/image1.png"/><Relationship Id="rId23" Type="http://schemas.openxmlformats.org/officeDocument/2006/relationships/image" Target="media/image21.jpeg"/><Relationship Id="rId102" Type="http://schemas.openxmlformats.org/officeDocument/2006/relationships/image" Target="media/image100.jpeg"/><Relationship Id="rId59" Type="http://schemas.openxmlformats.org/officeDocument/2006/relationships/image" Target="media/image57.jpeg"/><Relationship Id="rId90" Type="http://schemas.openxmlformats.org/officeDocument/2006/relationships/image" Target="media/image88.jpeg"/><Relationship Id="rId96" Type="http://schemas.openxmlformats.org/officeDocument/2006/relationships/image" Target="media/image94.jpeg"/><Relationship Id="rId110" Type="http://schemas.openxmlformats.org/officeDocument/2006/relationships/theme" Target="theme/theme1.xml"/><Relationship Id="rId57" Type="http://schemas.openxmlformats.org/officeDocument/2006/relationships/image" Target="media/image55.jpeg"/><Relationship Id="rId41" Type="http://schemas.openxmlformats.org/officeDocument/2006/relationships/image" Target="media/image39.jpeg"/><Relationship Id="rId56" Type="http://schemas.openxmlformats.org/officeDocument/2006/relationships/image" Target="media/image54.jpeg"/><Relationship Id="rId84" Type="http://schemas.openxmlformats.org/officeDocument/2006/relationships/image" Target="media/image82.jpeg"/><Relationship Id="rId100" Type="http://schemas.openxmlformats.org/officeDocument/2006/relationships/image" Target="media/image98.jpeg"/><Relationship Id="rId97" Type="http://schemas.openxmlformats.org/officeDocument/2006/relationships/image" Target="media/image95.jpeg"/><Relationship Id="rId39" Type="http://schemas.openxmlformats.org/officeDocument/2006/relationships/image" Target="media/image37.jpeg"/><Relationship Id="rId106" Type="http://schemas.openxmlformats.org/officeDocument/2006/relationships/image" Target="media/image4.png"/><Relationship Id="rId105" Type="http://schemas.openxmlformats.org/officeDocument/2006/relationships/image" Target="media/image3.png"/><Relationship Id="rId69" Type="http://schemas.openxmlformats.org/officeDocument/2006/relationships/image" Target="media/image67.jpeg"/><Relationship Id="rId34" Type="http://schemas.openxmlformats.org/officeDocument/2006/relationships/image" Target="media/image32.jpeg"/><Relationship Id="rId53" Type="http://schemas.openxmlformats.org/officeDocument/2006/relationships/image" Target="media/image51.jpeg"/><Relationship Id="rId77" Type="http://schemas.openxmlformats.org/officeDocument/2006/relationships/image" Target="media/image75.jpeg"/><Relationship Id="rId111" Type="http://schemas.openxmlformats.org/officeDocument/2006/relationships/customXml" Target="../customXml/item1.xml"/><Relationship Id="rId83" Type="http://schemas.openxmlformats.org/officeDocument/2006/relationships/image" Target="media/image81.jpeg"/><Relationship Id="rId82" Type="http://schemas.openxmlformats.org/officeDocument/2006/relationships/image" Target="media/image80.jpeg"/><Relationship Id="rId1" Type="http://schemas.openxmlformats.org/officeDocument/2006/relationships/numbering" Target="numbering.xml"/><Relationship Id="rId86" Type="http://schemas.openxmlformats.org/officeDocument/2006/relationships/image" Target="media/image84.jpeg"/><Relationship Id="rId30" Type="http://schemas.openxmlformats.org/officeDocument/2006/relationships/image" Target="media/image28.jpeg"/><Relationship Id="rId18" Type="http://schemas.openxmlformats.org/officeDocument/2006/relationships/image" Target="media/image16.jpeg"/><Relationship Id="rId75" Type="http://schemas.openxmlformats.org/officeDocument/2006/relationships/image" Target="media/image73.jpeg"/><Relationship Id="rId26" Type="http://schemas.openxmlformats.org/officeDocument/2006/relationships/image" Target="media/image24.jpeg"/><Relationship Id="rId92" Type="http://schemas.openxmlformats.org/officeDocument/2006/relationships/image" Target="media/image90.jpeg"/><Relationship Id="rId49" Type="http://schemas.openxmlformats.org/officeDocument/2006/relationships/image" Target="media/image47.jpeg"/><Relationship Id="rId21" Type="http://schemas.openxmlformats.org/officeDocument/2006/relationships/image" Target="media/image19.jpeg"/><Relationship Id="rId67" Type="http://schemas.openxmlformats.org/officeDocument/2006/relationships/image" Target="media/image65.jpeg"/><Relationship Id="rId63" Type="http://schemas.openxmlformats.org/officeDocument/2006/relationships/image" Target="media/image61.jpeg"/><Relationship Id="rId32" Type="http://schemas.openxmlformats.org/officeDocument/2006/relationships/image" Target="media/image30.jpeg"/><Relationship Id="rId19" Type="http://schemas.openxmlformats.org/officeDocument/2006/relationships/image" Target="media/image17.jpeg"/><Relationship Id="rId17" Type="http://schemas.openxmlformats.org/officeDocument/2006/relationships/image" Target="media/image15.jpeg"/><Relationship Id="rId55" Type="http://schemas.openxmlformats.org/officeDocument/2006/relationships/image" Target="media/image53.jpeg"/><Relationship Id="rId3" Type="http://schemas.openxmlformats.org/officeDocument/2006/relationships/image" Target="media/image2.png"/><Relationship Id="rId93" Type="http://schemas.openxmlformats.org/officeDocument/2006/relationships/image" Target="media/image91.jpeg"/><Relationship Id="rId37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6495D-6294-4D69-AE64-CDCDC43A4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3708</Words>
  <Pages>56</Pages>
  <Characters>22788</Characters>
  <Application>WPS Office</Application>
  <DocSecurity>0</DocSecurity>
  <Paragraphs>589</Paragraphs>
  <ScaleCrop>false</ScaleCrop>
  <LinksUpToDate>false</LinksUpToDate>
  <CharactersWithSpaces>26328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2019-03-13T06:10:59Z</dcterms:created>
  <dc:creator>Пользователь Windows</dc:creator>
  <lastModifiedBy>MI MAX</lastModifiedBy>
  <dcterms:modified xsi:type="dcterms:W3CDTF">2019-03-13T06:10:59Z</dcterms:modified>
  <revision>9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