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p w:rsidR="00F97BDF" w:rsidRDefault="00D02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-228600</wp:posOffset>
                </wp:positionV>
                <wp:extent cx="6734175" cy="704850"/>
                <wp:effectExtent l="0" t="19050" r="47625" b="38100"/>
                <wp:wrapNone/>
                <wp:docPr id="1027" name="Штриховая стрелка вправо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4175" cy="704850"/>
                        </a:xfrm>
                        <a:prstGeom prst="stripedRightArrow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1027" type="#_x0000_t93" adj="20647,5400," fillcolor="white" style="position:absolute;margin-left:-1.5pt;margin-top:-18.0pt;width:530.25pt;height:55.5pt;z-index:-2147483644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f79646" weight="2.0pt"/>
                <v:fill/>
                <v:path textboxrect="110132,176212,6557962,528637" o:connecttype="custom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Знакомство с </w:t>
      </w:r>
      <w:r w:rsidR="00B64AFE">
        <w:rPr>
          <w:rFonts w:ascii="Times New Roman" w:eastAsia="Times New Roman" w:hAnsi="Times New Roman" w:cs="Times New Roman"/>
          <w:b/>
          <w:sz w:val="36"/>
          <w:szCs w:val="36"/>
        </w:rPr>
        <w:t xml:space="preserve">сервисами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Google</w:t>
      </w:r>
      <w:bookmarkEnd w:id="0"/>
    </w:p>
    <w:p w:rsidR="00F97BDF" w:rsidRDefault="00D02A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97BDF" w:rsidRDefault="00F97B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BDF" w:rsidRDefault="00D02A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организация учебного и воспитательного процессов невозможна без использования современных технологий обучения. Наиболее актуальной задачей обучения и воспитания можно назвать развитие у обучающихся компетентностей, которые раскрываются через формирование умений и качеств человека XXI века: личной ответственности, терпимости к другим точкам зрения, коммуникативные умения, способности к саморазвитию, развитие мышления, умение находить, анализировать, управлять, интегрировать, оценивать и создавать информацию в разных формах и различными способами, способность работать в команде, умения ставить и решать проблемы.</w:t>
      </w:r>
    </w:p>
    <w:p w:rsidR="00F97BDF" w:rsidRDefault="00D02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Neo Sans Intel" w:eastAsia="Neo Sans Intel" w:hAnsi="Neo Sans Intel" w:cs="Neo Sans Intel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решения обозначенной задачи целесообразно применять в учебном процессе ИКТ, интегрируя их с другими современными образовательными технологиями.</w:t>
      </w:r>
    </w:p>
    <w:p w:rsidR="00F97BDF" w:rsidRDefault="00D02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еще несколько лет назад педагоги преимущественно использовали Сеть с целью поиска информационных материалов для обеспечения учебного процесса, то теперь ясно обозначена еще одна устойчивая тенденция развития образовательного Интернета: разработка педагогами собственных ресурсов, создание электронных учебных объектов, обмен ими и предоставление их обучающимся для обучения. Безусловно, этому способствовала растущая в педагогических кругах популярность современных веб-сервисов для создания, редактирования и хранения файлов, таких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Google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-сервисы.</w:t>
      </w:r>
    </w:p>
    <w:p w:rsidR="00F97BDF" w:rsidRDefault="00F97B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7BDF" w:rsidRDefault="00D02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дистанционного семинара:</w:t>
      </w:r>
    </w:p>
    <w:p w:rsidR="00F97BDF" w:rsidRDefault="00D02A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педагогов с сервисами Google и возможностью их использования в педагогической практике.</w:t>
      </w:r>
    </w:p>
    <w:p w:rsidR="00F97BDF" w:rsidRDefault="00F97B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7BDF" w:rsidRDefault="00D02A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F97BDF" w:rsidRDefault="00D02A30">
      <w:pPr>
        <w:pStyle w:val="a7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познакомиться с возможностями портала Google для организации сетевого взаимодействия участников образовательного процесса;</w:t>
      </w:r>
    </w:p>
    <w:p w:rsidR="00F97BDF" w:rsidRDefault="00D02A30">
      <w:pPr>
        <w:pStyle w:val="a7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использовать Google-документы, Google-презентации и Google-календарь для совместной работы обучающихся на занятиях;</w:t>
      </w:r>
    </w:p>
    <w:p w:rsidR="00F97BDF" w:rsidRDefault="00D02A30">
      <w:pPr>
        <w:pStyle w:val="a7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познакомиться с возможностями Google-форм для создания и анализа онлайн-опросов и тестов.</w:t>
      </w:r>
    </w:p>
    <w:p w:rsidR="00F97BDF" w:rsidRDefault="00D02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-104774</wp:posOffset>
                </wp:positionH>
                <wp:positionV relativeFrom="paragraph">
                  <wp:posOffset>118110</wp:posOffset>
                </wp:positionV>
                <wp:extent cx="6819900" cy="981075"/>
                <wp:effectExtent l="57150" t="38100" r="76200" b="85725"/>
                <wp:wrapNone/>
                <wp:docPr id="1028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9900" cy="9810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932B"/>
                            </a:gs>
                            <a:gs pos="100000">
                              <a:srgbClr val="FFBA73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12700" dir="5400000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8.25pt;margin-top:9.3pt;width:537pt;height:77.25pt;z-index:-50331647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" fillcolor="#ff932b">
                <v:fill color2="#ffba73" rotate="t" angle="180" focus="100%" type="gradient">
                  <o:fill v:ext="view" type="gradientUnscaled"/>
                </v:fill>
                <v:stroke joinstyle="round"/>
                <v:shadow on="t" color="black" opacity="22938f" origin=",.5" offset="0,1pt"/>
                <v:path arrowok="t"/>
              </v:rect>
            </w:pict>
          </mc:Fallback>
        </mc:AlternateContent>
      </w:r>
    </w:p>
    <w:p w:rsidR="00F97BDF" w:rsidRDefault="00D02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Суть технологии Google заключается в возможности привлечения обучающихся для участия в образовательном процессе не только в качестве потребителей образовательного контента, но и как его активных создателей, она способствуют тому, чтобы в центре педагогического процесса оказывался обучающийся.</w:t>
      </w:r>
    </w:p>
    <w:p w:rsidR="00F97BDF" w:rsidRDefault="00F97B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sz w:val="28"/>
          <w:szCs w:val="28"/>
        </w:rPr>
      </w:pPr>
    </w:p>
    <w:p w:rsidR="00F97BDF" w:rsidRDefault="00D02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Корпорация Google разрабатывает и предоставляет множество приложений и сервисов, доступ к которым возможен в окне любого браузера при наличии подключения к Интернету. Наиболее используемыми в образовательном сообществе, являются следующие сервисы Google: </w:t>
      </w:r>
    </w:p>
    <w:p w:rsidR="00F97BDF" w:rsidRDefault="00F97B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2A30" w:rsidRDefault="00D02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7BDF" w:rsidRDefault="00D02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Blogger - веб-сервис для ведения блогов,</w:t>
      </w:r>
    </w:p>
    <w:p w:rsidR="00F97BDF" w:rsidRDefault="00D02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Google Calendar – онлайновый календарь,</w:t>
      </w:r>
    </w:p>
    <w:p w:rsidR="00F97BDF" w:rsidRDefault="00D02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Google Docs – онлайновый офис,</w:t>
      </w:r>
    </w:p>
    <w:p w:rsidR="00F97BDF" w:rsidRDefault="00D02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Gmail – бесплатная электронная почта,</w:t>
      </w:r>
    </w:p>
    <w:p w:rsidR="00F97BDF" w:rsidRDefault="00D02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Google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Drive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единое пространство для хранения файлов,</w:t>
      </w:r>
    </w:p>
    <w:p w:rsidR="00F97BDF" w:rsidRDefault="00D02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Google Chat - веб-сервис для мгновенного обмена сообщениями.</w:t>
      </w:r>
    </w:p>
    <w:p w:rsidR="00F97BDF" w:rsidRDefault="00F97B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7BDF" w:rsidRDefault="00D02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Google Docs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бесплатный онлайновый "Офис". Документы, создаваемые пользователем, сохраняются на специальном сервере Google, или могут быть экспортированы в файл. Это одно из ключевых преимуществ программы, так как доступ к введённым данным может осуществляться с любого компьютера, подключенного к интернету (при этом доступ защищён паролем). Документы Google позволяют педагогам и обучающимся удаленно работать над общими документами и проектами, а педагогам контролировать и управлять этой работой. Документы Google представляют собой онлайновый офис, который включает в себя полноценные инструменты для создания текстовых документов, электронных таблиц, наглядных пособий, PDF-файлов и презентаций, </w:t>
      </w:r>
      <w:r w:rsidRPr="00D02A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 для сбора информации,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их совместного использования и публикации в интернете.</w:t>
      </w:r>
    </w:p>
    <w:p w:rsidR="00D02A30" w:rsidRDefault="00D02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7BDF" w:rsidRDefault="00D02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Google Calendar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позволяет пользователям создавать события, управлять несколькими календарями и обмениваться календарями с командами и группами. Пользователи могут просматривать свой календарь на день, неделю или месяц. </w:t>
      </w:r>
      <w:r w:rsidRPr="00D02A3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программа объединения по интересам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 оформлен в виде календаря, где каждый день будет поставлено несколько событий — занятий или мероприятий. Педагог может создать такой календарь для себя или группы и настроить напоминание о том или ином мероприятии на свою электронную почту или по sms на мобильный телефон. Таким образом, педагог даже может каждый день в определенное время получать sms с напоминанием его расписания на сегодня. Календарь помогает оптимизировать все важные задачи и мероприятия, не держать их в голове, боясь, случайно о чем-то забыть.</w:t>
      </w:r>
    </w:p>
    <w:p w:rsidR="00D02A30" w:rsidRDefault="00D02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7BDF" w:rsidRDefault="00D02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Blogger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это веб-сервис для ведения блогов, с помощью которого любой пользователь может завести свой блог, не прибегая к программированию и не заботясь об установке и настройке программного обеспечения. Блоги — это мини-сайты, которые может вести обычный человек. У педагога такой блог может быть тематическим — по тому </w:t>
      </w:r>
      <w:r w:rsidRPr="00D02A3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</w:t>
      </w:r>
      <w:r w:rsidRPr="00D02A30">
        <w:rPr>
          <w:rFonts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</w:t>
      </w:r>
      <w:r w:rsidRPr="00D02A30">
        <w:rPr>
          <w:rFonts w:eastAsia="Times New Roman" w:hAnsi="Times New Roman" w:cs="Times New Roman"/>
          <w:color w:val="000000"/>
          <w:sz w:val="28"/>
          <w:szCs w:val="28"/>
        </w:rPr>
        <w:t>выбрал</w:t>
      </w:r>
      <w:r w:rsidRPr="00D02A30">
        <w:rPr>
          <w:rFonts w:eastAsia="Times New Roman" w:hAnsi="Times New Roman" w:cs="Times New Roman"/>
          <w:color w:val="000000"/>
          <w:sz w:val="28"/>
          <w:szCs w:val="28"/>
        </w:rPr>
        <w:t xml:space="preserve"> </w:t>
      </w:r>
      <w:r w:rsidRPr="00D02A30">
        <w:rPr>
          <w:rFonts w:eastAsia="Times New Roman" w:hAnsi="Times New Roman" w:cs="Times New Roman"/>
          <w:color w:val="000000"/>
          <w:sz w:val="28"/>
          <w:szCs w:val="28"/>
        </w:rPr>
        <w:t>для</w:t>
      </w:r>
      <w:r w:rsidRPr="00D02A30">
        <w:rPr>
          <w:rFonts w:eastAsia="Times New Roman" w:hAnsi="Times New Roman" w:cs="Times New Roman"/>
          <w:color w:val="000000"/>
          <w:sz w:val="28"/>
          <w:szCs w:val="28"/>
        </w:rPr>
        <w:t xml:space="preserve"> </w:t>
      </w:r>
      <w:r w:rsidRPr="00D02A30">
        <w:rPr>
          <w:rFonts w:eastAsia="Times New Roman" w:hAnsi="Times New Roman" w:cs="Times New Roman"/>
          <w:color w:val="000000"/>
          <w:sz w:val="28"/>
          <w:szCs w:val="28"/>
        </w:rPr>
        <w:t>своего</w:t>
      </w:r>
      <w:r w:rsidRPr="00D02A30">
        <w:rPr>
          <w:rFonts w:eastAsia="Times New Roman" w:hAnsi="Times New Roman" w:cs="Times New Roman"/>
          <w:color w:val="000000"/>
          <w:sz w:val="28"/>
          <w:szCs w:val="28"/>
        </w:rPr>
        <w:t xml:space="preserve"> </w:t>
      </w:r>
      <w:r w:rsidRPr="00D02A30">
        <w:rPr>
          <w:rFonts w:eastAsia="Times New Roman" w:hAnsi="Times New Roman" w:cs="Times New Roman"/>
          <w:color w:val="000000"/>
          <w:sz w:val="28"/>
          <w:szCs w:val="28"/>
        </w:rPr>
        <w:t>объединения</w:t>
      </w:r>
      <w:r w:rsidRPr="00D02A30">
        <w:rPr>
          <w:rFonts w:eastAsia="Times New Roman" w:hAnsi="Times New Roman" w:cs="Times New Roman"/>
          <w:color w:val="000000"/>
          <w:sz w:val="28"/>
          <w:szCs w:val="28"/>
        </w:rPr>
        <w:t xml:space="preserve"> </w:t>
      </w:r>
      <w:r w:rsidRPr="00D02A30">
        <w:rPr>
          <w:rFonts w:eastAsia="Times New Roman" w:hAnsi="Times New Roman" w:cs="Times New Roman"/>
          <w:color w:val="000000"/>
          <w:sz w:val="28"/>
          <w:szCs w:val="28"/>
        </w:rPr>
        <w:t>по</w:t>
      </w:r>
      <w:r w:rsidRPr="00D02A30">
        <w:rPr>
          <w:rFonts w:eastAsia="Times New Roman" w:hAnsi="Times New Roman" w:cs="Times New Roman"/>
          <w:color w:val="000000"/>
          <w:sz w:val="28"/>
          <w:szCs w:val="28"/>
        </w:rPr>
        <w:t xml:space="preserve"> </w:t>
      </w:r>
      <w:r w:rsidRPr="00D02A30">
        <w:rPr>
          <w:rFonts w:eastAsia="Times New Roman" w:hAnsi="Times New Roman" w:cs="Times New Roman"/>
          <w:color w:val="000000"/>
          <w:sz w:val="28"/>
          <w:szCs w:val="28"/>
        </w:rPr>
        <w:t>интересам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авторским — где он просто делится с коллегами, обучающимися и пользователями сети Интернет своими мыслями, увлечениями и идеями. Обучающиеся будут воспринимать такого педагога прогрессивным, так как блоги и сайты — это то, что они чаще всего читают в Интернете. Педагог сможет добавлять на блог сообщения, видео, фото, ссылки, а также предоставлять доступ к редактированию обучающимся, тем самым мотивируя их к поиску интересной предметной информации для размещения на блоге.</w:t>
      </w:r>
    </w:p>
    <w:p w:rsidR="00D02A30" w:rsidRDefault="00D02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7BDF" w:rsidRDefault="00D02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Google Drive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единое пространство для хранения ваших файлов и работы с ними. Он позволяет работать над документами одновременно с другими пользователями - например, готовить совместный проект с коллегой</w:t>
      </w:r>
      <w:r w:rsidRPr="00D02A30">
        <w:rPr>
          <w:rFonts w:eastAsia="Times New Roman" w:hAnsi="Times New Roman" w:cs="Times New Roman"/>
          <w:color w:val="000000"/>
          <w:sz w:val="28"/>
          <w:szCs w:val="28"/>
        </w:rPr>
        <w:t xml:space="preserve"> </w:t>
      </w:r>
      <w:r w:rsidRPr="00D02A30">
        <w:rPr>
          <w:rFonts w:eastAsia="Times New Roman" w:hAnsi="Times New Roman" w:cs="Times New Roman"/>
          <w:color w:val="000000"/>
          <w:sz w:val="28"/>
          <w:szCs w:val="28"/>
        </w:rPr>
        <w:t>или</w:t>
      </w:r>
      <w:r w:rsidRPr="00D02A30">
        <w:rPr>
          <w:rFonts w:eastAsia="Times New Roman" w:hAnsi="Times New Roman" w:cs="Times New Roman"/>
          <w:color w:val="000000"/>
          <w:sz w:val="28"/>
          <w:szCs w:val="28"/>
        </w:rPr>
        <w:t xml:space="preserve"> </w:t>
      </w:r>
      <w:r w:rsidRPr="00D02A30">
        <w:rPr>
          <w:rFonts w:eastAsia="Times New Roman" w:hAnsi="Times New Roman" w:cs="Times New Roman"/>
          <w:color w:val="000000"/>
          <w:sz w:val="28"/>
          <w:szCs w:val="28"/>
        </w:rPr>
        <w:t>курировать</w:t>
      </w:r>
      <w:r w:rsidRPr="00D02A30">
        <w:rPr>
          <w:rFonts w:eastAsia="Times New Roman" w:hAnsi="Times New Roman" w:cs="Times New Roman"/>
          <w:color w:val="000000"/>
          <w:sz w:val="28"/>
          <w:szCs w:val="28"/>
        </w:rPr>
        <w:t xml:space="preserve"> </w:t>
      </w:r>
      <w:r w:rsidRPr="00D02A30">
        <w:rPr>
          <w:rFonts w:eastAsia="Times New Roman" w:hAnsi="Times New Roman" w:cs="Times New Roman"/>
          <w:color w:val="000000"/>
          <w:sz w:val="28"/>
          <w:szCs w:val="28"/>
        </w:rPr>
        <w:lastRenderedPageBreak/>
        <w:t>проекты</w:t>
      </w:r>
      <w:r w:rsidRPr="00D02A30">
        <w:rPr>
          <w:rFonts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02A30">
        <w:rPr>
          <w:rFonts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02A30">
        <w:rPr>
          <w:rFonts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2A30">
        <w:rPr>
          <w:rFonts w:eastAsia="Times New Roman" w:hAnsi="Times New Roman" w:cs="Times New Roman"/>
          <w:color w:val="000000"/>
          <w:sz w:val="28"/>
          <w:szCs w:val="28"/>
        </w:rPr>
        <w:t>планировать</w:t>
      </w:r>
      <w:r w:rsidRPr="00D02A30">
        <w:rPr>
          <w:rFonts w:eastAsia="Times New Roman" w:hAnsi="Times New Roman" w:cs="Times New Roman"/>
          <w:color w:val="000000"/>
          <w:sz w:val="28"/>
          <w:szCs w:val="28"/>
        </w:rPr>
        <w:t xml:space="preserve"> </w:t>
      </w:r>
      <w:r w:rsidRPr="00D02A30">
        <w:rPr>
          <w:rFonts w:eastAsia="Times New Roman" w:hAnsi="Times New Roman" w:cs="Times New Roman"/>
          <w:color w:val="000000"/>
          <w:sz w:val="28"/>
          <w:szCs w:val="28"/>
        </w:rPr>
        <w:t>любые</w:t>
      </w:r>
      <w:r w:rsidRPr="00D02A30">
        <w:rPr>
          <w:rFonts w:eastAsia="Times New Roman" w:hAnsi="Times New Roman" w:cs="Times New Roman"/>
          <w:color w:val="000000"/>
          <w:sz w:val="28"/>
          <w:szCs w:val="28"/>
        </w:rPr>
        <w:t xml:space="preserve"> </w:t>
      </w:r>
      <w:r w:rsidRPr="00D02A30">
        <w:rPr>
          <w:rFonts w:eastAsia="Times New Roman" w:hAnsi="Times New Roman" w:cs="Times New Roman"/>
          <w:color w:val="000000"/>
          <w:sz w:val="28"/>
          <w:szCs w:val="28"/>
        </w:rPr>
        <w:t>события</w:t>
      </w:r>
      <w:r w:rsidRPr="00D02A30">
        <w:rPr>
          <w:rFonts w:eastAsia="Times New Roman" w:hAnsi="Times New Roman" w:cs="Times New Roman"/>
          <w:color w:val="000000"/>
          <w:sz w:val="28"/>
          <w:szCs w:val="28"/>
        </w:rPr>
        <w:t xml:space="preserve"> </w:t>
      </w:r>
      <w:r w:rsidRPr="00D02A30">
        <w:rPr>
          <w:rFonts w:eastAsia="Times New Roman" w:hAnsi="Times New Roman" w:cs="Times New Roman"/>
          <w:color w:val="000000"/>
          <w:sz w:val="28"/>
          <w:szCs w:val="28"/>
        </w:rPr>
        <w:t>и</w:t>
      </w:r>
      <w:r w:rsidRPr="00D02A30">
        <w:rPr>
          <w:rFonts w:eastAsia="Times New Roman" w:hAnsi="Times New Roman" w:cs="Times New Roman"/>
          <w:color w:val="000000"/>
          <w:sz w:val="28"/>
          <w:szCs w:val="28"/>
        </w:rPr>
        <w:t xml:space="preserve"> </w:t>
      </w:r>
      <w:r w:rsidRPr="00D02A30">
        <w:rPr>
          <w:rFonts w:eastAsia="Times New Roman" w:hAnsi="Times New Roman" w:cs="Times New Roman"/>
          <w:color w:val="000000"/>
          <w:sz w:val="28"/>
          <w:szCs w:val="28"/>
        </w:rPr>
        <w:t>многое</w:t>
      </w:r>
      <w:r w:rsidRPr="00D02A30">
        <w:rPr>
          <w:rFonts w:eastAsia="Times New Roman" w:hAnsi="Times New Roman" w:cs="Times New Roman"/>
          <w:color w:val="000000"/>
          <w:sz w:val="28"/>
          <w:szCs w:val="28"/>
        </w:rPr>
        <w:t xml:space="preserve"> </w:t>
      </w:r>
      <w:r w:rsidRPr="00D02A30">
        <w:rPr>
          <w:rFonts w:eastAsia="Times New Roman" w:hAnsi="Times New Roman" w:cs="Times New Roman"/>
          <w:color w:val="000000"/>
          <w:sz w:val="28"/>
          <w:szCs w:val="28"/>
        </w:rPr>
        <w:t>другое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C помощью этого сервиса вы можете загрузить в облако и иметь постоянный доступ к любым файлам, в том числе видеороликам, фотографиям, PDF, текстовым документам и многим другим.</w:t>
      </w:r>
    </w:p>
    <w:p w:rsidR="00D02A30" w:rsidRDefault="00D02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7BDF" w:rsidRDefault="00D02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Gmail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бесплатный сервис электронной почты с инновационными функциями, такими как «Просмотр цепочки», поисково-ориентированный интерфейс и большое количество дискового пространства.</w:t>
      </w:r>
    </w:p>
    <w:p w:rsidR="00F97BDF" w:rsidRDefault="00D02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преимущества почты Google Mail:</w:t>
      </w:r>
    </w:p>
    <w:p w:rsidR="00F97BDF" w:rsidRPr="00D02A30" w:rsidRDefault="00D02A30" w:rsidP="00D02A30">
      <w:pPr>
        <w:pStyle w:val="a7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2A30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сервис позволяет объединить несколько почтовых ящиков под одним аккаунтом.</w:t>
      </w:r>
    </w:p>
    <w:p w:rsidR="00F97BDF" w:rsidRPr="00D02A30" w:rsidRDefault="00D02A30" w:rsidP="00D02A30">
      <w:pPr>
        <w:pStyle w:val="a7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2A30">
        <w:rPr>
          <w:rFonts w:ascii="Times New Roman" w:eastAsia="Times New Roman" w:hAnsi="Times New Roman" w:cs="Times New Roman"/>
          <w:color w:val="000000"/>
          <w:sz w:val="28"/>
          <w:szCs w:val="28"/>
        </w:rPr>
        <w:t>В письма легко прикрепляются файлы различных форматов — текстовые, табличные и графические документы.</w:t>
      </w:r>
    </w:p>
    <w:p w:rsidR="00F97BDF" w:rsidRPr="00D02A30" w:rsidRDefault="00D02A30" w:rsidP="00D02A30">
      <w:pPr>
        <w:pStyle w:val="a7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2A30">
        <w:rPr>
          <w:rFonts w:ascii="Times New Roman" w:eastAsia="Times New Roman" w:hAnsi="Times New Roman" w:cs="Times New Roman"/>
          <w:color w:val="000000"/>
          <w:sz w:val="28"/>
          <w:szCs w:val="28"/>
        </w:rPr>
        <w:t>В почте Gmail существует поиск по ключевым словам.</w:t>
      </w:r>
    </w:p>
    <w:p w:rsidR="00F97BDF" w:rsidRDefault="00D02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присваивать различные «ярлыки» входящим письмам. Так, у педагога может быть несколько папок-ярлыков: «Письма от обучающихся», «Письма от коллег», «Идеи для занятий», «Рабочие планы, графики».</w:t>
      </w:r>
    </w:p>
    <w:p w:rsidR="00F97BDF" w:rsidRDefault="00D02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Gmail больше, чем все другие почтовые системы, работает над защитой своих пользователей от получения спама. Поэтому, то время, которое тратится на удаление ненужных и ошибочных мейлов, можно потратить на рабочие моменты или общения с коллегами.</w:t>
      </w:r>
    </w:p>
    <w:p w:rsidR="00D02A30" w:rsidRDefault="00D02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7BDF" w:rsidRDefault="00D02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Google Chat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веб-сервис для мгновенного обмена сообщениями. Он позволяет отправлять и получать мгновенные сообщения от друзей, родственников и коллег. Для ускорения коммуникаций со своим коллегой педагог может пригласить его в Gmail и присоединить к чату. Кроме того, возможны групповые чаты, в которых может участвовать несколько человек. Это позволяет педагогам работать определенной группой над совместным проектом и вопросом в онлайн-режиме.</w:t>
      </w:r>
    </w:p>
    <w:p w:rsidR="00F97BDF" w:rsidRDefault="00D02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Google Chat имеет возможность подключить видео-чат и видеть своего собеседника посредством изображения, передаваемого через веб-камеру. Так же доступна функция голосового чата — когда можно услышать собеседника, но не видеть его, уже многим пользователям заменяет международные телефонные звонки.</w:t>
      </w:r>
    </w:p>
    <w:p w:rsidR="00F97BDF" w:rsidRDefault="00F97B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7BDF" w:rsidRDefault="00D02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преимущества использования сервисов Google в образовании с точки зрения пользователя:</w:t>
      </w:r>
    </w:p>
    <w:p w:rsidR="00F97BDF" w:rsidRDefault="00D02A3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минимальные требования к аппаратному обеспечению (обязательное условием – наличие доступа в Интернет);</w:t>
      </w:r>
    </w:p>
    <w:p w:rsidR="00F97BDF" w:rsidRDefault="00D02A3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Google-технологии не требуют затрат на приобретение и обслуживание специального программного обеспечения (доступ к приложениям можно получить через окно веб- браузера);</w:t>
      </w:r>
    </w:p>
    <w:p w:rsidR="00F97BDF" w:rsidRDefault="00D02A3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Google поддерживают все операционные системы и клиентские программы, используемые обучающимися и педагогами;</w:t>
      </w:r>
    </w:p>
    <w:p w:rsidR="00F97BDF" w:rsidRDefault="00D02A3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инструменты Google бесплатны.</w:t>
      </w:r>
      <w:bookmarkStart w:id="1" w:name="_30j0zll" w:colFirst="0" w:colLast="0"/>
      <w:bookmarkEnd w:id="1"/>
    </w:p>
    <w:sectPr w:rsidR="00F97BDF">
      <w:pgSz w:w="11906" w:h="16838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o Sans Inte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0C4FE6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00000002"/>
    <w:multiLevelType w:val="multilevel"/>
    <w:tmpl w:val="652A9B7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nsid w:val="00000003"/>
    <w:multiLevelType w:val="hybridMultilevel"/>
    <w:tmpl w:val="1C3C900C"/>
    <w:lvl w:ilvl="0" w:tplc="3BA0B4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307EA0F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>
    <w:nsid w:val="00000005"/>
    <w:multiLevelType w:val="multilevel"/>
    <w:tmpl w:val="F4BA321E"/>
    <w:lvl w:ilvl="0">
      <w:start w:val="1"/>
      <w:numFmt w:val="bullet"/>
      <w:lvlText w:val="●"/>
      <w:lvlJc w:val="left"/>
      <w:pPr>
        <w:ind w:left="928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007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727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167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887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327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7047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>
    <w:nsid w:val="00000006"/>
    <w:multiLevelType w:val="multilevel"/>
    <w:tmpl w:val="9B5CBD6A"/>
    <w:lvl w:ilvl="0">
      <w:start w:val="1"/>
      <w:numFmt w:val="bullet"/>
      <w:lvlText w:val="●"/>
      <w:lvlJc w:val="left"/>
      <w:pPr>
        <w:ind w:left="1571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291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3011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451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5171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611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7331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>
    <w:nsid w:val="00000007"/>
    <w:multiLevelType w:val="multilevel"/>
    <w:tmpl w:val="DEC273F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>
    <w:nsid w:val="00000008"/>
    <w:multiLevelType w:val="multilevel"/>
    <w:tmpl w:val="ED06902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>
    <w:nsid w:val="0948466C"/>
    <w:multiLevelType w:val="multilevel"/>
    <w:tmpl w:val="84841DC0"/>
    <w:lvl w:ilvl="0">
      <w:start w:val="1"/>
      <w:numFmt w:val="bullet"/>
      <w:lvlText w:val="●"/>
      <w:lvlJc w:val="left"/>
      <w:pPr>
        <w:ind w:left="928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291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3011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451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5171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611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7331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>
    <w:nsid w:val="6DEC4698"/>
    <w:multiLevelType w:val="hybridMultilevel"/>
    <w:tmpl w:val="0A0CF1DC"/>
    <w:lvl w:ilvl="0" w:tplc="3BA0B4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97BDF"/>
    <w:rsid w:val="00B64AFE"/>
    <w:rsid w:val="00D02A30"/>
    <w:rsid w:val="00F9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1160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Prussik</dc:creator>
  <cp:lastModifiedBy>Пользователь Windows</cp:lastModifiedBy>
  <cp:revision>16</cp:revision>
  <dcterms:created xsi:type="dcterms:W3CDTF">2019-03-13T07:19:00Z</dcterms:created>
  <dcterms:modified xsi:type="dcterms:W3CDTF">2019-03-14T06:06:00Z</dcterms:modified>
</cp:coreProperties>
</file>