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2C" w:rsidRDefault="00FB512C" w:rsidP="004D0292">
      <w:pPr>
        <w:spacing w:after="0" w:line="240" w:lineRule="exact"/>
        <w:contextualSpacing/>
        <w:jc w:val="center"/>
        <w:rPr>
          <w:rFonts w:ascii="Comic Sans MS" w:hAnsi="Comic Sans MS" w:cs="Cambria"/>
          <w:b/>
          <w:color w:val="000000" w:themeColor="text1"/>
          <w:sz w:val="20"/>
          <w:szCs w:val="20"/>
        </w:rPr>
      </w:pPr>
    </w:p>
    <w:p w:rsidR="006D7469" w:rsidRPr="008F23A6" w:rsidRDefault="006D7469" w:rsidP="004D0292">
      <w:pPr>
        <w:spacing w:after="0" w:line="240" w:lineRule="exact"/>
        <w:contextualSpacing/>
        <w:jc w:val="center"/>
        <w:rPr>
          <w:rFonts w:ascii="Comic Sans MS" w:hAnsi="Comic Sans MS" w:cs="Cambria"/>
          <w:b/>
          <w:color w:val="222A35" w:themeColor="text2" w:themeShade="80"/>
        </w:rPr>
      </w:pPr>
      <w:r w:rsidRPr="008F23A6">
        <w:rPr>
          <w:rFonts w:ascii="Comic Sans MS" w:hAnsi="Comic Sans MS" w:cs="Cambria"/>
          <w:b/>
          <w:color w:val="222A35" w:themeColor="text2" w:themeShade="80"/>
        </w:rPr>
        <w:t>УО «</w:t>
      </w:r>
      <w:proofErr w:type="spellStart"/>
      <w:r w:rsidRPr="008F23A6">
        <w:rPr>
          <w:rFonts w:ascii="Comic Sans MS" w:hAnsi="Comic Sans MS" w:cs="Cambria"/>
          <w:b/>
          <w:color w:val="222A35" w:themeColor="text2" w:themeShade="80"/>
        </w:rPr>
        <w:t>Буда-Кошелевский</w:t>
      </w:r>
      <w:proofErr w:type="spellEnd"/>
      <w:r w:rsidRPr="008F23A6">
        <w:rPr>
          <w:rFonts w:ascii="Comic Sans MS" w:hAnsi="Comic Sans MS" w:cs="Cambria"/>
          <w:b/>
          <w:color w:val="222A35" w:themeColor="text2" w:themeShade="80"/>
        </w:rPr>
        <w:t xml:space="preserve"> государственный социально-педагогический центр»</w:t>
      </w:r>
    </w:p>
    <w:p w:rsidR="004D0292" w:rsidRPr="00932C82" w:rsidRDefault="004D0292" w:rsidP="004D0292">
      <w:pPr>
        <w:spacing w:after="0" w:line="240" w:lineRule="exact"/>
        <w:contextualSpacing/>
        <w:jc w:val="center"/>
        <w:rPr>
          <w:rFonts w:ascii="Comic Sans MS" w:hAnsi="Comic Sans MS" w:cs="Cambria"/>
          <w:b/>
          <w:color w:val="222A35" w:themeColor="text2" w:themeShade="80"/>
          <w:sz w:val="20"/>
          <w:szCs w:val="20"/>
        </w:rPr>
      </w:pPr>
    </w:p>
    <w:p w:rsidR="000C6F87" w:rsidRPr="0088156C" w:rsidRDefault="000C6F87" w:rsidP="00EC399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Comic Sans MS" w:eastAsia="Times New Roman" w:hAnsi="Comic Sans MS" w:cs="Helvetica"/>
          <w:b/>
          <w:bCs/>
          <w:color w:val="8496B0" w:themeColor="text2" w:themeTint="99"/>
          <w:kern w:val="36"/>
          <w:sz w:val="44"/>
          <w:szCs w:val="44"/>
          <w:lang w:eastAsia="ru-RU"/>
        </w:rPr>
      </w:pPr>
      <w:r w:rsidRPr="0088156C">
        <w:rPr>
          <w:rFonts w:ascii="Comic Sans MS" w:eastAsia="Times New Roman" w:hAnsi="Comic Sans MS" w:cs="Helvetica"/>
          <w:b/>
          <w:bCs/>
          <w:color w:val="8496B0" w:themeColor="text2" w:themeTint="99"/>
          <w:kern w:val="36"/>
          <w:sz w:val="44"/>
          <w:szCs w:val="44"/>
          <w:lang w:eastAsia="ru-RU"/>
        </w:rPr>
        <w:t>Профилактика потребления наркотиков и ответственность за их незаконный оборот</w:t>
      </w:r>
    </w:p>
    <w:p w:rsidR="00630EA2" w:rsidRPr="00932C82" w:rsidRDefault="00630EA2" w:rsidP="00EC399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Comic Sans MS" w:eastAsia="Times New Roman" w:hAnsi="Comic Sans MS" w:cs="Helvetica"/>
          <w:b/>
          <w:bCs/>
          <w:color w:val="222A35" w:themeColor="text2" w:themeShade="80"/>
          <w:kern w:val="36"/>
          <w:sz w:val="16"/>
          <w:szCs w:val="16"/>
          <w:lang w:eastAsia="ru-RU"/>
        </w:rPr>
      </w:pPr>
    </w:p>
    <w:p w:rsidR="00663DAA" w:rsidRPr="00932C82" w:rsidRDefault="00663DAA" w:rsidP="00EC399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 xml:space="preserve">Наркомания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</w:t>
      </w:r>
    </w:p>
    <w:p w:rsidR="00AA73E0" w:rsidRPr="00932C82" w:rsidRDefault="00134595" w:rsidP="00EC3998">
      <w:pPr>
        <w:spacing w:after="0"/>
        <w:ind w:firstLine="567"/>
        <w:contextualSpacing/>
        <w:rPr>
          <w:rFonts w:ascii="Comic Sans MS" w:hAnsi="Comic Sans MS" w:cs="Tahoma"/>
          <w:color w:val="222A35" w:themeColor="text2" w:themeShade="80"/>
          <w:sz w:val="24"/>
          <w:szCs w:val="24"/>
        </w:rPr>
      </w:pPr>
      <w:r w:rsidRPr="00932C82">
        <w:rPr>
          <w:rFonts w:ascii="Comic Sans MS" w:hAnsi="Comic Sans MS" w:cs="Tahoma"/>
          <w:color w:val="222A35" w:themeColor="text2" w:themeShade="80"/>
          <w:sz w:val="24"/>
          <w:szCs w:val="24"/>
        </w:rPr>
        <w:t>Самым опасным возрастом д</w:t>
      </w:r>
      <w:r w:rsidR="00536DCF" w:rsidRPr="00932C82">
        <w:rPr>
          <w:rFonts w:ascii="Comic Sans MS" w:hAnsi="Comic Sans MS" w:cs="Tahoma"/>
          <w:color w:val="222A35" w:themeColor="text2" w:themeShade="80"/>
          <w:sz w:val="24"/>
          <w:szCs w:val="24"/>
        </w:rPr>
        <w:t xml:space="preserve">ля начала экспериментирования  с </w:t>
      </w:r>
      <w:proofErr w:type="spellStart"/>
      <w:r w:rsidR="002666B5" w:rsidRPr="00932C82">
        <w:rPr>
          <w:rFonts w:ascii="Comic Sans MS" w:hAnsi="Comic Sans MS" w:cs="Tahoma"/>
          <w:color w:val="222A35" w:themeColor="text2" w:themeShade="80"/>
          <w:sz w:val="24"/>
          <w:szCs w:val="24"/>
        </w:rPr>
        <w:t>психоактивными</w:t>
      </w:r>
      <w:proofErr w:type="spellEnd"/>
      <w:r w:rsidR="002666B5" w:rsidRPr="00932C82">
        <w:rPr>
          <w:rFonts w:ascii="Comic Sans MS" w:hAnsi="Comic Sans MS" w:cs="Tahoma"/>
          <w:color w:val="222A35" w:themeColor="text2" w:themeShade="80"/>
          <w:sz w:val="24"/>
          <w:szCs w:val="24"/>
        </w:rPr>
        <w:t> веществами</w:t>
      </w:r>
      <w:r w:rsidRPr="00932C82">
        <w:rPr>
          <w:rFonts w:ascii="Comic Sans MS" w:hAnsi="Comic Sans MS" w:cs="Tahoma"/>
          <w:color w:val="222A35" w:themeColor="text2" w:themeShade="80"/>
          <w:sz w:val="24"/>
          <w:szCs w:val="24"/>
        </w:rPr>
        <w:t xml:space="preserve"> является возраст от 11 до 17 лет, т.е. период обучения в средних и старших классах общеобразовательной школы.</w:t>
      </w:r>
    </w:p>
    <w:p w:rsidR="0051612A" w:rsidRPr="00932C82" w:rsidRDefault="0051612A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Style w:val="a4"/>
          <w:rFonts w:ascii="Comic Sans MS" w:hAnsi="Comic Sans MS" w:cs="Tahoma"/>
          <w:color w:val="222A35" w:themeColor="text2" w:themeShade="80"/>
        </w:rPr>
        <w:t>Наркотики</w:t>
      </w:r>
      <w:r w:rsidRPr="00932C82">
        <w:rPr>
          <w:rFonts w:ascii="Comic Sans MS" w:hAnsi="Comic Sans MS" w:cs="Tahoma"/>
          <w:color w:val="222A35" w:themeColor="text2" w:themeShade="80"/>
        </w:rPr>
        <w:t xml:space="preserve"> 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</w:t>
      </w:r>
      <w:r w:rsidRPr="0088156C">
        <w:rPr>
          <w:rFonts w:ascii="Comic Sans MS" w:hAnsi="Comic Sans MS" w:cs="Tahoma"/>
          <w:color w:val="8496B0" w:themeColor="text2" w:themeTint="99"/>
        </w:rPr>
        <w:t>психическую</w:t>
      </w:r>
      <w:r w:rsidRPr="00932C82">
        <w:rPr>
          <w:rFonts w:ascii="Comic Sans MS" w:hAnsi="Comic Sans MS" w:cs="Tahoma"/>
          <w:color w:val="222A35" w:themeColor="text2" w:themeShade="80"/>
        </w:rPr>
        <w:t xml:space="preserve"> и физическую зависимость.</w:t>
      </w:r>
    </w:p>
    <w:p w:rsidR="0051612A" w:rsidRPr="00932C82" w:rsidRDefault="0051612A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Наркотическими средства признаются только в тех случаях, если отвечают трем критериям, а именно:</w:t>
      </w:r>
    </w:p>
    <w:p w:rsidR="0051612A" w:rsidRPr="00932C82" w:rsidRDefault="0051612A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Медицинскому, если специфическое действие данного средства является причиной его немедицинского потребления;</w:t>
      </w:r>
    </w:p>
    <w:p w:rsidR="0051612A" w:rsidRPr="00932C82" w:rsidRDefault="0051612A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Социальному, если это немедицинское потребление принимает такие масштабы, что приобретает социальную значимость;</w:t>
      </w:r>
    </w:p>
    <w:p w:rsidR="0051612A" w:rsidRPr="00932C82" w:rsidRDefault="0051612A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Юридическому,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51612A" w:rsidRPr="00932C82" w:rsidRDefault="0051612A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Наряду с наркоманией существует </w:t>
      </w:r>
      <w:r w:rsidRPr="00932C82">
        <w:rPr>
          <w:rStyle w:val="a4"/>
          <w:rFonts w:ascii="Comic Sans MS" w:hAnsi="Comic Sans MS" w:cs="Tahoma"/>
          <w:color w:val="222A35" w:themeColor="text2" w:themeShade="80"/>
        </w:rPr>
        <w:t>токсикомания</w:t>
      </w:r>
      <w:r w:rsidRPr="00932C82">
        <w:rPr>
          <w:rFonts w:ascii="Comic Sans MS" w:hAnsi="Comic Sans MS" w:cs="Tahoma"/>
          <w:color w:val="222A35" w:themeColor="text2" w:themeShade="80"/>
        </w:rPr>
        <w:t xml:space="preserve">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</w:t>
      </w:r>
      <w:r w:rsidR="002666B5" w:rsidRPr="00932C82">
        <w:rPr>
          <w:rFonts w:ascii="Comic Sans MS" w:hAnsi="Comic Sans MS" w:cs="Tahoma"/>
          <w:color w:val="222A35" w:themeColor="text2" w:themeShade="80"/>
        </w:rPr>
        <w:t>К веществам,</w:t>
      </w:r>
      <w:r w:rsidRPr="00932C82">
        <w:rPr>
          <w:rFonts w:ascii="Comic Sans MS" w:hAnsi="Comic Sans MS" w:cs="Tahoma"/>
          <w:color w:val="222A35" w:themeColor="text2" w:themeShade="80"/>
        </w:rPr>
        <w:t xml:space="preserve"> вызывающим токсикоманию, относят некоторые препараты бытового назначения: всевозможные растворители, </w:t>
      </w:r>
      <w:r w:rsidR="002666B5" w:rsidRPr="00932C82">
        <w:rPr>
          <w:rFonts w:ascii="Comic Sans MS" w:hAnsi="Comic Sans MS" w:cs="Tahoma"/>
          <w:color w:val="222A35" w:themeColor="text2" w:themeShade="80"/>
        </w:rPr>
        <w:t>лаки и</w:t>
      </w:r>
      <w:r w:rsidRPr="00932C82">
        <w:rPr>
          <w:rFonts w:ascii="Comic Sans MS" w:hAnsi="Comic Sans MS" w:cs="Tahoma"/>
          <w:color w:val="222A35" w:themeColor="text2" w:themeShade="80"/>
        </w:rPr>
        <w:t xml:space="preserve"> другие.</w:t>
      </w:r>
    </w:p>
    <w:p w:rsidR="0051612A" w:rsidRPr="00932C82" w:rsidRDefault="0051612A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При употреблении наркотических веществ развивается крайне тяжелое заболевание – </w:t>
      </w:r>
      <w:r w:rsidRPr="00932C82">
        <w:rPr>
          <w:rStyle w:val="a4"/>
          <w:rFonts w:ascii="Comic Sans MS" w:hAnsi="Comic Sans MS" w:cs="Tahoma"/>
          <w:color w:val="222A35" w:themeColor="text2" w:themeShade="80"/>
        </w:rPr>
        <w:t>наркомания</w:t>
      </w:r>
      <w:r w:rsidRPr="00932C82">
        <w:rPr>
          <w:rFonts w:ascii="Comic Sans MS" w:hAnsi="Comic Sans MS" w:cs="Tahoma"/>
          <w:color w:val="222A35" w:themeColor="text2" w:themeShade="80"/>
        </w:rPr>
        <w:t>. Формирование наркомании характеризуется развитием основных признаков: психической зависимости, физической зависимости, толерантности и абстинентного синдрома.</w:t>
      </w:r>
    </w:p>
    <w:p w:rsidR="00C7608F" w:rsidRPr="00932C82" w:rsidRDefault="00C7608F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Style w:val="a4"/>
          <w:rFonts w:ascii="Comic Sans MS" w:hAnsi="Comic Sans MS" w:cs="Tahoma"/>
          <w:color w:val="222A35" w:themeColor="text2" w:themeShade="80"/>
        </w:rPr>
        <w:t>Психическая зависимость</w:t>
      </w:r>
      <w:r w:rsidRPr="00932C82">
        <w:rPr>
          <w:rFonts w:ascii="Comic Sans MS" w:hAnsi="Comic Sans MS" w:cs="Tahoma"/>
          <w:color w:val="222A35" w:themeColor="text2" w:themeShade="80"/>
        </w:rPr>
        <w:t> 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C7608F" w:rsidRPr="00932C82" w:rsidRDefault="00C7608F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Style w:val="a4"/>
          <w:rFonts w:ascii="Comic Sans MS" w:hAnsi="Comic Sans MS" w:cs="Tahoma"/>
          <w:color w:val="222A35" w:themeColor="text2" w:themeShade="80"/>
        </w:rPr>
        <w:t>Физическая зависимость</w:t>
      </w:r>
      <w:r w:rsidRPr="00932C82">
        <w:rPr>
          <w:rFonts w:ascii="Comic Sans MS" w:hAnsi="Comic Sans MS" w:cs="Tahoma"/>
          <w:color w:val="222A35" w:themeColor="text2" w:themeShade="80"/>
        </w:rPr>
        <w:t> 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 </w:t>
      </w:r>
      <w:r w:rsidR="009828BD" w:rsidRPr="00932C82">
        <w:rPr>
          <w:rStyle w:val="a4"/>
          <w:rFonts w:ascii="Comic Sans MS" w:hAnsi="Comic Sans MS" w:cs="Tahoma"/>
          <w:color w:val="222A35" w:themeColor="text2" w:themeShade="80"/>
        </w:rPr>
        <w:t>а</w:t>
      </w:r>
      <w:r w:rsidRPr="00932C82">
        <w:rPr>
          <w:rStyle w:val="a4"/>
          <w:rFonts w:ascii="Comic Sans MS" w:hAnsi="Comic Sans MS" w:cs="Tahoma"/>
          <w:color w:val="222A35" w:themeColor="text2" w:themeShade="80"/>
        </w:rPr>
        <w:t>бстинентный синдром </w:t>
      </w:r>
      <w:r w:rsidRPr="00932C82">
        <w:rPr>
          <w:rFonts w:ascii="Comic Sans MS" w:hAnsi="Comic Sans MS" w:cs="Tahoma"/>
          <w:color w:val="222A35" w:themeColor="text2" w:themeShade="80"/>
        </w:rPr>
        <w:t xml:space="preserve">(синдром отмены, «ломка»). Он характеризуется психическими и физическими нарушениями (тошнота, рвота, слюнотечение, чихание, гиперемия кожных </w:t>
      </w:r>
      <w:r w:rsidRPr="00932C82">
        <w:rPr>
          <w:rFonts w:ascii="Comic Sans MS" w:hAnsi="Comic Sans MS" w:cs="Tahoma"/>
          <w:color w:val="222A35" w:themeColor="text2" w:themeShade="80"/>
        </w:rPr>
        <w:lastRenderedPageBreak/>
        <w:t xml:space="preserve">покровов, </w:t>
      </w:r>
      <w:proofErr w:type="spellStart"/>
      <w:r w:rsidRPr="00932C82">
        <w:rPr>
          <w:rFonts w:ascii="Comic Sans MS" w:hAnsi="Comic Sans MS" w:cs="Tahoma"/>
          <w:color w:val="222A35" w:themeColor="text2" w:themeShade="80"/>
        </w:rPr>
        <w:t>гипергидроз</w:t>
      </w:r>
      <w:proofErr w:type="spellEnd"/>
      <w:r w:rsidRPr="00932C82">
        <w:rPr>
          <w:rFonts w:ascii="Comic Sans MS" w:hAnsi="Comic Sans MS" w:cs="Tahoma"/>
          <w:color w:val="222A35" w:themeColor="text2" w:themeShade="80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C7608F" w:rsidRPr="00932C82" w:rsidRDefault="00C7608F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Style w:val="a4"/>
          <w:rFonts w:ascii="Comic Sans MS" w:hAnsi="Comic Sans MS" w:cs="Tahoma"/>
          <w:color w:val="222A35" w:themeColor="text2" w:themeShade="80"/>
        </w:rPr>
        <w:t>Толерантность</w:t>
      </w:r>
      <w:r w:rsidRPr="00932C82">
        <w:rPr>
          <w:rFonts w:ascii="Comic Sans MS" w:hAnsi="Comic Sans MS" w:cs="Tahoma"/>
          <w:color w:val="222A35" w:themeColor="text2" w:themeShade="80"/>
        </w:rPr>
        <w:t> 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C7608F" w:rsidRPr="00932C82" w:rsidRDefault="00C7608F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 </w:t>
      </w:r>
      <w:r w:rsidRPr="00932C82">
        <w:rPr>
          <w:rStyle w:val="a5"/>
          <w:rFonts w:ascii="Comic Sans MS" w:hAnsi="Comic Sans MS" w:cs="Tahoma"/>
          <w:color w:val="222A35" w:themeColor="text2" w:themeShade="80"/>
        </w:rPr>
        <w:t>(первая стадия заболевания).</w:t>
      </w:r>
      <w:r w:rsidRPr="00932C82">
        <w:rPr>
          <w:rFonts w:ascii="Comic Sans MS" w:hAnsi="Comic Sans MS" w:cs="Tahoma"/>
          <w:color w:val="222A35" w:themeColor="text2" w:themeShade="80"/>
        </w:rPr>
        <w:t xml:space="preserve"> Затем по мере нарастания толерантности формируется абстинентный синдром с выраженной физической </w:t>
      </w:r>
      <w:r w:rsidR="002666B5" w:rsidRPr="00932C82">
        <w:rPr>
          <w:rFonts w:ascii="Comic Sans MS" w:hAnsi="Comic Sans MS" w:cs="Tahoma"/>
          <w:color w:val="222A35" w:themeColor="text2" w:themeShade="80"/>
        </w:rPr>
        <w:t>зависимостью</w:t>
      </w:r>
      <w:r w:rsidR="002666B5" w:rsidRPr="00932C82">
        <w:rPr>
          <w:rStyle w:val="a5"/>
          <w:rFonts w:ascii="Comic Sans MS" w:hAnsi="Comic Sans MS" w:cs="Tahoma"/>
          <w:color w:val="222A35" w:themeColor="text2" w:themeShade="80"/>
        </w:rPr>
        <w:t xml:space="preserve"> (</w:t>
      </w:r>
      <w:r w:rsidRPr="00932C82">
        <w:rPr>
          <w:rStyle w:val="a5"/>
          <w:rFonts w:ascii="Comic Sans MS" w:hAnsi="Comic Sans MS" w:cs="Tahoma"/>
          <w:color w:val="222A35" w:themeColor="text2" w:themeShade="80"/>
        </w:rPr>
        <w:t>вторая стадия заболевания).</w:t>
      </w:r>
      <w:r w:rsidRPr="00932C82">
        <w:rPr>
          <w:rFonts w:ascii="Comic Sans MS" w:hAnsi="Comic Sans MS" w:cs="Tahoma"/>
          <w:color w:val="222A35" w:themeColor="text2" w:themeShade="80"/>
        </w:rPr>
        <w:t> 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533A97" w:rsidRPr="00932C82" w:rsidRDefault="00533A97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Внешние признаки </w:t>
      </w:r>
      <w:proofErr w:type="spellStart"/>
      <w:r w:rsidRPr="00932C82">
        <w:rPr>
          <w:rFonts w:ascii="Comic Sans MS" w:eastAsia="Times New Roman" w:hAnsi="Comic Sans MS" w:cs="Times New Roman"/>
          <w:b/>
          <w:bCs/>
          <w:color w:val="222A35" w:themeColor="text2" w:themeShade="80"/>
          <w:sz w:val="24"/>
          <w:szCs w:val="24"/>
          <w:lang w:eastAsia="ru-RU"/>
        </w:rPr>
        <w:t>наркопотребления</w:t>
      </w:r>
      <w:proofErr w:type="spellEnd"/>
      <w:r w:rsidRPr="00932C82">
        <w:rPr>
          <w:rFonts w:ascii="Comic Sans MS" w:eastAsia="Times New Roman" w:hAnsi="Comic Sans MS" w:cs="Times New Roman"/>
          <w:b/>
          <w:bCs/>
          <w:color w:val="222A35" w:themeColor="text2" w:themeShade="80"/>
          <w:sz w:val="24"/>
          <w:szCs w:val="24"/>
          <w:lang w:eastAsia="ru-RU"/>
        </w:rPr>
        <w:t xml:space="preserve"> независимо от вида наркотика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>Обязательно следует учитывать, что приведенные 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</w:t>
      </w:r>
      <w:r w:rsidRPr="00932C82"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  <w:t> 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>Внешний вид и поведение правонарушителя не соответствуют окружающей обстановке, в той или иной мере напоминают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i/>
          <w:color w:val="222A35" w:themeColor="text2" w:themeShade="80"/>
          <w:sz w:val="24"/>
          <w:szCs w:val="24"/>
          <w:lang w:eastAsia="ru-RU"/>
        </w:rPr>
        <w:t>Глаза: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не реагирующие на свет; покрасневшие; неестественный блеск; сильное сужение или расширение зрачков; непроизвольные движения глаз или век;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i/>
          <w:color w:val="222A35" w:themeColor="text2" w:themeShade="80"/>
          <w:sz w:val="24"/>
          <w:szCs w:val="24"/>
          <w:lang w:eastAsia="ru-RU"/>
        </w:rPr>
        <w:t>Изменение кожных покровов: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бледность лица и всей кожи или чрезмерное покраснение лица и верхней части туловища; наличие гнойничков на коже.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i/>
          <w:color w:val="222A35" w:themeColor="text2" w:themeShade="80"/>
          <w:sz w:val="24"/>
          <w:szCs w:val="24"/>
          <w:lang w:eastAsia="ru-RU"/>
        </w:rPr>
        <w:t>Изменение речи,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которая становится несвойственной данному человеку: ускорена, подчеркнуто выразительна, непоследовательна, с перескакиванием с темы на тему или же замедлена, невнятна и нечетка («каша во рту»), осиплость голоса; используется жаргон наркоманов.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i/>
          <w:color w:val="222A35" w:themeColor="text2" w:themeShade="80"/>
          <w:sz w:val="24"/>
          <w:szCs w:val="24"/>
          <w:lang w:eastAsia="ru-RU"/>
        </w:rPr>
        <w:t>Изменения во внешности: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ношение рубашек с длинным рукавом в жаркую погоду с целью скрыть следы от инъекций на руках; ношение темных очков, чтобы скрыть расширенные или суженные зрачки.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i/>
          <w:color w:val="222A35" w:themeColor="text2" w:themeShade="80"/>
          <w:sz w:val="24"/>
          <w:szCs w:val="24"/>
          <w:lang w:eastAsia="ru-RU"/>
        </w:rPr>
        <w:t>Изменение настроения</w:t>
      </w:r>
      <w:r w:rsidRPr="00932C82">
        <w:rPr>
          <w:rFonts w:ascii="Comic Sans MS" w:eastAsia="Times New Roman" w:hAnsi="Comic Sans MS" w:cs="Times New Roman"/>
          <w:i/>
          <w:color w:val="222A35" w:themeColor="text2" w:themeShade="80"/>
          <w:sz w:val="24"/>
          <w:szCs w:val="24"/>
          <w:lang w:eastAsia="ru-RU"/>
        </w:rPr>
        <w:t>: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явно </w:t>
      </w:r>
      <w:r w:rsidR="002666B5"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>несоответствующие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конкретной ситуации апатия (безразличие), подавленность, сонливость, благодушие или беспричинное веселье, смешливость, потребность много говорить, которые могут перейти в раздражительность, озлобленность, агрессивность, резкие немотивированные перепады настроения из одной крайности в другую.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i/>
          <w:color w:val="222A35" w:themeColor="text2" w:themeShade="80"/>
          <w:sz w:val="24"/>
          <w:szCs w:val="24"/>
          <w:lang w:eastAsia="ru-RU"/>
        </w:rPr>
        <w:t>Изменение двигательной активности: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i/>
          <w:color w:val="222A35" w:themeColor="text2" w:themeShade="80"/>
          <w:sz w:val="24"/>
          <w:szCs w:val="24"/>
          <w:lang w:eastAsia="ru-RU"/>
        </w:rPr>
        <w:t>Нарушение координации движений: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нарушение четкости и последовательности действий, пошатывание и неустойчивость при ходьбе, покачивание туловища даже в 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lastRenderedPageBreak/>
        <w:t>положении сидя (особенно явное при закрытых глазах), нарушение почерка; сложности в выполнении заданий, требующих концентрации внимания или координации движений.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i/>
          <w:color w:val="222A35" w:themeColor="text2" w:themeShade="80"/>
          <w:sz w:val="24"/>
          <w:szCs w:val="24"/>
          <w:lang w:eastAsia="ru-RU"/>
        </w:rPr>
        <w:t>Изменение жидкостного обмена: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повышенные потливость, слюноотделение или, наоборот, сухость во рту, сухость губ.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i/>
          <w:color w:val="222A35" w:themeColor="text2" w:themeShade="80"/>
          <w:sz w:val="24"/>
          <w:szCs w:val="24"/>
          <w:lang w:eastAsia="ru-RU"/>
        </w:rPr>
        <w:t>Нехарактерные запахи изо рта, от волос и одежды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(запах лекарств и других химических веществ, сладковатый запах, похожий на благовония, тмин, мяту, запах клея, растворителя).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Helvetic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i/>
          <w:color w:val="222A35" w:themeColor="text2" w:themeShade="80"/>
          <w:sz w:val="24"/>
          <w:szCs w:val="24"/>
          <w:lang w:eastAsia="ru-RU"/>
        </w:rPr>
        <w:t>Изменения телосложения: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резкое похудение, потеря аппетита или чрезмерное потребление пищи, расстройства пищеварения.</w:t>
      </w:r>
    </w:p>
    <w:p w:rsidR="008B4952" w:rsidRPr="00932C82" w:rsidRDefault="008B4952" w:rsidP="00EC3998">
      <w:pPr>
        <w:shd w:val="clear" w:color="auto" w:fill="FFFFFF"/>
        <w:spacing w:after="0" w:line="240" w:lineRule="auto"/>
        <w:ind w:firstLine="426"/>
        <w:contextualSpacing/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imes New Roman"/>
          <w:b/>
          <w:i/>
          <w:color w:val="222A35" w:themeColor="text2" w:themeShade="80"/>
          <w:sz w:val="24"/>
          <w:szCs w:val="24"/>
          <w:lang w:eastAsia="ru-RU"/>
        </w:rPr>
        <w:t>Изменение сознания:</w:t>
      </w:r>
      <w:r w:rsidRPr="00932C82">
        <w:rPr>
          <w:rFonts w:ascii="Comic Sans MS" w:eastAsia="Times New Roman" w:hAnsi="Comic Sans MS" w:cs="Times New Roman"/>
          <w:color w:val="222A35" w:themeColor="text2" w:themeShade="80"/>
          <w:sz w:val="24"/>
          <w:szCs w:val="24"/>
          <w:lang w:eastAsia="ru-RU"/>
        </w:rPr>
        <w:t xml:space="preserve"> нарушение, помрачение.</w:t>
      </w:r>
    </w:p>
    <w:p w:rsidR="008B4952" w:rsidRPr="00932C82" w:rsidRDefault="008B4952" w:rsidP="00163B63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center"/>
        <w:rPr>
          <w:rFonts w:ascii="Comic Sans MS" w:hAnsi="Comic Sans MS" w:cs="Tahoma"/>
          <w:color w:val="222A35" w:themeColor="text2" w:themeShade="80"/>
        </w:rPr>
      </w:pPr>
      <w:r w:rsidRPr="00932C82">
        <w:rPr>
          <w:rStyle w:val="a4"/>
          <w:rFonts w:ascii="Comic Sans MS" w:hAnsi="Comic Sans MS" w:cs="Tahoma"/>
          <w:color w:val="222A35" w:themeColor="text2" w:themeShade="80"/>
        </w:rPr>
        <w:t>Последствия употребления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b/>
          <w:color w:val="222A35" w:themeColor="text2" w:themeShade="80"/>
        </w:rPr>
      </w:pPr>
      <w:r w:rsidRPr="00932C82">
        <w:rPr>
          <w:rFonts w:ascii="Comic Sans MS" w:hAnsi="Comic Sans MS" w:cs="Tahoma"/>
          <w:b/>
          <w:color w:val="222A35" w:themeColor="text2" w:themeShade="80"/>
        </w:rPr>
        <w:t>Медицинские: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- тяжелые нервные расстройства по типу депрессивного синдрома, суицидальных попыток;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- психозы, психические нарушения различной степени тяжести вплоть до полного распада личности;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- снижение иммунитета, импотенция (для мальчиков), нарушение гормонального фона (для девочек);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- риск развития сахар</w:t>
      </w:r>
      <w:r w:rsidR="00B651A4" w:rsidRPr="00932C82">
        <w:rPr>
          <w:rFonts w:ascii="Comic Sans MS" w:hAnsi="Comic Sans MS" w:cs="Tahoma"/>
          <w:color w:val="222A35" w:themeColor="text2" w:themeShade="80"/>
        </w:rPr>
        <w:t>ного диабета, рака легких, СПИД</w:t>
      </w:r>
      <w:r w:rsidRPr="00932C82">
        <w:rPr>
          <w:rFonts w:ascii="Comic Sans MS" w:hAnsi="Comic Sans MS" w:cs="Tahoma"/>
          <w:color w:val="222A35" w:themeColor="text2" w:themeShade="80"/>
        </w:rPr>
        <w:t>;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- поражение сердечно - сосудистой системы;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- отравление от передозировки,</w:t>
      </w:r>
      <w:r w:rsidR="00B651A4" w:rsidRPr="00932C82">
        <w:rPr>
          <w:rFonts w:ascii="Comic Sans MS" w:hAnsi="Comic Sans MS" w:cs="Tahoma"/>
          <w:color w:val="222A35" w:themeColor="text2" w:themeShade="80"/>
        </w:rPr>
        <w:t xml:space="preserve"> судороги,</w:t>
      </w:r>
      <w:r w:rsidRPr="00932C82">
        <w:rPr>
          <w:rFonts w:ascii="Comic Sans MS" w:hAnsi="Comic Sans MS" w:cs="Tahoma"/>
          <w:color w:val="222A35" w:themeColor="text2" w:themeShade="80"/>
        </w:rPr>
        <w:t xml:space="preserve"> смерть.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b/>
          <w:color w:val="222A35" w:themeColor="text2" w:themeShade="80"/>
        </w:rPr>
      </w:pPr>
      <w:r w:rsidRPr="00932C82">
        <w:rPr>
          <w:rFonts w:ascii="Comic Sans MS" w:hAnsi="Comic Sans MS" w:cs="Tahoma"/>
          <w:b/>
          <w:color w:val="222A35" w:themeColor="text2" w:themeShade="80"/>
        </w:rPr>
        <w:t>    Социально – психологические: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 - нарушение социальных связей: потеря семьи, друзей;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8B4952" w:rsidRPr="00932C82" w:rsidRDefault="008B4952" w:rsidP="00EC3998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>- связь с криминальными кругами, воровство, риск вовлечения в незаконный оборот наркотиков и привлечение к уголовной ответственности и другие преступления;</w:t>
      </w:r>
    </w:p>
    <w:p w:rsidR="008B4952" w:rsidRPr="00932C82" w:rsidRDefault="008B4952" w:rsidP="006F63C6">
      <w:pPr>
        <w:pStyle w:val="a3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Comic Sans MS" w:hAnsi="Comic Sans MS" w:cs="Tahoma"/>
          <w:color w:val="222A35" w:themeColor="text2" w:themeShade="80"/>
        </w:rPr>
      </w:pPr>
      <w:r w:rsidRPr="00932C82">
        <w:rPr>
          <w:rFonts w:ascii="Comic Sans MS" w:hAnsi="Comic Sans MS" w:cs="Tahoma"/>
          <w:color w:val="222A35" w:themeColor="text2" w:themeShade="80"/>
        </w:rPr>
        <w:t xml:space="preserve">- разрушение своей личности: равнодушие к самому себе, своему будущему и близким людям. Ослабление воли, преобладание единственной ценности по </w:t>
      </w:r>
      <w:r w:rsidR="002666B5" w:rsidRPr="00932C82">
        <w:rPr>
          <w:rFonts w:ascii="Comic Sans MS" w:hAnsi="Comic Sans MS" w:cs="Tahoma"/>
          <w:color w:val="222A35" w:themeColor="text2" w:themeShade="80"/>
        </w:rPr>
        <w:t>имени «</w:t>
      </w:r>
      <w:r w:rsidRPr="00932C82">
        <w:rPr>
          <w:rFonts w:ascii="Comic Sans MS" w:hAnsi="Comic Sans MS" w:cs="Tahoma"/>
          <w:color w:val="222A35" w:themeColor="text2" w:themeShade="80"/>
        </w:rPr>
        <w:t>наркотик», потеря смысла жизни, опустошенность, одиночество. </w:t>
      </w:r>
      <w:bookmarkStart w:id="0" w:name="_GoBack"/>
      <w:bookmarkEnd w:id="0"/>
    </w:p>
    <w:p w:rsidR="00B651A4" w:rsidRPr="00932C82" w:rsidRDefault="00B651A4" w:rsidP="006F63C6">
      <w:pPr>
        <w:shd w:val="clear" w:color="auto" w:fill="FFFFFF"/>
        <w:spacing w:after="0" w:line="240" w:lineRule="auto"/>
        <w:ind w:firstLine="567"/>
        <w:contextualSpacing/>
        <w:rPr>
          <w:rFonts w:ascii="Comic Sans MS" w:eastAsia="Times New Roman" w:hAnsi="Comic Sans MS" w:cs="Tahom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ahoma"/>
          <w:b/>
          <w:bCs/>
          <w:color w:val="222A35" w:themeColor="text2" w:themeShade="80"/>
          <w:sz w:val="24"/>
          <w:szCs w:val="24"/>
          <w:lang w:eastAsia="ru-RU"/>
        </w:rPr>
        <w:t xml:space="preserve">Ответственность за незаконный оборот наркотических средств, психотропных веществ, их аналогов и </w:t>
      </w:r>
      <w:proofErr w:type="spellStart"/>
      <w:r w:rsidRPr="00932C82">
        <w:rPr>
          <w:rFonts w:ascii="Comic Sans MS" w:eastAsia="Times New Roman" w:hAnsi="Comic Sans MS" w:cs="Tahoma"/>
          <w:b/>
          <w:bCs/>
          <w:color w:val="222A35" w:themeColor="text2" w:themeShade="80"/>
          <w:sz w:val="24"/>
          <w:szCs w:val="24"/>
          <w:lang w:eastAsia="ru-RU"/>
        </w:rPr>
        <w:t>прекурсоров</w:t>
      </w:r>
      <w:proofErr w:type="spellEnd"/>
    </w:p>
    <w:p w:rsidR="00E7419D" w:rsidRPr="00932C82" w:rsidRDefault="00B651A4" w:rsidP="00FB512C">
      <w:pPr>
        <w:shd w:val="clear" w:color="auto" w:fill="FFFFFF"/>
        <w:spacing w:after="0" w:line="240" w:lineRule="auto"/>
        <w:ind w:firstLine="567"/>
        <w:contextualSpacing/>
        <w:rPr>
          <w:rFonts w:ascii="Comic Sans MS" w:eastAsia="Times New Roman" w:hAnsi="Comic Sans MS" w:cs="Tahoma"/>
          <w:color w:val="222A35" w:themeColor="text2" w:themeShade="80"/>
          <w:sz w:val="24"/>
          <w:szCs w:val="24"/>
          <w:lang w:eastAsia="ru-RU"/>
        </w:rPr>
      </w:pPr>
      <w:r w:rsidRPr="00932C82">
        <w:rPr>
          <w:rFonts w:ascii="Comic Sans MS" w:eastAsia="Times New Roman" w:hAnsi="Comic Sans MS" w:cs="Tahoma"/>
          <w:color w:val="222A35" w:themeColor="text2" w:themeShade="80"/>
          <w:sz w:val="24"/>
          <w:szCs w:val="24"/>
          <w:lang w:eastAsia="ru-RU"/>
        </w:rPr>
        <w:t xml:space="preserve">В Республике Беларусь ответственность за незаконные употребление, оборот наркотических средств, психотропных веществ, их аналогов и </w:t>
      </w:r>
      <w:proofErr w:type="spellStart"/>
      <w:r w:rsidRPr="00932C82">
        <w:rPr>
          <w:rFonts w:ascii="Comic Sans MS" w:eastAsia="Times New Roman" w:hAnsi="Comic Sans MS" w:cs="Tahoma"/>
          <w:color w:val="222A35" w:themeColor="text2" w:themeShade="80"/>
          <w:sz w:val="24"/>
          <w:szCs w:val="24"/>
          <w:lang w:eastAsia="ru-RU"/>
        </w:rPr>
        <w:t>прекурсоров</w:t>
      </w:r>
      <w:proofErr w:type="spellEnd"/>
      <w:r w:rsidRPr="00932C82">
        <w:rPr>
          <w:rFonts w:ascii="Comic Sans MS" w:eastAsia="Times New Roman" w:hAnsi="Comic Sans MS" w:cs="Tahoma"/>
          <w:color w:val="222A35" w:themeColor="text2" w:themeShade="80"/>
          <w:sz w:val="24"/>
          <w:szCs w:val="24"/>
          <w:lang w:eastAsia="ru-RU"/>
        </w:rPr>
        <w:t>, предусмотрена кодексом Республики Беларусь об административных правонарушениях (КоАП) и уголовным кодексом Республики Беларусь.</w:t>
      </w:r>
      <w:r w:rsidR="00E7419D" w:rsidRPr="00932C82">
        <w:rPr>
          <w:rFonts w:ascii="Comic Sans MS" w:eastAsia="Times New Roman" w:hAnsi="Comic Sans MS" w:cs="Tahoma"/>
          <w:color w:val="222A35" w:themeColor="text2" w:themeShade="80"/>
          <w:sz w:val="24"/>
          <w:szCs w:val="24"/>
          <w:lang w:eastAsia="ru-RU"/>
        </w:rPr>
        <w:t xml:space="preserve"> </w:t>
      </w:r>
    </w:p>
    <w:p w:rsidR="000F5E93" w:rsidRDefault="000F5E93" w:rsidP="00FB512C">
      <w:pPr>
        <w:shd w:val="clear" w:color="auto" w:fill="FFFFFF"/>
        <w:spacing w:after="0" w:line="240" w:lineRule="auto"/>
        <w:ind w:firstLine="567"/>
        <w:contextualSpacing/>
        <w:rPr>
          <w:rFonts w:ascii="Comic Sans MS" w:eastAsia="Times New Roman" w:hAnsi="Comic Sans MS" w:cs="Tahoma"/>
          <w:color w:val="000000" w:themeColor="text1"/>
          <w:sz w:val="24"/>
          <w:szCs w:val="24"/>
          <w:lang w:eastAsia="ru-RU"/>
        </w:rPr>
      </w:pPr>
    </w:p>
    <w:p w:rsidR="00C56B9C" w:rsidRDefault="00C56B9C" w:rsidP="00163B63">
      <w:pPr>
        <w:spacing w:after="0"/>
        <w:contextualSpacing/>
        <w:rPr>
          <w:rFonts w:ascii="Comic Sans MS" w:hAnsi="Comic Sans MS"/>
          <w:color w:val="000000" w:themeColor="text1"/>
          <w:sz w:val="24"/>
          <w:szCs w:val="24"/>
        </w:rPr>
      </w:pPr>
    </w:p>
    <w:p w:rsidR="00C56B9C" w:rsidRPr="008F23A6" w:rsidRDefault="00C56B9C" w:rsidP="00C56B9C">
      <w:pPr>
        <w:spacing w:after="0"/>
        <w:ind w:firstLine="567"/>
        <w:contextualSpacing/>
        <w:jc w:val="right"/>
        <w:rPr>
          <w:rFonts w:ascii="Comic Sans MS" w:hAnsi="Comic Sans MS"/>
          <w:color w:val="222A35" w:themeColor="text2" w:themeShade="80"/>
        </w:rPr>
      </w:pPr>
      <w:r w:rsidRPr="008F23A6">
        <w:rPr>
          <w:rFonts w:ascii="Comic Sans MS" w:hAnsi="Comic Sans MS"/>
          <w:color w:val="222A35" w:themeColor="text2" w:themeShade="80"/>
        </w:rPr>
        <w:t xml:space="preserve">Разработала педагог-психолог СПЦ               </w:t>
      </w:r>
      <w:proofErr w:type="spellStart"/>
      <w:r w:rsidRPr="008F23A6">
        <w:rPr>
          <w:rFonts w:ascii="Comic Sans MS" w:hAnsi="Comic Sans MS"/>
          <w:color w:val="222A35" w:themeColor="text2" w:themeShade="80"/>
        </w:rPr>
        <w:t>Бусурина</w:t>
      </w:r>
      <w:proofErr w:type="spellEnd"/>
      <w:r w:rsidRPr="008F23A6">
        <w:rPr>
          <w:rFonts w:ascii="Comic Sans MS" w:hAnsi="Comic Sans MS"/>
          <w:color w:val="222A35" w:themeColor="text2" w:themeShade="80"/>
        </w:rPr>
        <w:t xml:space="preserve"> В.В.</w:t>
      </w:r>
    </w:p>
    <w:sectPr w:rsidR="00C56B9C" w:rsidRPr="008F23A6" w:rsidSect="00FB512C">
      <w:pgSz w:w="11906" w:h="16838"/>
      <w:pgMar w:top="426" w:right="566" w:bottom="284" w:left="567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7031F"/>
    <w:rsid w:val="000C6F87"/>
    <w:rsid w:val="000F5E93"/>
    <w:rsid w:val="00134595"/>
    <w:rsid w:val="00163B63"/>
    <w:rsid w:val="0017031F"/>
    <w:rsid w:val="00215779"/>
    <w:rsid w:val="002666B5"/>
    <w:rsid w:val="00393BE7"/>
    <w:rsid w:val="003C0D2F"/>
    <w:rsid w:val="003E3C41"/>
    <w:rsid w:val="004D0292"/>
    <w:rsid w:val="0051612A"/>
    <w:rsid w:val="00533A97"/>
    <w:rsid w:val="00536DCF"/>
    <w:rsid w:val="005458BE"/>
    <w:rsid w:val="005C7F12"/>
    <w:rsid w:val="00630EA2"/>
    <w:rsid w:val="00663DAA"/>
    <w:rsid w:val="006B1BCB"/>
    <w:rsid w:val="006D7469"/>
    <w:rsid w:val="006F63C6"/>
    <w:rsid w:val="00795FC3"/>
    <w:rsid w:val="00842B1D"/>
    <w:rsid w:val="0088156C"/>
    <w:rsid w:val="008B4952"/>
    <w:rsid w:val="008F23A6"/>
    <w:rsid w:val="00932C82"/>
    <w:rsid w:val="009828BD"/>
    <w:rsid w:val="009D69D4"/>
    <w:rsid w:val="00AA4357"/>
    <w:rsid w:val="00AA73E0"/>
    <w:rsid w:val="00B651A4"/>
    <w:rsid w:val="00BE3E0B"/>
    <w:rsid w:val="00C56B9C"/>
    <w:rsid w:val="00C7608F"/>
    <w:rsid w:val="00CB129F"/>
    <w:rsid w:val="00E7419D"/>
    <w:rsid w:val="00EC3998"/>
    <w:rsid w:val="00FB512C"/>
    <w:rsid w:val="00FD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12A"/>
    <w:rPr>
      <w:b/>
      <w:bCs/>
    </w:rPr>
  </w:style>
  <w:style w:type="character" w:styleId="a5">
    <w:name w:val="Emphasis"/>
    <w:basedOn w:val="a0"/>
    <w:uiPriority w:val="20"/>
    <w:qFormat/>
    <w:rsid w:val="00C760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B04A0-C554-4AEB-BB40-445BC3F3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7501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2021-05-18T07:30:00Z</dcterms:created>
  <dcterms:modified xsi:type="dcterms:W3CDTF">2021-05-18T09:12:00Z</dcterms:modified>
</cp:coreProperties>
</file>