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12" w:space="0" w:color="632423" w:themeColor="accent2" w:themeShade="80"/>
          <w:insideV w:val="single" w:sz="12" w:space="0" w:color="632423" w:themeColor="accent2" w:themeShade="80"/>
        </w:tblBorders>
        <w:tblLook w:val="04A0" w:firstRow="1" w:lastRow="0" w:firstColumn="1" w:lastColumn="0" w:noHBand="0" w:noVBand="1"/>
      </w:tblPr>
      <w:tblGrid>
        <w:gridCol w:w="3190"/>
        <w:gridCol w:w="3190"/>
        <w:gridCol w:w="3191"/>
      </w:tblGrid>
      <w:tr w:rsidR="002C2A8D" w:rsidRPr="002C2A8D" w:rsidTr="002C2A8D">
        <w:tc>
          <w:tcPr>
            <w:tcW w:w="3190" w:type="dxa"/>
          </w:tcPr>
          <w:p w:rsidR="002C2A8D" w:rsidRPr="002C2A8D" w:rsidRDefault="002C2A8D" w:rsidP="002C2A8D">
            <w:pPr>
              <w:pStyle w:val="a7"/>
              <w:ind w:firstLine="709"/>
              <w:rPr>
                <w:rFonts w:ascii="Times New Roman" w:hAnsi="Times New Roman" w:cs="Times New Roman"/>
                <w:color w:val="4F6228" w:themeColor="accent3" w:themeShade="80"/>
                <w:sz w:val="28"/>
                <w:szCs w:val="28"/>
                <w:bdr w:val="none" w:sz="0" w:space="0" w:color="auto" w:frame="1"/>
              </w:rPr>
            </w:pPr>
          </w:p>
        </w:tc>
        <w:tc>
          <w:tcPr>
            <w:tcW w:w="3190" w:type="dxa"/>
          </w:tcPr>
          <w:p w:rsidR="002C2A8D" w:rsidRPr="002C2A8D" w:rsidRDefault="002C2A8D" w:rsidP="002C2A8D">
            <w:pPr>
              <w:pStyle w:val="a7"/>
              <w:ind w:firstLine="709"/>
              <w:rPr>
                <w:rFonts w:ascii="Times New Roman" w:hAnsi="Times New Roman" w:cs="Times New Roman"/>
                <w:color w:val="4F6228" w:themeColor="accent3" w:themeShade="80"/>
                <w:sz w:val="28"/>
                <w:szCs w:val="28"/>
                <w:bdr w:val="none" w:sz="0" w:space="0" w:color="auto" w:frame="1"/>
              </w:rPr>
            </w:pPr>
          </w:p>
        </w:tc>
        <w:tc>
          <w:tcPr>
            <w:tcW w:w="3191" w:type="dxa"/>
          </w:tcPr>
          <w:p w:rsidR="002C2A8D" w:rsidRPr="002C2A8D" w:rsidRDefault="002C2A8D" w:rsidP="002C2A8D">
            <w:pPr>
              <w:pStyle w:val="a7"/>
              <w:ind w:firstLine="709"/>
              <w:rPr>
                <w:rFonts w:ascii="Times New Roman" w:hAnsi="Times New Roman" w:cs="Times New Roman"/>
                <w:color w:val="4F6228" w:themeColor="accent3" w:themeShade="80"/>
                <w:sz w:val="28"/>
                <w:szCs w:val="28"/>
                <w:bdr w:val="none" w:sz="0" w:space="0" w:color="auto" w:frame="1"/>
              </w:rPr>
            </w:pPr>
          </w:p>
        </w:tc>
      </w:tr>
    </w:tbl>
    <w:p w:rsidR="002C2A8D" w:rsidRPr="002C2A8D" w:rsidRDefault="002C2A8D" w:rsidP="002C2A8D">
      <w:pPr>
        <w:pStyle w:val="a7"/>
        <w:ind w:firstLine="709"/>
        <w:rPr>
          <w:rFonts w:ascii="Times New Roman" w:hAnsi="Times New Roman" w:cs="Times New Roman"/>
          <w:b/>
          <w:color w:val="4F6228" w:themeColor="accent3" w:themeShade="80"/>
          <w:sz w:val="28"/>
          <w:szCs w:val="28"/>
          <w:bdr w:val="none" w:sz="0" w:space="0" w:color="auto" w:frame="1"/>
        </w:rPr>
      </w:pPr>
    </w:p>
    <w:p w:rsidR="002C2A8D" w:rsidRPr="002C2A8D" w:rsidRDefault="002C2A8D" w:rsidP="002C2A8D">
      <w:pPr>
        <w:pStyle w:val="a7"/>
        <w:ind w:firstLine="709"/>
        <w:rPr>
          <w:rFonts w:ascii="Times New Roman" w:hAnsi="Times New Roman" w:cs="Times New Roman"/>
          <w:b/>
          <w:color w:val="333300"/>
          <w:sz w:val="28"/>
          <w:szCs w:val="28"/>
          <w:bdr w:val="none" w:sz="0" w:space="0" w:color="auto" w:frame="1"/>
        </w:rPr>
      </w:pPr>
      <w:r w:rsidRPr="002C2A8D">
        <w:rPr>
          <w:rFonts w:ascii="Times New Roman" w:hAnsi="Times New Roman" w:cs="Times New Roman"/>
          <w:b/>
          <w:color w:val="333300"/>
          <w:sz w:val="28"/>
          <w:szCs w:val="28"/>
          <w:bdr w:val="none" w:sz="0" w:space="0" w:color="auto" w:frame="1"/>
        </w:rPr>
        <w:t>22 марта День воды.</w:t>
      </w:r>
    </w:p>
    <w:p w:rsidR="002C2A8D" w:rsidRPr="002C2A8D" w:rsidRDefault="002C2A8D" w:rsidP="002C2A8D">
      <w:pPr>
        <w:pStyle w:val="a7"/>
        <w:ind w:firstLine="709"/>
        <w:rPr>
          <w:rFonts w:ascii="Times New Roman" w:hAnsi="Times New Roman" w:cs="Times New Roman"/>
          <w:b/>
          <w:color w:val="333300"/>
          <w:sz w:val="28"/>
          <w:szCs w:val="28"/>
          <w:bdr w:val="none" w:sz="0" w:space="0" w:color="auto" w:frame="1"/>
        </w:rPr>
      </w:pPr>
    </w:p>
    <w:p w:rsidR="002C2A8D" w:rsidRPr="002C2A8D" w:rsidRDefault="002C2A8D" w:rsidP="002C2A8D">
      <w:pPr>
        <w:pStyle w:val="a7"/>
        <w:ind w:firstLine="709"/>
        <w:rPr>
          <w:rFonts w:ascii="Times New Roman" w:hAnsi="Times New Roman" w:cs="Times New Roman"/>
          <w:color w:val="333300"/>
          <w:sz w:val="28"/>
          <w:szCs w:val="28"/>
        </w:rPr>
      </w:pPr>
      <w:r w:rsidRPr="002C2A8D">
        <w:rPr>
          <w:rFonts w:ascii="Times New Roman" w:hAnsi="Times New Roman" w:cs="Times New Roman"/>
          <w:color w:val="333300"/>
          <w:sz w:val="28"/>
          <w:szCs w:val="28"/>
          <w:bdr w:val="none" w:sz="0" w:space="0" w:color="auto" w:frame="1"/>
        </w:rPr>
        <w:t>Праздник Всемирный день воды отмечается каждый год 22 марта</w:t>
      </w:r>
      <w:r w:rsidRPr="002C2A8D">
        <w:rPr>
          <w:rFonts w:ascii="Times New Roman" w:hAnsi="Times New Roman" w:cs="Times New Roman"/>
          <w:color w:val="333300"/>
          <w:sz w:val="28"/>
          <w:szCs w:val="28"/>
        </w:rPr>
        <w:t>. Он был создан в 1993 году Генеральной Ассамблеей ООН.</w:t>
      </w:r>
    </w:p>
    <w:p w:rsidR="002C2A8D" w:rsidRPr="002C2A8D" w:rsidRDefault="002C2A8D" w:rsidP="002C2A8D">
      <w:pPr>
        <w:pStyle w:val="a7"/>
        <w:ind w:firstLine="709"/>
        <w:jc w:val="both"/>
        <w:rPr>
          <w:rFonts w:ascii="Times New Roman" w:hAnsi="Times New Roman" w:cs="Times New Roman"/>
          <w:color w:val="333300"/>
          <w:sz w:val="28"/>
          <w:szCs w:val="28"/>
        </w:rPr>
      </w:pPr>
      <w:r w:rsidRPr="002C2A8D">
        <w:rPr>
          <w:rFonts w:ascii="Times New Roman" w:hAnsi="Times New Roman" w:cs="Times New Roman"/>
          <w:color w:val="333300"/>
          <w:sz w:val="28"/>
          <w:szCs w:val="28"/>
        </w:rPr>
        <w:t>В своей резолюции эта организация предложила всем странам проводить в этот день специальные мероприятия, направленные на сохранение и освоение водных ресурсов. При этом решено было каждый год посвящать эти мероприятия какой-то одной конкретной теме. Период 2005-2015 гг. был объявлен Международным десятилетием действий «Вода для жизни». Главной задачей этого праздника, по мнению его создателей, должно стать напоминание всем жителям Земли об огромной важности воды для поддержания жизни на нашей планете. Как известно, человек и животные не могут существовать без воды. Если бы на Земле не было водных ресурсов, то на ней и не зародилась бы жизнь.</w:t>
      </w:r>
    </w:p>
    <w:p w:rsidR="002C2A8D" w:rsidRPr="002C2A8D" w:rsidRDefault="002C2A8D" w:rsidP="002C2A8D">
      <w:pPr>
        <w:pStyle w:val="a7"/>
        <w:ind w:firstLine="709"/>
        <w:jc w:val="both"/>
        <w:rPr>
          <w:rFonts w:ascii="Times New Roman" w:hAnsi="Times New Roman" w:cs="Times New Roman"/>
          <w:color w:val="333300"/>
          <w:sz w:val="28"/>
          <w:szCs w:val="28"/>
        </w:rPr>
      </w:pPr>
      <w:r w:rsidRPr="002C2A8D">
        <w:rPr>
          <w:rFonts w:ascii="Times New Roman" w:hAnsi="Times New Roman" w:cs="Times New Roman"/>
          <w:color w:val="333300"/>
          <w:sz w:val="28"/>
          <w:szCs w:val="28"/>
        </w:rPr>
        <w:t>22 марта организация, занимающаяся защитой окружающей среды, обращается к руководителям всех стран мира с призывом уделять больше внимания проблеме защиты водных ресурсов планеты. Необходимо не только задуматься об этом на национальном уровне, но и принимать конкретные меры.</w:t>
      </w:r>
    </w:p>
    <w:p w:rsidR="002C2A8D" w:rsidRPr="002C2A8D" w:rsidRDefault="002C2A8D" w:rsidP="002C2A8D">
      <w:pPr>
        <w:pStyle w:val="a7"/>
        <w:ind w:firstLine="709"/>
        <w:jc w:val="both"/>
        <w:rPr>
          <w:rFonts w:ascii="Times New Roman" w:hAnsi="Times New Roman" w:cs="Times New Roman"/>
          <w:color w:val="333300"/>
          <w:sz w:val="28"/>
          <w:szCs w:val="28"/>
        </w:rPr>
      </w:pPr>
      <w:r w:rsidRPr="002C2A8D">
        <w:rPr>
          <w:rFonts w:ascii="Times New Roman" w:hAnsi="Times New Roman" w:cs="Times New Roman"/>
          <w:color w:val="333300"/>
          <w:sz w:val="28"/>
          <w:szCs w:val="28"/>
        </w:rPr>
        <w:t>Ежегодно ООН назначает, какое ее подразделение должно будет держать под контролем соблюдение правил проведения Всемирного дня воды. Каждый год в этот день рассматривается одна из существующих сегодня проблем, связанных с нехваткой водных ресурсов и загрязнением воды, принимаются важные решения.</w:t>
      </w:r>
    </w:p>
    <w:p w:rsidR="002C2A8D" w:rsidRPr="002C2A8D" w:rsidRDefault="002C2A8D" w:rsidP="002C2A8D">
      <w:pPr>
        <w:pStyle w:val="a7"/>
        <w:ind w:firstLine="709"/>
        <w:jc w:val="both"/>
        <w:rPr>
          <w:rFonts w:ascii="Times New Roman" w:hAnsi="Times New Roman" w:cs="Times New Roman"/>
          <w:color w:val="333300"/>
          <w:sz w:val="28"/>
          <w:szCs w:val="28"/>
        </w:rPr>
      </w:pPr>
      <w:r w:rsidRPr="002C2A8D">
        <w:rPr>
          <w:rStyle w:val="a4"/>
          <w:rFonts w:ascii="Times New Roman" w:hAnsi="Times New Roman" w:cs="Times New Roman"/>
          <w:b w:val="0"/>
          <w:bCs w:val="0"/>
          <w:color w:val="333300"/>
          <w:sz w:val="28"/>
          <w:szCs w:val="28"/>
          <w:bdr w:val="none" w:sz="0" w:space="0" w:color="auto" w:frame="1"/>
        </w:rPr>
        <w:t>Праздник "Всемирный день воды"</w:t>
      </w:r>
      <w:r w:rsidRPr="002C2A8D">
        <w:rPr>
          <w:rStyle w:val="apple-converted-space"/>
          <w:rFonts w:ascii="Times New Roman" w:hAnsi="Times New Roman" w:cs="Times New Roman"/>
          <w:color w:val="333300"/>
          <w:sz w:val="28"/>
          <w:szCs w:val="28"/>
        </w:rPr>
        <w:t> </w:t>
      </w:r>
      <w:r w:rsidRPr="002C2A8D">
        <w:rPr>
          <w:rFonts w:ascii="Times New Roman" w:hAnsi="Times New Roman" w:cs="Times New Roman"/>
          <w:color w:val="333300"/>
          <w:sz w:val="28"/>
          <w:szCs w:val="28"/>
        </w:rPr>
        <w:t>проводится для того, чтобы привлечь к этим проблемам общественное внимание. Он позволяет вовлекать в их решение все большее количество государств. Осуществляется распространение информации о важности проблем, связанных с охраной водных ресурсов и пресной воды. Оказывается и реальная помощь, принимаются серьезные меры по снабжению питьевой водой жителей тех стран, где существует ее дефицит.</w:t>
      </w:r>
    </w:p>
    <w:p w:rsidR="004031B3" w:rsidRPr="00F30DE5" w:rsidRDefault="004031B3" w:rsidP="004031B3">
      <w:pPr>
        <w:pStyle w:val="a7"/>
        <w:jc w:val="right"/>
        <w:rPr>
          <w:rFonts w:ascii="Times New Roman" w:hAnsi="Times New Roman" w:cs="Times New Roman"/>
          <w:color w:val="632423" w:themeColor="accent2" w:themeShade="80"/>
          <w:sz w:val="30"/>
          <w:szCs w:val="30"/>
        </w:rPr>
      </w:pPr>
      <w:r>
        <w:rPr>
          <w:rFonts w:ascii="Open Sans" w:hAnsi="Open Sans"/>
          <w:sz w:val="26"/>
          <w:szCs w:val="26"/>
        </w:rPr>
        <w:t>Томашова Е. К.</w:t>
      </w:r>
    </w:p>
    <w:p w:rsidR="00E86631" w:rsidRPr="002C2A8D" w:rsidRDefault="00E86631" w:rsidP="002C2A8D">
      <w:pPr>
        <w:pStyle w:val="a7"/>
        <w:ind w:firstLine="709"/>
        <w:rPr>
          <w:rFonts w:ascii="Times New Roman" w:hAnsi="Times New Roman" w:cs="Times New Roman"/>
          <w:color w:val="333300"/>
          <w:sz w:val="28"/>
          <w:szCs w:val="28"/>
        </w:rPr>
      </w:pPr>
      <w:bookmarkStart w:id="0" w:name="_GoBack"/>
      <w:bookmarkEnd w:id="0"/>
    </w:p>
    <w:sectPr w:rsidR="00E86631" w:rsidRPr="002C2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A8D"/>
    <w:rsid w:val="00003692"/>
    <w:rsid w:val="0001737A"/>
    <w:rsid w:val="00025442"/>
    <w:rsid w:val="000274E6"/>
    <w:rsid w:val="00043539"/>
    <w:rsid w:val="000455DA"/>
    <w:rsid w:val="00047EEF"/>
    <w:rsid w:val="00050271"/>
    <w:rsid w:val="00056656"/>
    <w:rsid w:val="00057E73"/>
    <w:rsid w:val="00060C8B"/>
    <w:rsid w:val="00061F60"/>
    <w:rsid w:val="0007009A"/>
    <w:rsid w:val="00096957"/>
    <w:rsid w:val="000A4E71"/>
    <w:rsid w:val="00100BD0"/>
    <w:rsid w:val="001021B1"/>
    <w:rsid w:val="001029EC"/>
    <w:rsid w:val="00121C22"/>
    <w:rsid w:val="001220AD"/>
    <w:rsid w:val="00144E54"/>
    <w:rsid w:val="00154538"/>
    <w:rsid w:val="00174C80"/>
    <w:rsid w:val="001A7E1D"/>
    <w:rsid w:val="001B3719"/>
    <w:rsid w:val="001C5753"/>
    <w:rsid w:val="001E270B"/>
    <w:rsid w:val="001E674B"/>
    <w:rsid w:val="001E7AE8"/>
    <w:rsid w:val="001F31DA"/>
    <w:rsid w:val="00242F1C"/>
    <w:rsid w:val="00266273"/>
    <w:rsid w:val="002923CC"/>
    <w:rsid w:val="002C14AC"/>
    <w:rsid w:val="002C2A8D"/>
    <w:rsid w:val="002D3007"/>
    <w:rsid w:val="002E4F5F"/>
    <w:rsid w:val="002F3E6C"/>
    <w:rsid w:val="002F5AC2"/>
    <w:rsid w:val="00301789"/>
    <w:rsid w:val="003104DC"/>
    <w:rsid w:val="0031385F"/>
    <w:rsid w:val="00334BB7"/>
    <w:rsid w:val="003441D0"/>
    <w:rsid w:val="0036144C"/>
    <w:rsid w:val="003709B3"/>
    <w:rsid w:val="00375ECE"/>
    <w:rsid w:val="00386127"/>
    <w:rsid w:val="003A4BE1"/>
    <w:rsid w:val="003C426D"/>
    <w:rsid w:val="003D106A"/>
    <w:rsid w:val="003D4563"/>
    <w:rsid w:val="003E605F"/>
    <w:rsid w:val="003E79D9"/>
    <w:rsid w:val="003F0C69"/>
    <w:rsid w:val="004031B3"/>
    <w:rsid w:val="00434C97"/>
    <w:rsid w:val="0044115E"/>
    <w:rsid w:val="004452FA"/>
    <w:rsid w:val="004617BA"/>
    <w:rsid w:val="0049006B"/>
    <w:rsid w:val="004B2471"/>
    <w:rsid w:val="004B7E41"/>
    <w:rsid w:val="004C0ECD"/>
    <w:rsid w:val="004D669F"/>
    <w:rsid w:val="004E48EC"/>
    <w:rsid w:val="004E5244"/>
    <w:rsid w:val="004F54B1"/>
    <w:rsid w:val="004F5812"/>
    <w:rsid w:val="00501FA4"/>
    <w:rsid w:val="00503CA2"/>
    <w:rsid w:val="005051BD"/>
    <w:rsid w:val="00505D57"/>
    <w:rsid w:val="005276D2"/>
    <w:rsid w:val="005314F2"/>
    <w:rsid w:val="005600FB"/>
    <w:rsid w:val="005604BA"/>
    <w:rsid w:val="00562107"/>
    <w:rsid w:val="00565321"/>
    <w:rsid w:val="00580210"/>
    <w:rsid w:val="005857B3"/>
    <w:rsid w:val="0058764E"/>
    <w:rsid w:val="00591671"/>
    <w:rsid w:val="005A2FAA"/>
    <w:rsid w:val="005C3E81"/>
    <w:rsid w:val="005C614A"/>
    <w:rsid w:val="005D2827"/>
    <w:rsid w:val="005E49E3"/>
    <w:rsid w:val="005F24E8"/>
    <w:rsid w:val="0060438E"/>
    <w:rsid w:val="00613D7E"/>
    <w:rsid w:val="00645C31"/>
    <w:rsid w:val="0065342F"/>
    <w:rsid w:val="006707CA"/>
    <w:rsid w:val="0068120C"/>
    <w:rsid w:val="00682502"/>
    <w:rsid w:val="006845F6"/>
    <w:rsid w:val="00692744"/>
    <w:rsid w:val="006A3DDC"/>
    <w:rsid w:val="006A435A"/>
    <w:rsid w:val="006B0360"/>
    <w:rsid w:val="006B3788"/>
    <w:rsid w:val="006D2937"/>
    <w:rsid w:val="006F0AFF"/>
    <w:rsid w:val="00706028"/>
    <w:rsid w:val="00716CA1"/>
    <w:rsid w:val="007259E8"/>
    <w:rsid w:val="00755DDB"/>
    <w:rsid w:val="007C6CD5"/>
    <w:rsid w:val="007E67AB"/>
    <w:rsid w:val="008025E7"/>
    <w:rsid w:val="00806F43"/>
    <w:rsid w:val="00813048"/>
    <w:rsid w:val="00835EB5"/>
    <w:rsid w:val="00860EB1"/>
    <w:rsid w:val="008820E2"/>
    <w:rsid w:val="00892CA4"/>
    <w:rsid w:val="008D1C9B"/>
    <w:rsid w:val="008F50C3"/>
    <w:rsid w:val="009033E4"/>
    <w:rsid w:val="00906988"/>
    <w:rsid w:val="009069CA"/>
    <w:rsid w:val="00912314"/>
    <w:rsid w:val="00913503"/>
    <w:rsid w:val="009202FD"/>
    <w:rsid w:val="0092568A"/>
    <w:rsid w:val="00932018"/>
    <w:rsid w:val="0094599D"/>
    <w:rsid w:val="00953202"/>
    <w:rsid w:val="00981B17"/>
    <w:rsid w:val="00982481"/>
    <w:rsid w:val="009852DE"/>
    <w:rsid w:val="00990CFE"/>
    <w:rsid w:val="00995EC1"/>
    <w:rsid w:val="009B2A3B"/>
    <w:rsid w:val="009D5246"/>
    <w:rsid w:val="009E2440"/>
    <w:rsid w:val="009E4A90"/>
    <w:rsid w:val="00A00ED7"/>
    <w:rsid w:val="00A0272C"/>
    <w:rsid w:val="00A13DB4"/>
    <w:rsid w:val="00A24BA7"/>
    <w:rsid w:val="00A46527"/>
    <w:rsid w:val="00A47467"/>
    <w:rsid w:val="00A50DBA"/>
    <w:rsid w:val="00A67873"/>
    <w:rsid w:val="00A75039"/>
    <w:rsid w:val="00A93B0B"/>
    <w:rsid w:val="00AB1D0D"/>
    <w:rsid w:val="00AB4D4F"/>
    <w:rsid w:val="00AC63A6"/>
    <w:rsid w:val="00AC676C"/>
    <w:rsid w:val="00AE3D71"/>
    <w:rsid w:val="00AF1C60"/>
    <w:rsid w:val="00B01801"/>
    <w:rsid w:val="00B10F07"/>
    <w:rsid w:val="00B22699"/>
    <w:rsid w:val="00B36B58"/>
    <w:rsid w:val="00B40147"/>
    <w:rsid w:val="00BA4B10"/>
    <w:rsid w:val="00BB1139"/>
    <w:rsid w:val="00BB5A82"/>
    <w:rsid w:val="00BC197E"/>
    <w:rsid w:val="00BC62D4"/>
    <w:rsid w:val="00BE5832"/>
    <w:rsid w:val="00C100AB"/>
    <w:rsid w:val="00C20BB1"/>
    <w:rsid w:val="00C40833"/>
    <w:rsid w:val="00C54518"/>
    <w:rsid w:val="00C604CE"/>
    <w:rsid w:val="00C60CA0"/>
    <w:rsid w:val="00C83248"/>
    <w:rsid w:val="00C840AE"/>
    <w:rsid w:val="00C8630F"/>
    <w:rsid w:val="00CB51E7"/>
    <w:rsid w:val="00CC4BD2"/>
    <w:rsid w:val="00CE0FAA"/>
    <w:rsid w:val="00CE1687"/>
    <w:rsid w:val="00CE239D"/>
    <w:rsid w:val="00CF255F"/>
    <w:rsid w:val="00D178F5"/>
    <w:rsid w:val="00D23AEE"/>
    <w:rsid w:val="00D56648"/>
    <w:rsid w:val="00D6239B"/>
    <w:rsid w:val="00D62ED2"/>
    <w:rsid w:val="00D6487D"/>
    <w:rsid w:val="00D7200A"/>
    <w:rsid w:val="00D7290E"/>
    <w:rsid w:val="00D97175"/>
    <w:rsid w:val="00DB525E"/>
    <w:rsid w:val="00DD21A1"/>
    <w:rsid w:val="00E01025"/>
    <w:rsid w:val="00E12D5A"/>
    <w:rsid w:val="00E165BA"/>
    <w:rsid w:val="00E2591F"/>
    <w:rsid w:val="00E25CF3"/>
    <w:rsid w:val="00E2608B"/>
    <w:rsid w:val="00E27EAD"/>
    <w:rsid w:val="00E40390"/>
    <w:rsid w:val="00E4559F"/>
    <w:rsid w:val="00E613CB"/>
    <w:rsid w:val="00E62469"/>
    <w:rsid w:val="00E858D7"/>
    <w:rsid w:val="00E86631"/>
    <w:rsid w:val="00E92206"/>
    <w:rsid w:val="00ED3DBD"/>
    <w:rsid w:val="00F0526B"/>
    <w:rsid w:val="00F126D2"/>
    <w:rsid w:val="00F14CF5"/>
    <w:rsid w:val="00F15392"/>
    <w:rsid w:val="00F340A6"/>
    <w:rsid w:val="00F44460"/>
    <w:rsid w:val="00F47D90"/>
    <w:rsid w:val="00F50D12"/>
    <w:rsid w:val="00F54491"/>
    <w:rsid w:val="00F65491"/>
    <w:rsid w:val="00F8572D"/>
    <w:rsid w:val="00F9018D"/>
    <w:rsid w:val="00F93349"/>
    <w:rsid w:val="00FB0DB4"/>
    <w:rsid w:val="00FC008D"/>
    <w:rsid w:val="00FC2932"/>
    <w:rsid w:val="00FC5D3E"/>
    <w:rsid w:val="00FD719D"/>
    <w:rsid w:val="00FE783D"/>
    <w:rsid w:val="00FF4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2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2A8D"/>
    <w:rPr>
      <w:b/>
      <w:bCs/>
    </w:rPr>
  </w:style>
  <w:style w:type="character" w:customStyle="1" w:styleId="apple-converted-space">
    <w:name w:val="apple-converted-space"/>
    <w:basedOn w:val="a0"/>
    <w:rsid w:val="002C2A8D"/>
  </w:style>
  <w:style w:type="character" w:styleId="a5">
    <w:name w:val="Hyperlink"/>
    <w:basedOn w:val="a0"/>
    <w:uiPriority w:val="99"/>
    <w:semiHidden/>
    <w:unhideWhenUsed/>
    <w:rsid w:val="002C2A8D"/>
    <w:rPr>
      <w:color w:val="0000FF"/>
      <w:u w:val="single"/>
    </w:rPr>
  </w:style>
  <w:style w:type="table" w:styleId="a6">
    <w:name w:val="Table Grid"/>
    <w:basedOn w:val="a1"/>
    <w:uiPriority w:val="59"/>
    <w:rsid w:val="002C2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2C2A8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2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2A8D"/>
    <w:rPr>
      <w:b/>
      <w:bCs/>
    </w:rPr>
  </w:style>
  <w:style w:type="character" w:customStyle="1" w:styleId="apple-converted-space">
    <w:name w:val="apple-converted-space"/>
    <w:basedOn w:val="a0"/>
    <w:rsid w:val="002C2A8D"/>
  </w:style>
  <w:style w:type="character" w:styleId="a5">
    <w:name w:val="Hyperlink"/>
    <w:basedOn w:val="a0"/>
    <w:uiPriority w:val="99"/>
    <w:semiHidden/>
    <w:unhideWhenUsed/>
    <w:rsid w:val="002C2A8D"/>
    <w:rPr>
      <w:color w:val="0000FF"/>
      <w:u w:val="single"/>
    </w:rPr>
  </w:style>
  <w:style w:type="table" w:styleId="a6">
    <w:name w:val="Table Grid"/>
    <w:basedOn w:val="a1"/>
    <w:uiPriority w:val="59"/>
    <w:rsid w:val="002C2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2C2A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9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269</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вика</cp:lastModifiedBy>
  <cp:revision>3</cp:revision>
  <cp:lastPrinted>2016-04-24T18:02:00Z</cp:lastPrinted>
  <dcterms:created xsi:type="dcterms:W3CDTF">2016-04-24T16:42:00Z</dcterms:created>
  <dcterms:modified xsi:type="dcterms:W3CDTF">2021-03-24T18:48:00Z</dcterms:modified>
</cp:coreProperties>
</file>