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ru-RU"/>
        </w:rPr>
        <w:t xml:space="preserve">ЕСЛИ РЕБЕНОК ВЕДЕТ СЕБЯ </w:t>
      </w:r>
      <w:r w:rsidRPr="007B32DD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ru-RU"/>
        </w:rPr>
        <w:t>АГРЕССИВНО…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Критерии агрессивности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</w:t>
      </w:r>
      <w:proofErr w:type="gramEnd"/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наблюдений за ребёнком)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Часто теряет контроль над собой.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Часто спорит, ругается со взрослыми.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Часто отказывается выполнять правила.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Часто специально раздражает людей.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Часто винит других в своих ошибках.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Часто сердится и отказывается сделать что-либо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Часто завистлив, мстителен.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Чувствителен, очень быстро реагирует на различные действия окружающих которые нередко раздражают его.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Предположить, что ребёнок агрессивен можно лишь в том случае, если в течение не менее чем 6 месяцев в его поведении проявлялись хотя бы 4 из 8 перечисленных признаков.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Правила поведения с агрессивным ребёнком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Быть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внимательным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нуждам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потребностям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ребёнка.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Демонстрировать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модель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неагрессивного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поведения.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Быть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последовательным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наказаниях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ребёнка, наказывать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конкретные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поступки.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Наказания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должны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унижать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ребёнка.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Обучать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приемлемым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способам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выражения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гнева.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Обучать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распознаванию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собственного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эмоционального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состояния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состояния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окружающих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людей.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Отрабатывать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навыки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реагирования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конфликтной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ситуации.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Учить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брать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ответственность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32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себя.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B32DD" w:rsidRPr="007B32DD" w:rsidRDefault="007B32DD" w:rsidP="007B3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Агрессия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 всегда причиняет вред окружающим, приводя к разрушительным и негативным последствиям, это еще и огромная сила, которая может служить источником энергии для более конструктивных целей, если уметь ей управлять. И 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00"/>
          <w:lang w:eastAsia="ru-RU"/>
        </w:rPr>
        <w:t>задача родителей - научить ребенка контролировать свою агрессию и использовать ее в мирных целях</w:t>
      </w:r>
      <w:r w:rsidRPr="007B32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3108" w:rsidRPr="007B32DD" w:rsidRDefault="00F43108" w:rsidP="007B32DD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43108" w:rsidRPr="007B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DD"/>
    <w:rsid w:val="007B32DD"/>
    <w:rsid w:val="00F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7FC8A-8CB2-4DA9-A6E6-63D3F787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2017-05-06T14:00:00Z</dcterms:created>
  <dcterms:modified xsi:type="dcterms:W3CDTF">2017-05-06T14:03:00Z</dcterms:modified>
</cp:coreProperties>
</file>