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77" w:rsidRPr="00591377" w:rsidRDefault="00591377" w:rsidP="00591377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u w:val="single"/>
          <w:lang w:eastAsia="ru-RU"/>
        </w:rPr>
      </w:pPr>
      <w:r w:rsidRPr="00591377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u w:val="single"/>
          <w:lang w:eastAsia="ru-RU"/>
        </w:rPr>
        <w:t xml:space="preserve">14 причин не пробовать </w:t>
      </w:r>
      <w:proofErr w:type="spellStart"/>
      <w:r w:rsidRPr="00591377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u w:val="single"/>
          <w:lang w:eastAsia="ru-RU"/>
        </w:rPr>
        <w:t>насвай</w:t>
      </w:r>
      <w:proofErr w:type="spellEnd"/>
    </w:p>
    <w:p w:rsidR="00591377" w:rsidRPr="00591377" w:rsidRDefault="00591377" w:rsidP="0059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Насвай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насыбай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слабый наркотик, основным компонентом которого раньше являлось растение нас, теперь махорка и табак. Дополнительными ингредиентами, входящими в состав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служат: гашёная известь, зола растений, табачная пыль, растительное масло, нередко помет животных и другие.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Насыбай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маленькие шарики, грязно-зеленого цвета с неприятным запахом.</w:t>
      </w:r>
    </w:p>
    <w:p w:rsidR="00591377" w:rsidRPr="00591377" w:rsidRDefault="00591377" w:rsidP="0059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от употребления этого «безобидного» наркотика характеризуется легким головокружением, помутнением в глазах, ощущением расслабленности, невесомости, расслаблением мышц, покалыванием в ногах и руках. Длится этот «</w:t>
      </w:r>
      <w:proofErr w:type="gram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недолго – 7-10 минут. А потом появляются побочные эффекты, вызывающие не самые приятные ощущения – жжение ротовой полости, апатию, обильное слюноотделение, потливость. И это только начало, минимальный вред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организм, дальше хуже.</w:t>
      </w:r>
    </w:p>
    <w:p w:rsidR="00591377" w:rsidRPr="0049419F" w:rsidRDefault="00591377" w:rsidP="005913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Чем </w:t>
      </w:r>
      <w:proofErr w:type="gramStart"/>
      <w:r w:rsidRPr="0059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вреден</w:t>
      </w:r>
      <w:proofErr w:type="gramEnd"/>
      <w:r w:rsidRPr="0059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9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насвай</w:t>
      </w:r>
      <w:proofErr w:type="spellEnd"/>
      <w:r w:rsidRPr="0059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  <w:r w:rsidRPr="004941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91377" w:rsidRPr="00591377" w:rsidRDefault="00591377" w:rsidP="0059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список проблем со здоровьем, которые возникают у любителей жевательного табака, перечислять можно долго, поскольку он практически бесконечен. Но хотя бы в общих чертах о вреде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каждый.</w:t>
      </w:r>
    </w:p>
    <w:p w:rsidR="00591377" w:rsidRPr="00591377" w:rsidRDefault="00591377" w:rsidP="0059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перспективы, ожидающие людей, пристрастившихся к среднеазиатской экзотике.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 слизистых оболочек полости рта, приводящие к развитию хронических язв.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никотиновой зависимости, это значит, что человек будет постоянно испытывать потребность в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насвае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он станет курильщиком.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Содержащийся в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насвае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никотин сужает сосуды, из-за чего наступает кислородное голодание мозга, сердца и других органов. Стенки сосудов под действием никотина истончаются, что может привести к инсульту. Сердце почитателя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как у спортсмена, однако суженые сосуды становятся причиной постепенного износа сердечной мышцы и, как следствие, развитием инфаркта.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Входящие в состав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айса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 тяжелых металлов, накапливаются в организме и вызывают вскоре поражение ЦНС, почек, печени, а также делают кости хрупкими, деформируя скелет.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провоцирует развитие онкологических заболеваний органов, расположенных во рту. Как показывает статистика, возникновение рака гортани, языка и других тканей у лиц, использующих регулярно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насвай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наблюдается в 80% случаев.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Экскременты животных, нередко применяющиеся для производства наркотика (в частности, куриный помет и верблюжий навоз), становятся возбудителями инфекционных заболеваний, включая вирусный гепатит, а также приводят к паразитарным инвазиям.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Куриный помет настолько концентрирован, что способен сжигать растения, данный факт хорошо известен садоводам. Поэтому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насвайщики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страдают от язвенных болезней и воспаления желудка.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Никотин, присутствующий в жевательной смеси, вызывает у человека сильную зависимость.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Производители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брезгуют добавлять в состав вместо табака другие сильнодействующие вещества, которые также вызывают сильную зависимость.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насыбая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распространено среди подростков. Наркотик наносит большой вред их неокрепшим организмам, негативно воздействуя на психическое развитие. Результатом употребления смеси становится </w:t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неуравновешенное поведение, трудности с запоминанием, состояние постоянной растерянности, проблемы социальной адаптации. Таким </w:t>
      </w:r>
      <w:proofErr w:type="gram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насвай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причислить к психотропным веществам, провоцирующим слабоумие.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потребителей жевательного табака наблюдаются заболевания десен (пародонтоз), а это со временем приводит к разрушению и выпадению зубов.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Насвай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быстро вызывать зависимость у молодых людей. Более того, привыкая к воздействию слабого наркотика, молодежь желает испытать более острые ощущения и переходит на более сильные вещества.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подростков, потребляющих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насвай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отмечены изменения личности, поведенческие расстройства, нарушения психики.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Токсические компоненты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наца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(свинец, ртуть, мышьяк и др.) приводят к интоксикации организма, которая выражается тошнотой, рвотой, диареей, что впоследствии приводит к печеночной и почечной недостаточности.</w:t>
      </w:r>
    </w:p>
    <w:p w:rsidR="00591377" w:rsidRPr="00591377" w:rsidRDefault="00591377" w:rsidP="0059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Ядовитые вещества </w:t>
      </w:r>
      <w:proofErr w:type="spellStart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причиной импотенции и бесплодия у мужского пола.</w:t>
      </w:r>
    </w:p>
    <w:p w:rsidR="00591377" w:rsidRPr="00591377" w:rsidRDefault="00591377" w:rsidP="0059137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5431" cy="3182815"/>
            <wp:effectExtent l="19050" t="0" r="0" b="0"/>
            <wp:docPr id="6" name="Рисунок 6" descr="C:\Documents and Settings\NewComp\Рабочий стол\Алеся\ИДН\cem-vreden-nasva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ewComp\Рабочий стол\Алеся\ИДН\cem-vreden-nasvai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78" cy="31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2B91" w:rsidRDefault="00862B91"/>
    <w:p w:rsidR="0049419F" w:rsidRPr="0049419F" w:rsidRDefault="0049419F"/>
    <w:p w:rsidR="0049419F" w:rsidRPr="0049419F" w:rsidRDefault="0049419F" w:rsidP="0049419F">
      <w:pPr>
        <w:jc w:val="center"/>
        <w:rPr>
          <w:rFonts w:ascii="Monotype Corsiva" w:hAnsi="Monotype Corsiva"/>
          <w:b/>
          <w:sz w:val="56"/>
          <w:szCs w:val="56"/>
        </w:rPr>
      </w:pPr>
      <w:r w:rsidRPr="0049419F">
        <w:rPr>
          <w:rFonts w:ascii="Monotype Corsiva" w:hAnsi="Monotype Corsiva"/>
          <w:b/>
          <w:sz w:val="56"/>
          <w:szCs w:val="56"/>
        </w:rPr>
        <w:t>Прежде чем попробовать 100 раз подумай: А оно того стоит???!!!!</w:t>
      </w:r>
    </w:p>
    <w:sectPr w:rsidR="0049419F" w:rsidRPr="0049419F" w:rsidSect="0059137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59CC"/>
    <w:multiLevelType w:val="multilevel"/>
    <w:tmpl w:val="E1E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1377"/>
    <w:rsid w:val="000E00A5"/>
    <w:rsid w:val="002B136A"/>
    <w:rsid w:val="00354C03"/>
    <w:rsid w:val="0049419F"/>
    <w:rsid w:val="0053763E"/>
    <w:rsid w:val="00591377"/>
    <w:rsid w:val="00862B91"/>
    <w:rsid w:val="00A20585"/>
    <w:rsid w:val="00C13883"/>
    <w:rsid w:val="00E2363E"/>
    <w:rsid w:val="00EA67DF"/>
    <w:rsid w:val="00F2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1"/>
  </w:style>
  <w:style w:type="paragraph" w:styleId="1">
    <w:name w:val="heading 1"/>
    <w:basedOn w:val="a"/>
    <w:link w:val="10"/>
    <w:uiPriority w:val="9"/>
    <w:qFormat/>
    <w:rsid w:val="0059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3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dcterms:created xsi:type="dcterms:W3CDTF">2018-04-18T06:40:00Z</dcterms:created>
  <dcterms:modified xsi:type="dcterms:W3CDTF">2018-04-23T09:07:00Z</dcterms:modified>
</cp:coreProperties>
</file>