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6A" w:rsidRDefault="00025FC1" w:rsidP="00D92CD4">
      <w:pPr>
        <w:spacing w:after="0" w:line="280" w:lineRule="exact"/>
        <w:ind w:left="991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D92CD4" w:rsidRDefault="00D92CD4" w:rsidP="00D92CD4">
      <w:pPr>
        <w:spacing w:after="0" w:line="280" w:lineRule="exact"/>
        <w:ind w:left="991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B75109" w:rsidRDefault="00025FC1" w:rsidP="00F64D6A">
      <w:pPr>
        <w:spacing w:after="0" w:line="240" w:lineRule="exact"/>
        <w:ind w:left="99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r w:rsidR="00B75109">
        <w:rPr>
          <w:rFonts w:ascii="Times New Roman" w:hAnsi="Times New Roman"/>
          <w:sz w:val="28"/>
          <w:szCs w:val="28"/>
          <w:lang w:eastAsia="ru-RU"/>
        </w:rPr>
        <w:t>ГУО «Горочичский детский сад – средняя школа»</w:t>
      </w:r>
      <w:r>
        <w:rPr>
          <w:rFonts w:ascii="Times New Roman" w:hAnsi="Times New Roman"/>
          <w:sz w:val="28"/>
          <w:szCs w:val="28"/>
          <w:lang w:eastAsia="ru-RU"/>
        </w:rPr>
        <w:t xml:space="preserve"> 13.09.2021 №179</w:t>
      </w:r>
    </w:p>
    <w:p w:rsidR="00B75109" w:rsidRDefault="00B75109" w:rsidP="00F64D6A">
      <w:pPr>
        <w:spacing w:after="0" w:line="240" w:lineRule="exact"/>
        <w:ind w:left="99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В.Г. Тимошенко</w:t>
      </w:r>
    </w:p>
    <w:p w:rsidR="00B93D8E" w:rsidRDefault="00B75109" w:rsidP="00F64D6A">
      <w:pPr>
        <w:spacing w:after="0" w:line="240" w:lineRule="exact"/>
        <w:ind w:left="99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073552" w:rsidRPr="00B93D8E">
        <w:rPr>
          <w:rFonts w:ascii="Times New Roman" w:hAnsi="Times New Roman"/>
          <w:sz w:val="28"/>
          <w:szCs w:val="28"/>
          <w:lang w:eastAsia="ru-RU"/>
        </w:rPr>
        <w:tab/>
      </w:r>
      <w:r w:rsidR="00B93D8E" w:rsidRPr="00B93D8E">
        <w:rPr>
          <w:rFonts w:ascii="Times New Roman" w:hAnsi="Times New Roman"/>
          <w:sz w:val="28"/>
          <w:szCs w:val="28"/>
          <w:lang w:eastAsia="ru-RU"/>
        </w:rPr>
        <w:tab/>
      </w:r>
      <w:r w:rsidR="00B93D8E" w:rsidRPr="00B93D8E">
        <w:rPr>
          <w:rFonts w:ascii="Times New Roman" w:hAnsi="Times New Roman"/>
          <w:sz w:val="28"/>
          <w:szCs w:val="28"/>
          <w:lang w:eastAsia="ru-RU"/>
        </w:rPr>
        <w:tab/>
      </w:r>
      <w:r w:rsidR="00F64D6A">
        <w:rPr>
          <w:rFonts w:ascii="Times New Roman" w:hAnsi="Times New Roman"/>
          <w:sz w:val="28"/>
          <w:szCs w:val="28"/>
          <w:lang w:eastAsia="ru-RU"/>
        </w:rPr>
        <w:tab/>
      </w:r>
      <w:r w:rsidR="00F64D6A">
        <w:rPr>
          <w:rFonts w:ascii="Times New Roman" w:hAnsi="Times New Roman"/>
          <w:sz w:val="28"/>
          <w:szCs w:val="28"/>
          <w:lang w:eastAsia="ru-RU"/>
        </w:rPr>
        <w:tab/>
      </w:r>
      <w:r w:rsidR="00F64D6A">
        <w:rPr>
          <w:rFonts w:ascii="Times New Roman" w:hAnsi="Times New Roman"/>
          <w:sz w:val="28"/>
          <w:szCs w:val="28"/>
          <w:lang w:eastAsia="ru-RU"/>
        </w:rPr>
        <w:tab/>
      </w:r>
      <w:r w:rsidR="00F64D6A">
        <w:rPr>
          <w:rFonts w:ascii="Times New Roman" w:hAnsi="Times New Roman"/>
          <w:sz w:val="28"/>
          <w:szCs w:val="28"/>
          <w:lang w:eastAsia="ru-RU"/>
        </w:rPr>
        <w:tab/>
      </w:r>
      <w:r w:rsidR="00F64D6A">
        <w:rPr>
          <w:rFonts w:ascii="Times New Roman" w:hAnsi="Times New Roman"/>
          <w:sz w:val="28"/>
          <w:szCs w:val="28"/>
          <w:lang w:eastAsia="ru-RU"/>
        </w:rPr>
        <w:tab/>
      </w:r>
      <w:r w:rsidR="00F64D6A">
        <w:rPr>
          <w:rFonts w:ascii="Times New Roman" w:hAnsi="Times New Roman"/>
          <w:sz w:val="28"/>
          <w:szCs w:val="28"/>
          <w:lang w:eastAsia="ru-RU"/>
        </w:rPr>
        <w:tab/>
      </w:r>
      <w:r w:rsidR="00F64D6A">
        <w:rPr>
          <w:rFonts w:ascii="Times New Roman" w:hAnsi="Times New Roman"/>
          <w:sz w:val="28"/>
          <w:szCs w:val="28"/>
          <w:lang w:eastAsia="ru-RU"/>
        </w:rPr>
        <w:tab/>
      </w:r>
      <w:r w:rsidR="00F64D6A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</w:p>
    <w:p w:rsidR="00C402B6" w:rsidRDefault="00025FC1" w:rsidP="00107B80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Комплексный план мероприятий </w:t>
      </w:r>
      <w:r w:rsidR="00B75109">
        <w:rPr>
          <w:rFonts w:ascii="Times New Roman" w:hAnsi="Times New Roman"/>
          <w:sz w:val="30"/>
          <w:szCs w:val="30"/>
        </w:rPr>
        <w:t xml:space="preserve"> ГУО «Горочичский детский сад – средняя школа» </w:t>
      </w:r>
      <w:r w:rsidR="00C402B6" w:rsidRPr="002B1634">
        <w:rPr>
          <w:rFonts w:ascii="Times New Roman" w:hAnsi="Times New Roman"/>
          <w:sz w:val="28"/>
          <w:szCs w:val="28"/>
          <w:lang w:eastAsia="ru-RU"/>
        </w:rPr>
        <w:t>по реализации Программы непрерывного воспитания детей и учащейся молодежи на 2021-2025 гг.</w:t>
      </w:r>
    </w:p>
    <w:p w:rsidR="00B93D8E" w:rsidRDefault="00B93D8E" w:rsidP="00107B80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2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41"/>
        <w:gridCol w:w="8034"/>
        <w:gridCol w:w="2013"/>
        <w:gridCol w:w="20"/>
        <w:gridCol w:w="21"/>
        <w:gridCol w:w="4786"/>
        <w:gridCol w:w="4827"/>
      </w:tblGrid>
      <w:tr w:rsidR="00C402B6" w:rsidRPr="004F3B3E" w:rsidTr="00172D77">
        <w:trPr>
          <w:gridAfter w:val="1"/>
          <w:wAfter w:w="4827" w:type="dxa"/>
          <w:trHeight w:val="158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034" w:type="dxa"/>
            <w:vAlign w:val="center"/>
          </w:tcPr>
          <w:p w:rsidR="00C402B6" w:rsidRPr="008E69F0" w:rsidRDefault="00C402B6" w:rsidP="008E69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2033" w:type="dxa"/>
            <w:gridSpan w:val="2"/>
            <w:vAlign w:val="center"/>
          </w:tcPr>
          <w:p w:rsidR="00C402B6" w:rsidRPr="008E69F0" w:rsidRDefault="00C402B6" w:rsidP="008E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4807" w:type="dxa"/>
            <w:gridSpan w:val="2"/>
            <w:vAlign w:val="center"/>
          </w:tcPr>
          <w:p w:rsidR="00C402B6" w:rsidRPr="008E69F0" w:rsidRDefault="00C402B6" w:rsidP="008E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C402B6" w:rsidRPr="004F3B3E" w:rsidTr="00172D77">
        <w:trPr>
          <w:gridAfter w:val="1"/>
          <w:wAfter w:w="4827" w:type="dxa"/>
          <w:trHeight w:val="240"/>
        </w:trPr>
        <w:tc>
          <w:tcPr>
            <w:tcW w:w="15415" w:type="dxa"/>
            <w:gridSpan w:val="6"/>
          </w:tcPr>
          <w:p w:rsidR="00C402B6" w:rsidRPr="008E69F0" w:rsidRDefault="00C402B6" w:rsidP="008E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bookmarkStart w:id="0" w:name="_gjdgxs" w:colFirst="0" w:colLast="0"/>
            <w:bookmarkEnd w:id="0"/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Идеологическое воспитание</w:t>
            </w:r>
          </w:p>
        </w:tc>
      </w:tr>
      <w:tr w:rsidR="00C402B6" w:rsidRPr="004F3B3E" w:rsidTr="00172D77">
        <w:trPr>
          <w:gridAfter w:val="1"/>
          <w:wAfter w:w="4827" w:type="dxa"/>
          <w:trHeight w:val="158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034" w:type="dxa"/>
          </w:tcPr>
          <w:p w:rsidR="00C402B6" w:rsidRPr="008E69F0" w:rsidRDefault="00C402B6" w:rsidP="00073552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информационных часов для обучающихся с участием представителей республиканских органов государственного управления, информационно-пропагандистских и лекторских групп, мероприятий 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столов, конференций, интернет-форумов; </w:t>
            </w:r>
          </w:p>
          <w:p w:rsidR="00C402B6" w:rsidRPr="008E69F0" w:rsidRDefault="00C402B6" w:rsidP="00073552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реализация информационно-образовательного проекта «ШАГ»</w:t>
            </w:r>
          </w:p>
        </w:tc>
        <w:tc>
          <w:tcPr>
            <w:tcW w:w="2033" w:type="dxa"/>
            <w:gridSpan w:val="2"/>
          </w:tcPr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07" w:type="dxa"/>
            <w:gridSpan w:val="2"/>
          </w:tcPr>
          <w:p w:rsidR="00C402B6" w:rsidRPr="008E69F0" w:rsidRDefault="00B75109" w:rsidP="00390C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C402B6" w:rsidRPr="004F3B3E" w:rsidTr="00172D77">
        <w:trPr>
          <w:gridAfter w:val="1"/>
          <w:wAfter w:w="4827" w:type="dxa"/>
          <w:trHeight w:val="158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034" w:type="dxa"/>
          </w:tcPr>
          <w:p w:rsidR="00C402B6" w:rsidRPr="008E69F0" w:rsidRDefault="00C402B6" w:rsidP="00073552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мероприятий, направленных на воспитание уважительного 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– государственные символы Республики Беларусь); </w:t>
            </w:r>
          </w:p>
          <w:p w:rsidR="00C402B6" w:rsidRPr="008E69F0" w:rsidRDefault="00C402B6" w:rsidP="00073552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уголк</w:t>
            </w:r>
            <w:r w:rsidR="00B75109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государственной символов Республики Беларусь;</w:t>
            </w:r>
          </w:p>
          <w:p w:rsidR="00C402B6" w:rsidRPr="008E69F0" w:rsidRDefault="00C402B6" w:rsidP="00073552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экспозиций об истории учреждения образования, известных выпускниках</w:t>
            </w:r>
            <w:r w:rsidR="00B7510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музейной комнате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C402B6" w:rsidRPr="008E69F0" w:rsidRDefault="00B75109" w:rsidP="00073552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смотр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-конкурс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лучший уголок государственной символики</w:t>
            </w:r>
          </w:p>
          <w:p w:rsidR="00C402B6" w:rsidRPr="008E69F0" w:rsidRDefault="00C402B6" w:rsidP="000735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«В символах государства – история моего народа» (ко Дню Конституции);</w:t>
            </w:r>
          </w:p>
          <w:p w:rsidR="00C402B6" w:rsidRPr="008E69F0" w:rsidRDefault="00C402B6" w:rsidP="00073552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конкурс</w:t>
            </w:r>
            <w:r w:rsidR="00B75109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исследовательских работ (ко Дню Государственного Флага Республики Беларусь и Государственного Герба Республики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Беларусь)</w:t>
            </w:r>
          </w:p>
        </w:tc>
        <w:tc>
          <w:tcPr>
            <w:tcW w:w="2033" w:type="dxa"/>
            <w:gridSpan w:val="2"/>
          </w:tcPr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807" w:type="dxa"/>
            <w:gridSpan w:val="2"/>
          </w:tcPr>
          <w:p w:rsidR="00C402B6" w:rsidRPr="008E69F0" w:rsidRDefault="00B75109" w:rsidP="00BE1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Классные руководители, педагог организатор</w:t>
            </w:r>
          </w:p>
        </w:tc>
      </w:tr>
      <w:tr w:rsidR="00C402B6" w:rsidRPr="004F3B3E" w:rsidTr="00172D77">
        <w:trPr>
          <w:gridAfter w:val="1"/>
          <w:wAfter w:w="4827" w:type="dxa"/>
          <w:trHeight w:val="158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8034" w:type="dxa"/>
          </w:tcPr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традиций учреждений образования посредством создания летопис</w:t>
            </w:r>
            <w:r w:rsidR="00B7510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му</w:t>
            </w:r>
            <w:r w:rsidR="00B75109">
              <w:rPr>
                <w:rFonts w:ascii="Times New Roman" w:hAnsi="Times New Roman"/>
                <w:sz w:val="26"/>
                <w:szCs w:val="26"/>
                <w:lang w:eastAsia="ru-RU"/>
              </w:rPr>
              <w:t>зейной комнаты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истории учреждений образования, информационных стендов о лучших и известных выпускниках и др.</w:t>
            </w:r>
          </w:p>
        </w:tc>
        <w:tc>
          <w:tcPr>
            <w:tcW w:w="2033" w:type="dxa"/>
            <w:gridSpan w:val="2"/>
          </w:tcPr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C402B6" w:rsidRPr="008E69F0" w:rsidRDefault="00B75109" w:rsidP="00BE1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Руководитель музейной комнаты, классные руководители  </w:t>
            </w:r>
          </w:p>
        </w:tc>
      </w:tr>
      <w:tr w:rsidR="00C402B6" w:rsidRPr="004F3B3E" w:rsidTr="00172D77">
        <w:trPr>
          <w:gridAfter w:val="1"/>
          <w:wAfter w:w="4827" w:type="dxa"/>
          <w:trHeight w:val="1082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034" w:type="dxa"/>
          </w:tcPr>
          <w:p w:rsidR="00C402B6" w:rsidRPr="008E69F0" w:rsidRDefault="00B75109" w:rsidP="004B3E4C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творческих работ «Конституция и мы – граждане свободной страны» (ко Дню Конституции Республики Беларусь)</w:t>
            </w:r>
          </w:p>
        </w:tc>
        <w:tc>
          <w:tcPr>
            <w:tcW w:w="2033" w:type="dxa"/>
            <w:gridSpan w:val="2"/>
          </w:tcPr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C402B6" w:rsidRPr="008E69F0" w:rsidRDefault="00B75109" w:rsidP="00BE1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Педагоги школы</w:t>
            </w:r>
          </w:p>
        </w:tc>
      </w:tr>
      <w:tr w:rsidR="00C402B6" w:rsidRPr="004F3B3E" w:rsidTr="00172D77">
        <w:trPr>
          <w:gridAfter w:val="1"/>
          <w:wAfter w:w="4827" w:type="dxa"/>
          <w:trHeight w:val="158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034" w:type="dxa"/>
          </w:tcPr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мероприятий, посвященных общественно значимым событиям в стране: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открытые диалоги, марафоны, дебаты, видеофорумы, конкурсы и др.;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2033" w:type="dxa"/>
            <w:gridSpan w:val="2"/>
          </w:tcPr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C402B6" w:rsidRPr="008E69F0" w:rsidRDefault="00B75109" w:rsidP="00BE1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Учитель истории, классные руководители, педагог- организатор</w:t>
            </w:r>
          </w:p>
        </w:tc>
      </w:tr>
      <w:tr w:rsidR="00C402B6" w:rsidRPr="004F3B3E" w:rsidTr="00172D77">
        <w:trPr>
          <w:gridAfter w:val="1"/>
          <w:wAfter w:w="4827" w:type="dxa"/>
          <w:trHeight w:val="158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034" w:type="dxa"/>
          </w:tcPr>
          <w:p w:rsidR="00C402B6" w:rsidRPr="008E69F0" w:rsidRDefault="00073552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ориентированные на выявление, поддержку и обучение молодых лидеров: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этап республиканского конкурса «Лидер года»;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онлайн-марафон «Ступени роста»;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областная творческая мастерская «Лидер Party»;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лагерь «Лидер»;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конкурс на лучшую организацию работы Совета старшеклассников;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форум лидеров детского и молодежного движения «Лидеры ХХI века: новый формат»;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республиканском форуме лидеров молодежных общественных объединений и организаций «Будущее за молодыми»;</w:t>
            </w:r>
          </w:p>
          <w:p w:rsidR="00C402B6" w:rsidRPr="008E69F0" w:rsidRDefault="00073552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работе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областного центра молодежных инициатив «Ступени»</w:t>
            </w:r>
          </w:p>
        </w:tc>
        <w:tc>
          <w:tcPr>
            <w:tcW w:w="2033" w:type="dxa"/>
            <w:gridSpan w:val="2"/>
          </w:tcPr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2023, 2025</w:t>
            </w:r>
          </w:p>
        </w:tc>
        <w:tc>
          <w:tcPr>
            <w:tcW w:w="4807" w:type="dxa"/>
            <w:gridSpan w:val="2"/>
          </w:tcPr>
          <w:p w:rsidR="00C402B6" w:rsidRPr="008E69F0" w:rsidRDefault="00B75109" w:rsidP="00BE1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C402B6" w:rsidRPr="004F3B3E" w:rsidTr="00172D77">
        <w:trPr>
          <w:gridAfter w:val="1"/>
          <w:wAfter w:w="4827" w:type="dxa"/>
          <w:trHeight w:val="158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034" w:type="dxa"/>
          </w:tcPr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Содействие развитию ученического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организаций:</w:t>
            </w:r>
          </w:p>
          <w:p w:rsidR="00C402B6" w:rsidRPr="00073552" w:rsidRDefault="00073552" w:rsidP="00073552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встреч 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Совета старшеклассников с представителями республиканских орган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ов государственного управления.</w:t>
            </w:r>
          </w:p>
        </w:tc>
        <w:tc>
          <w:tcPr>
            <w:tcW w:w="2033" w:type="dxa"/>
            <w:gridSpan w:val="2"/>
          </w:tcPr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C402B6" w:rsidRPr="008E69F0" w:rsidRDefault="00B75109" w:rsidP="00BE1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Педагог-организатор, члены БРСМ и БРПО</w:t>
            </w:r>
          </w:p>
        </w:tc>
      </w:tr>
      <w:tr w:rsidR="00C402B6" w:rsidRPr="004F3B3E" w:rsidTr="00172D77">
        <w:trPr>
          <w:gridAfter w:val="1"/>
          <w:wAfter w:w="4827" w:type="dxa"/>
          <w:trHeight w:val="3119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8034" w:type="dxa"/>
          </w:tcPr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мероприятий по популяризации идей и целей устойчивого развития в учреждениях образования: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декада «Образование в интересах устойчивого развития для всех»;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серия молодежных акций и инициатив «Никого не оставим в стороне»;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интернет-игра «Цели устойчивого развития: думай и действуй»;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молодежный медиа-фестиваль «Голоса молодых»;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тренинги для старшеклассников «Межкультурное общение», «Права ребенка», «Толерантность»</w:t>
            </w:r>
          </w:p>
        </w:tc>
        <w:tc>
          <w:tcPr>
            <w:tcW w:w="2033" w:type="dxa"/>
            <w:gridSpan w:val="2"/>
          </w:tcPr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2021, 2022, 2023</w:t>
            </w:r>
          </w:p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2021–2025</w:t>
            </w:r>
          </w:p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C402B6" w:rsidRPr="008E69F0" w:rsidRDefault="00172D77" w:rsidP="00BE1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C402B6" w:rsidRPr="004F3B3E" w:rsidTr="00172D77">
        <w:trPr>
          <w:gridAfter w:val="1"/>
          <w:wAfter w:w="4827" w:type="dxa"/>
        </w:trPr>
        <w:tc>
          <w:tcPr>
            <w:tcW w:w="15415" w:type="dxa"/>
            <w:gridSpan w:val="6"/>
          </w:tcPr>
          <w:p w:rsidR="00C402B6" w:rsidRPr="008E69F0" w:rsidRDefault="00C402B6" w:rsidP="008E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Гражданское и патриотическое воспитание</w:t>
            </w:r>
          </w:p>
        </w:tc>
      </w:tr>
      <w:tr w:rsidR="00C402B6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8034" w:type="dxa"/>
          </w:tcPr>
          <w:p w:rsidR="00C402B6" w:rsidRPr="008E69F0" w:rsidRDefault="00C402B6" w:rsidP="008E69F0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приуроченные к государственным праздникам, юбилейным и памятным датам в Республике Беларусь, по</w:t>
            </w:r>
            <w:r w:rsidRPr="004F3B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вручению подарочного комплектного издания «Я – гражданин Республики Беларусь»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13" w:type="dxa"/>
          </w:tcPr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7" w:type="dxa"/>
            <w:gridSpan w:val="3"/>
          </w:tcPr>
          <w:p w:rsidR="00C402B6" w:rsidRPr="008E69F0" w:rsidRDefault="00172D77" w:rsidP="00BE1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C402B6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C402B6" w:rsidRPr="008E69F0" w:rsidRDefault="00C402B6" w:rsidP="008E69F0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8034" w:type="dxa"/>
          </w:tcPr>
          <w:p w:rsidR="00C402B6" w:rsidRPr="008E69F0" w:rsidRDefault="00C402B6" w:rsidP="008E69F0">
            <w:pPr>
              <w:spacing w:after="0" w:line="240" w:lineRule="auto"/>
              <w:ind w:firstLine="613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гражданско-патриотической направленности: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всебелорусская молодежная экспедиция «Дорогами памяти. Дорогами единства»;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интернет-квест «Скарбы краіны»;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веб-проект цикла интернет-квестов «Мастацтва падарожнічаць»;</w:t>
            </w:r>
          </w:p>
          <w:p w:rsidR="00C402B6" w:rsidRPr="008E69F0" w:rsidRDefault="00C402B6" w:rsidP="008E69F0">
            <w:pPr>
              <w:spacing w:after="0" w:line="240" w:lineRule="auto"/>
              <w:ind w:firstLine="613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фестиваль-конкурс проектов учащихся «Нашчадкі традыцый»;</w:t>
            </w:r>
          </w:p>
          <w:p w:rsidR="00C402B6" w:rsidRPr="008E69F0" w:rsidRDefault="00073552" w:rsidP="008E69F0">
            <w:pPr>
              <w:spacing w:after="0" w:line="240" w:lineRule="auto"/>
              <w:ind w:firstLine="613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районный 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этап республиканского гражданско-патриотического проекта «Собери Беларусь в своем сердце»;</w:t>
            </w:r>
          </w:p>
          <w:p w:rsidR="00C402B6" w:rsidRPr="008E69F0" w:rsidRDefault="00073552" w:rsidP="008E69F0">
            <w:pPr>
              <w:spacing w:after="0" w:line="240" w:lineRule="auto"/>
              <w:ind w:firstLine="613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районный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 компьютерных разработок патриотической направленности «Патриот.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b</w:t>
            </w:r>
            <w:r w:rsidR="00C402B6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у»</w:t>
            </w:r>
          </w:p>
        </w:tc>
        <w:tc>
          <w:tcPr>
            <w:tcW w:w="2013" w:type="dxa"/>
          </w:tcPr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</w:t>
            </w: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2021–2025</w:t>
            </w: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402B6" w:rsidRPr="008E69F0" w:rsidRDefault="00C402B6" w:rsidP="008E69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27" w:type="dxa"/>
            <w:gridSpan w:val="3"/>
          </w:tcPr>
          <w:p w:rsidR="00C402B6" w:rsidRPr="00D274F3" w:rsidRDefault="00172D77" w:rsidP="00BE1A9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Заместитель директора по УВР, педагог-организатор</w:t>
            </w:r>
          </w:p>
        </w:tc>
      </w:tr>
      <w:tr w:rsidR="00172D77" w:rsidRPr="004F3B3E" w:rsidTr="00172D77"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мероприятий гражданско-патриотической направленности совместно с ОО «БРСМ», ОО «БРПО»;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акции по вступлению учащихся в ряды ОО «БРПО», первичную</w:t>
            </w:r>
            <w:r w:rsidRPr="004F3B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организацию ОО «БРСМ»;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пионерские сборы;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пионерские велопробеги;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военно-исторические веб-квесты;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праздники пионерской дружбы и др.</w:t>
            </w:r>
          </w:p>
        </w:tc>
        <w:tc>
          <w:tcPr>
            <w:tcW w:w="2013" w:type="dxa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7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ind w:left="-142" w:right="-1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Педагог-организатор</w:t>
            </w:r>
          </w:p>
        </w:tc>
        <w:tc>
          <w:tcPr>
            <w:tcW w:w="4827" w:type="dxa"/>
          </w:tcPr>
          <w:p w:rsidR="00172D77" w:rsidRPr="0042378B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Формирование готовности к службе в Вооруженных Силах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Республики Беларусь: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уроки мужества;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приуроченные к важным историческим и памятным датам в истории Вооруженных Сил;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республиканские патриотические акции «К защите Отечества готов!», «Служим Беларуси!»;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спортивно-патриотические лагеря (слеты) с учащейся молодежью на базе соединений и воинских частей;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экскурсии в воинские части;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встречи с ветеранами Вооруженных Сил, воинами- интернационалистами, военнослужащими Вооруженных Сил Республики Беларусь;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месячник военно-патриотической работы;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декада «Афганістан у лёсах нашых землякоў»;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районном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смотр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-конкурс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экспозиций-миниатюр, посвященных ветеранам боевых действий в Афганистане и других «горячих точках»</w:t>
            </w:r>
          </w:p>
        </w:tc>
        <w:tc>
          <w:tcPr>
            <w:tcW w:w="2013" w:type="dxa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7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Учитель истории, 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Благоустройство и содержание в надлежащем состоянии воинск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захоронен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ия на территории Горочичского сельского совета </w:t>
            </w:r>
          </w:p>
        </w:tc>
        <w:tc>
          <w:tcPr>
            <w:tcW w:w="2013" w:type="dxa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7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Педагог-организатор, 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военно-патриотической направленности: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акция «Беларусь помнит»;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международный фестиваль-конкурс «Песни, опаленные войной», посвященный Дню Победы; </w:t>
            </w:r>
          </w:p>
          <w:p w:rsidR="00172D77" w:rsidRPr="004F3B3E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патриотическая акция «Их подвит в памяти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потомков сохраним»;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слет учащихся, посещающих объединения по интересам (классы) военно-патриотической направленности;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конференция учащихся «Нам этот мир завещано беречь»;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научно-практическая конференция «Великая Отечественная война: история и память»;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слет поисковых отрядов (клубов) «Мы наследники Победы»;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Реализация проекта «ПРИЗЫВ.by» совместно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военным комиссариатом г.Калинковичи</w:t>
            </w:r>
          </w:p>
        </w:tc>
        <w:tc>
          <w:tcPr>
            <w:tcW w:w="2013" w:type="dxa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2021-2022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2021, 2023,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2021, 2023,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7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Заместитель директора по УВР,педагоги школы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75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мероприятий гражданско-патриотической направленности в рамках 80-летия начала Великой Отечественной войны, 80-летия освобождения Беларуси от немецко-фашистских захватчиков и Победы советского народа в Великой Отечественной войне: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республиканская героико-патриотическая акция «Великой Победе - 80!»;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разработка экскурсионных военно-исторических маршрутов и экскурсионных программ по местам воинской славы;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республиканская культурно-творческая акция «Послание ветерану»;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вахты памяти, акции «Дом без одиночества», «Забота», «Ветеран живет рядом», «Жизнь как подвиг» и др.;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республиканская акция «Никто не забыт, ничто не забыто»;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 по флористике «Цветы Победы»; 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выставка-конкурс детского творчества «Салют Победы!»</w:t>
            </w:r>
          </w:p>
        </w:tc>
        <w:tc>
          <w:tcPr>
            <w:tcW w:w="2013" w:type="dxa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2024–2025 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2024, 2025</w:t>
            </w: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827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Заместитель директора по УВР, учитель истории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Формирование гражданственности и патриотизма средствами музейной педагогики: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исследовательская работа на базе музе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йной комнаты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пополнение экспозиций музе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йной комнаты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тематические выставки, уроки мужества, лекции, семинары на базе музей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ной комнаты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и реализация образовательных музейных проектов;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районном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лучшую музейную находку;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районном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виртуальных музеев учреждений образования</w:t>
            </w:r>
          </w:p>
        </w:tc>
        <w:tc>
          <w:tcPr>
            <w:tcW w:w="2013" w:type="dxa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827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Отдел</w:t>
            </w:r>
            <w:r w:rsidRPr="0020369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образования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учреждения дополнительного образования детей и молодежи, учреждения образования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областного этапа республиканского конкурса среди учащейся молодежи на лучшую социальную рекламу гражданско-патриотической направленности</w:t>
            </w:r>
          </w:p>
        </w:tc>
        <w:tc>
          <w:tcPr>
            <w:tcW w:w="2013" w:type="dxa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827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Заместитель директора по УВР </w:t>
            </w:r>
          </w:p>
        </w:tc>
      </w:tr>
      <w:tr w:rsidR="00172D77" w:rsidRPr="004F3B3E" w:rsidTr="00172D77">
        <w:trPr>
          <w:gridAfter w:val="1"/>
          <w:wAfter w:w="4827" w:type="dxa"/>
          <w:trHeight w:val="2990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18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</w:t>
            </w:r>
            <w:r w:rsidR="00B00B8E">
              <w:rPr>
                <w:rFonts w:ascii="Times New Roman" w:hAnsi="Times New Roman"/>
                <w:sz w:val="26"/>
                <w:szCs w:val="26"/>
                <w:lang w:eastAsia="ru-RU"/>
              </w:rPr>
              <w:t>ях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краеведческой направленности: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этап республиканской акции «Я гэты край Радзімаю заву»;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этап республиканского конкурса научных краеведческих работ учащихся;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республиканских слетах юных краеведов и юных экскурсоводов;</w:t>
            </w:r>
          </w:p>
          <w:p w:rsidR="00172D77" w:rsidRPr="008E69F0" w:rsidRDefault="00172D77" w:rsidP="00172D77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туристском слете учащихся Союзного государства.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областного краеведческого конкурса-олимпиады</w:t>
            </w:r>
          </w:p>
        </w:tc>
        <w:tc>
          <w:tcPr>
            <w:tcW w:w="2013" w:type="dxa"/>
          </w:tcPr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</w:t>
            </w: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  <w:p w:rsidR="00172D77" w:rsidRPr="008E69F0" w:rsidRDefault="00172D77" w:rsidP="00172D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</w:tc>
        <w:tc>
          <w:tcPr>
            <w:tcW w:w="4827" w:type="dxa"/>
            <w:gridSpan w:val="3"/>
          </w:tcPr>
          <w:p w:rsidR="00172D77" w:rsidRPr="008E69F0" w:rsidRDefault="00B00B8E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172D77" w:rsidRPr="004F3B3E" w:rsidTr="00172D77">
        <w:trPr>
          <w:gridAfter w:val="1"/>
          <w:wAfter w:w="4827" w:type="dxa"/>
          <w:trHeight w:val="69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Воспитание информационной культуры</w:t>
            </w:r>
          </w:p>
        </w:tc>
      </w:tr>
      <w:tr w:rsidR="00172D77" w:rsidRPr="004F3B3E" w:rsidTr="00172D77">
        <w:trPr>
          <w:gridAfter w:val="1"/>
          <w:wAfter w:w="4827" w:type="dxa"/>
          <w:trHeight w:val="69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left="-142" w:right="-13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информационного пространства учреждений образования, в том числе через размещение актуальной информации на официальных веб-сайтах и аккаунтах учреждений образования в социальных сетях и мессенджерах, информационных стендах и других площадках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07" w:type="dxa"/>
            <w:gridSpan w:val="2"/>
          </w:tcPr>
          <w:p w:rsidR="00172D77" w:rsidRPr="00FC3813" w:rsidRDefault="00B00B8E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Учитель информатики</w:t>
            </w:r>
          </w:p>
        </w:tc>
      </w:tr>
      <w:tr w:rsidR="00172D77" w:rsidRPr="004F3B3E" w:rsidTr="00172D77">
        <w:trPr>
          <w:gridAfter w:val="1"/>
          <w:wAfter w:w="4827" w:type="dxa"/>
          <w:trHeight w:val="69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формированию культуры общения в сети и этике пользования Интернетом: тематические лекции, семинары, устные журналы, круглые столы, декады (недели) по повышению информационной культуры учащихся, диспуты «Молодежь и Интернет: формула ответственности», «Интернет – территория ответственности» и др.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FC3813" w:rsidRDefault="00B00B8E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Руководитель ШМО классных руководителей, 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  <w:trHeight w:val="69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диспуты, беседы «Интернет: плюсы и минусы», «Виртуальность или реальность»;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медийного пространства, в том числе с участием сотрудников органов внутренних дел;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круглые столы по обсуждению проблем безопасности в Интернете, формированию самоконтроля за своим поведением в сети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Интернет: «Репосты и лайки. Действия виртуальные, ответственность реальная», «Безопасный Интернет»;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на веб-сайтах учреждений образования информации об ответственности за распространение информации, противоречащей законодательству;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нарушение требований законодательства;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освещение вопросов цифрового этикета в ходе образовательного процесса, на информационных, классных (кураторских) часах и др.</w:t>
            </w:r>
          </w:p>
          <w:p w:rsidR="00172D77" w:rsidRPr="008E69F0" w:rsidRDefault="00B00B8E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йонной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акции «ТелеЛето»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Июнь-август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807" w:type="dxa"/>
            <w:gridSpan w:val="2"/>
          </w:tcPr>
          <w:p w:rsidR="00172D77" w:rsidRPr="00FC3813" w:rsidRDefault="00B00B8E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Классные руководители</w:t>
            </w: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  <w:p w:rsidR="00172D77" w:rsidRPr="00FC3813" w:rsidRDefault="00172D77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172D77" w:rsidRPr="004F3B3E" w:rsidTr="00172D77">
        <w:trPr>
          <w:gridAfter w:val="1"/>
          <w:wAfter w:w="4827" w:type="dxa"/>
          <w:trHeight w:val="69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Мероприятия, направленные на формирование медийной культуры обучающихся: </w:t>
            </w:r>
          </w:p>
          <w:p w:rsidR="00172D77" w:rsidRPr="008E69F0" w:rsidRDefault="00B00B8E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формированию медийной культуры обучающихся;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172D77" w:rsidRPr="008E69F0" w:rsidRDefault="00B00B8E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работ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виртуальной досуговой площадки «Территория игры – открытая территория!»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пресс-конференции;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просмотры и обсуждения фильмов, мультимедийные презентации;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встречи (онлайн-встречи) и открытые лекции с заслуженными деятелями науки и культуры, медийными персонами и др.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807" w:type="dxa"/>
            <w:gridSpan w:val="2"/>
          </w:tcPr>
          <w:p w:rsidR="00172D77" w:rsidRPr="008E69F0" w:rsidRDefault="00B00B8E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69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Информационно-методическая поддержка интернет-проектов, творческих интернет-ресурсов, пабликов, сообществ, каналов, аккаунтов в социальных сетях и мессенджерах, создаваемых обучающимися (интернет-газеты, веб-сайты школьных пресс-центров, интернет-журналы, авторские блоги творческих учащихся, личные сайты учащихся и т.п.).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807" w:type="dxa"/>
            <w:gridSpan w:val="2"/>
          </w:tcPr>
          <w:p w:rsidR="00172D77" w:rsidRPr="008E69F0" w:rsidRDefault="00B00B8E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Учитель инфорнматики</w:t>
            </w:r>
          </w:p>
        </w:tc>
      </w:tr>
      <w:tr w:rsidR="00172D77" w:rsidRPr="004F3B3E" w:rsidTr="00172D77">
        <w:trPr>
          <w:gridAfter w:val="1"/>
          <w:wAfter w:w="4827" w:type="dxa"/>
          <w:trHeight w:val="69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B00B8E" w:rsidP="00B00B8E">
            <w:pPr>
              <w:spacing w:after="0" w:line="240" w:lineRule="auto"/>
              <w:ind w:firstLine="59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о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ткрыт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блогеров «Блогосфера»</w:t>
            </w:r>
          </w:p>
          <w:p w:rsidR="00172D77" w:rsidRPr="008E69F0" w:rsidRDefault="00172D77" w:rsidP="00B00B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B00B8E" w:rsidP="00B00B8E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областного конкурса «Взгляд в будущее»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807" w:type="dxa"/>
            <w:gridSpan w:val="2"/>
          </w:tcPr>
          <w:p w:rsidR="00172D77" w:rsidRPr="008E69F0" w:rsidRDefault="00B00B8E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69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8034" w:type="dxa"/>
          </w:tcPr>
          <w:p w:rsidR="00172D77" w:rsidRPr="008E69F0" w:rsidRDefault="00B00B8E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онлайн-проектов: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«Музей у тебя дома» (онлайн-экскурсии по республиканским выставкам-конкурсам);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«Каникулы – АІ</w:t>
            </w:r>
            <w:r w:rsidRPr="008E69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R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» (еженедельный образовательный онлайнпроект «Бэкграунд», «Дни искусств в Центре – онлайн», семейный Instagram-марафон «Вместе на каникулах», «Игры в искусство», мастер-классы: по лепке, аэробике спортивной, игре на барабанах, созданию мультфильма и др.);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онлайн-проект «Лаборатория творчества»;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видеоконференция «Киберпреступность как угроза безопасности современного общества: виды, особенности,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методы борьбы и профилактики».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B00B8E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Педагог-организатор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705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right="-22"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Информационное сопровождение в средствах массовой информации актуальных вопросов воспитания детей и учащейся молодежи, положительного педагогического опыта и внедрения современных форм в области воспитания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07" w:type="dxa"/>
            <w:gridSpan w:val="2"/>
          </w:tcPr>
          <w:p w:rsidR="00172D77" w:rsidRPr="009F7F7C" w:rsidRDefault="00B00B8E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Духовно-нравственное воспитание</w:t>
            </w:r>
          </w:p>
        </w:tc>
      </w:tr>
      <w:tr w:rsidR="00172D77" w:rsidRPr="004F3B3E" w:rsidTr="00172D77">
        <w:trPr>
          <w:gridAfter w:val="1"/>
          <w:wAfter w:w="4827" w:type="dxa"/>
          <w:trHeight w:val="170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B00B8E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мероприятий в рамках Програ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ммы сотрудничества между отделом образования Калинковичского райисполкома и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Туровской епархиями на 2020-2025: Рождественский концерт, Пасхальный концерт, епархиальный тур конкурса «Красота Бо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жьего мира»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др.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B00B8E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1129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Волонтерское и благотворительное движение: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 многодетных семей, детей-инвалидов, детей с ограниченными возможностями и детей, находящихся в инсти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туциональных формах устройства.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B00B8E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Благотворительные акции, музыкальные программы, приуроченные к Международному дню инвалидов, Дню инвалидов Республики Беларусь (3 декабря).</w:t>
            </w:r>
          </w:p>
          <w:p w:rsidR="00172D77" w:rsidRPr="008E69F0" w:rsidRDefault="00B00B8E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айонны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мероприятия (выставки, концерты, праздники),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посвященные:  Дню города Калинковичи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Дню учителя,  Дню матери, Новому году и Рождеству, Дню Победы, Дню независимости Республики Беларусь и др.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B00B8E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B00B8E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творческ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юных чтецов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«Живая классика»;</w:t>
            </w:r>
          </w:p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айонн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ом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этап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республиканской благотворительной акции «Чудеса на Рождество»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E84577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B914D4" w:rsidP="00B914D4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литературн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интернет-проект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«Скрипт.Аг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t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b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у»;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мероприятиях в рамках Дней письменности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807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Поликультурное воспитание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формирование у обучающихся умения жить в поликультурном мире: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акции, образовательные квизы, интеллектуальные турниры, молодежные марафоны, праздники национальных культур, творческие фестивали и др.;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часы, приуроченные ко Всемирному Дню беженцев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07" w:type="dxa"/>
            <w:gridSpan w:val="2"/>
          </w:tcPr>
          <w:p w:rsidR="00172D77" w:rsidRPr="00FC3813" w:rsidRDefault="00B914D4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  <w:trHeight w:val="938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этап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международного конкурса детского рисунка «Дружат дети на планете»;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2022, 2024 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чтецов «Любовь спасет мир»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FC3813" w:rsidRDefault="00B914D4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Экологическое воспитание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мероприятий, приуроченных 35-летию Чернобыльской трагедии:</w:t>
            </w:r>
          </w:p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республиканской декад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общественно-значимых дел «Чернобыль. Сохраняя память…»;</w:t>
            </w:r>
          </w:p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«Чернобыль: через призму десятилетий»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ind w:firstLine="59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2023, 2025</w:t>
            </w:r>
          </w:p>
        </w:tc>
        <w:tc>
          <w:tcPr>
            <w:tcW w:w="4786" w:type="dxa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B914D4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реализации экологического образовательного проекта «Зеленые школы»</w:t>
            </w:r>
            <w:r w:rsidR="00B914D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2021–2025</w:t>
            </w:r>
          </w:p>
        </w:tc>
        <w:tc>
          <w:tcPr>
            <w:tcW w:w="4786" w:type="dxa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Учитель биологии</w:t>
            </w:r>
          </w:p>
        </w:tc>
      </w:tr>
      <w:tr w:rsidR="00172D77" w:rsidRPr="004F3B3E" w:rsidTr="00172D77">
        <w:trPr>
          <w:gridAfter w:val="1"/>
          <w:wAfter w:w="4827" w:type="dxa"/>
          <w:trHeight w:val="278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областного этапа республиканского конкурса экологических проектов «Зеленая школа» 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2021, 2022</w:t>
            </w:r>
          </w:p>
        </w:tc>
        <w:tc>
          <w:tcPr>
            <w:tcW w:w="4786" w:type="dxa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Учитель биологии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в рамках Дня охраны окружающей среды, Всемирного дня Земли, Дня памяти погибших в радиационных авариях;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неделя экологического десанта 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– организатор, учитель биологии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формирование ответственного и ценностного отношения к природному наследию страны:</w:t>
            </w:r>
          </w:p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«Юный натуралист»;</w:t>
            </w:r>
          </w:p>
          <w:p w:rsidR="00172D77" w:rsidRPr="008E69F0" w:rsidRDefault="00B914D4" w:rsidP="00172D77">
            <w:pPr>
              <w:spacing w:after="0" w:line="240" w:lineRule="auto"/>
              <w:ind w:firstLine="59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-выставк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«Юннат года»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Педагог – организатор, учитель биологии</w:t>
            </w:r>
          </w:p>
        </w:tc>
      </w:tr>
      <w:tr w:rsidR="00172D77" w:rsidRPr="004F3B3E" w:rsidTr="00172D77">
        <w:trPr>
          <w:gridAfter w:val="1"/>
          <w:wAfter w:w="4827" w:type="dxa"/>
          <w:trHeight w:val="1407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Мероприятия, направленные на формирование бережного отношения к природным объектам, лесному фонду страны: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реализация природоохранных проектов;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республиканской до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бровольной акции «Неделя леса»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786" w:type="dxa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– организатор, учитель биологии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популяризации раздельного сбора мусора и твердых отходов: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конкурсы и акции по сбору вторичного сырья, элементов питания (батареек), различных видов пластика;</w:t>
            </w:r>
          </w:p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экологическ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пропаганде раздельного сбора отходов и других вторичных материальных ресурсов «Кто, если не мы!»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172D77" w:rsidRPr="008E69F0" w:rsidRDefault="00B914D4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– организатор, учитель биологии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формирование экологического мировоззрения и экологической культуры:</w:t>
            </w:r>
          </w:p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экологическ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«Сцяжынкамі Бацькаўшчыны»;</w:t>
            </w:r>
          </w:p>
          <w:p w:rsidR="00172D77" w:rsidRPr="008E69F0" w:rsidRDefault="00B914D4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экологическ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форум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«Вместе за будущее планеты!»;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экологических видеорепортажей «Моя родина – Беларусь!»;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фотографий и рисунков на экологическую тему «Созидая, не разрушай!»;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наведению порядка на земле «Экослед»;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экологическ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«Экология глазами детей»;</w:t>
            </w:r>
          </w:p>
          <w:p w:rsidR="00172D77" w:rsidRPr="004F3B3E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экологическ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Интернет-конкурс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экскурсионных маршрутов, создание экологических троп и др.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2024, 2025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2024, 2025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2021, 2022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786" w:type="dxa"/>
          </w:tcPr>
          <w:p w:rsidR="00172D77" w:rsidRPr="008E69F0" w:rsidRDefault="00E87BF3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– организатор, учитель биологии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Исследовательская деятельность: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научно-исследовательских работ/проектов эколого-биологической направленности учащихся;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исследовательских проектов в сфере охраны водных ресурсов;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проектов по экономии и бережливости «Энергомарафон»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172D77" w:rsidRPr="008E69F0" w:rsidRDefault="00E87BF3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к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Молодежных послов Целей устойчивого развития «Будущее планеты в наших руках»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</w:tc>
        <w:tc>
          <w:tcPr>
            <w:tcW w:w="4786" w:type="dxa"/>
          </w:tcPr>
          <w:p w:rsidR="00172D77" w:rsidRPr="008E69F0" w:rsidRDefault="00E87BF3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о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рганизаци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экологических стартапов, волонтерских акций по развитию осознанного потребления и пользования ресурсами и др.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172D77" w:rsidRPr="008E69F0" w:rsidRDefault="00E87BF3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стартап-проектов по альтернативной энергетике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786" w:type="dxa"/>
          </w:tcPr>
          <w:p w:rsidR="00172D77" w:rsidRPr="008E69F0" w:rsidRDefault="00E87BF3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формированию культуры безопасной жизнедеятельности обучающихся, в том числе в рамках летней оздоровительной кампании: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обучение навыкам безопасного поведения при участии в дорожном движении, в том числе, на железнодорожном транспорте, предупреждение зацепинга;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занятия по формированию навыков действий в чрезвычайных ситуациях совместно с сотрудниками МЧС, ОСВОД;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профилактику травматизма;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профилактическ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акции «Безопасность – в каждый дом!», «День безопасности. Внимание всем!», «Не оставляйте детей одних!», «Каникулы без дыма и огня!», «С заботой о безопасности малой родины», «В центре внимания –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дети!», «Молодежь – за безопасность!», «Безопасный Новый год!»;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«Школа безопасности»;</w:t>
            </w:r>
          </w:p>
          <w:p w:rsidR="00172D77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фестивал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«Безопасное детство»;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посещение образовательных Центров безопасности, музеев и других объектов МЧС;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районн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этап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республиканского смотра-конкурса детского творчества «Спасатели глазами детей»;</w:t>
            </w:r>
          </w:p>
          <w:p w:rsidR="00172D77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районн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«Мое будущее – безопасность труда моих родителей»; </w:t>
            </w:r>
          </w:p>
          <w:p w:rsidR="00172D77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районный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слет учащихся «Безопасность жизнедеятельности»;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районн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этап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72D77" w:rsidRPr="00BB3E29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="00172D77" w:rsidRPr="00BB3E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творческ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="00172D77" w:rsidRPr="00BB3E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172D77" w:rsidRPr="00BB3E2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для детей и подростков «Соблюдаем законы дорог!»;</w:t>
            </w:r>
          </w:p>
          <w:p w:rsidR="00172D77" w:rsidRPr="008E69F0" w:rsidRDefault="00E87BF3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соревновани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навыкам действий в чрезвычайной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обстановке «Мой класс – моя команда»</w:t>
            </w:r>
            <w:r w:rsidR="00172D77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проект «География безопасности»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172D77" w:rsidRPr="008E69F0" w:rsidRDefault="00E87BF3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Педагог – организатор, учитель физической культуры 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48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формирование положительных установок на здоровый образ жизни, личной ответственности обучающихся за состояние своего здоровья: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конкурсы проектов, эссе, видеороликов, постер-мотиваторов, тренингов, флэш-мобов и др.;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информационные, классные (кураторские) часы по вопросам правильного питания, соблюдения режима сна и отдыха, предупреждению вредных привычек и др.;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ой этап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республиканского конкурса «Мы выбираем ЗОЖ – путь к успеху!»;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коммуникационный форум «Жить»;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районные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соревнования по спортивному ориентиров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анию; велотуризму, «Туристенок»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туристский слет учащихся «Здоровье – смолоду!»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</w:tc>
        <w:tc>
          <w:tcPr>
            <w:tcW w:w="4786" w:type="dxa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Отдел</w:t>
            </w:r>
            <w:r w:rsidRPr="0020369F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образования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учреждения дополнительного образования детей и молодежи, учреждения образования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проекты, акции, направленные на сохранение и укрепление здоровья обучающихся в воспитательно-оздоровительных учреждениях образования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786" w:type="dxa"/>
          </w:tcPr>
          <w:p w:rsidR="00172D77" w:rsidRPr="008E69F0" w:rsidRDefault="00E87BF3" w:rsidP="00172D7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</w:t>
            </w:r>
            <w:r w:rsidRPr="004F3B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ВИЧ/СПИД и др.)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172D77" w:rsidRPr="008E69F0" w:rsidRDefault="00E87BF3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F2F36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с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портивно-массовы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физкультурно-оздоровительны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акция «Неделя спорта и здоровья»;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смотр уровня физической подготовленности в рамках программы физкультурно-спортивного движения «Олимпийские надежды Беларуси», «Паралимпийское движение Беларуси», «Дефлимпийское движение Беларуси», «Специальное олимпийское движение Беларуси»;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республиканские соревнования по подвижным играм «Вас вызывает Спортландия!»;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спартакиада по зимнему и летнему многоборью среди молодежи допризывного и призывного возраста «Защитник Отечества»;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республиканская спартакиада учащихся по техническим видам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спорта «ТехноСпорт»;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соревнования «Снежный снайпер»;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172D77" w:rsidRPr="008E69F0" w:rsidRDefault="00EF2F36" w:rsidP="00EF2F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формирование антинаркотического барьера, профилактику употребления психоактивных веществ и курительных смесей, в том числе с использованием информационного ресурса РОМО</w:t>
            </w:r>
            <w:r w:rsidRPr="008E69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GU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Т.ВУ</w:t>
            </w:r>
          </w:p>
          <w:p w:rsidR="00172D77" w:rsidRPr="008E69F0" w:rsidRDefault="00EF2F36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«#ТворчествоПротивНаркотиков»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86" w:type="dxa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профилактику интернет-</w:t>
            </w:r>
            <w:r w:rsidRPr="004F3B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зависимости, зависимости от гаджетов и иных видов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786" w:type="dxa"/>
          </w:tcPr>
          <w:p w:rsidR="00172D77" w:rsidRPr="00FC3813" w:rsidRDefault="00EF2F36" w:rsidP="00172D77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2054" w:type="dxa"/>
            <w:gridSpan w:val="3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786" w:type="dxa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Воспитание психологической культуры, стремления к самопознанию и саморазвитию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формирование: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психологической культуры личности, развитие эмоционально-волевой сферы личности, формирование самоконтроля в различных жизненных ситуациях, потребности в развитии и саморазвитии;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социальной компетентности и построение жизненных и перспективных (профессиональных) планов;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занятия, направленные на: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успешную адаптацию к изменившимся условиям обучения/воспитания для обучающихся;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психологической устойчивости к негативным воздействиям социума;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снижение уровня агрессивности, тревожности и др.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урегулирование конфликтов с использованием медиативных технологий, в том числе: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и развитие в учреждениях образования служб медиации;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практические занятия (тренинг, мастер-классы, проигрывание ситуаций) по конструктивному поведению в конфликтных ситуациях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онлайн-тренинги «Посредничество и медиация в разрешении конфликтов»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Ежегодно 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Служба медиации, педагог социальный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57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F2F36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фестивал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учащейся молодежи «Медиация будущего»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профилактике суицидального поведения обучающихся: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 в кризисную ситуацию;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консультирование по вопросам раннего выявления, предупреждения суицидальных действий несовершеннолетних;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дни, декады, месячники психологического здоровья;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профилактические акции, тренинги, практические занятия по формированию ценностного отношения к человеческой жизни;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обучение навыкам конструктивного разрешения конфликтных ситуаций и др.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Педагог- психолог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25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Психологическая подготовка (поддержка) учащихся, относящихся к категории высокомотивированных и одаренных, к участию в конкурсах, выставках, олимпиадах, в том числе: упражнения на снятие эмоционального напряжения; тренинговые занятия «Антистресс», «Я могу...»; обучающие занятия «Саморегуляция», «Аутогенная тренировка» и др.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психолог</w:t>
            </w:r>
          </w:p>
        </w:tc>
      </w:tr>
      <w:tr w:rsidR="00172D77" w:rsidRPr="004F3B3E" w:rsidTr="00172D77">
        <w:trPr>
          <w:gridAfter w:val="1"/>
          <w:wAfter w:w="4827" w:type="dxa"/>
          <w:trHeight w:val="4332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F2F36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направленны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развитие познавательной активности детей и молодежи, выявление одаренных учащихся: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неделя технического творчества «Юность. Интеллект. Будущее»;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спартакиада учащихся по техническим видам спорта «ТехноСпорт»;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конкурс научно-технического творчества учащейся молодежи «ТехноИнтеллект»;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конкурс научно-технического творчества учащихся Союзного государства «Таланты XXI века»;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районный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 «ТехноЕлка»;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смотр инновационного и технического творчества учащихся и раб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отников учреждений образования;</w:t>
            </w:r>
          </w:p>
          <w:p w:rsidR="00172D77" w:rsidRPr="008E69F0" w:rsidRDefault="00172D77" w:rsidP="00172D77">
            <w:pPr>
              <w:shd w:val="clear" w:color="auto" w:fill="FFFFFF"/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2021.2023,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2021.2023,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  <w:p w:rsidR="00172D77" w:rsidRPr="008E69F0" w:rsidRDefault="00172D77" w:rsidP="00EF2F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Заместитель директора по УВР, учитель технического и обслуживающего труда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F2F36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молодежн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фестивал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«Психология для тебя: Я и Другие»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Педагог- психолог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F2F36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ф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отовыставк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фотовернисаж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«Ученые умы Беларуси», посвященные 120-летию вручения первой Нобелевской премии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150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Правовое воспитание</w:t>
            </w:r>
          </w:p>
        </w:tc>
      </w:tr>
      <w:tr w:rsidR="00172D77" w:rsidRPr="004F3B3E" w:rsidTr="00172D77">
        <w:trPr>
          <w:gridAfter w:val="1"/>
          <w:wAfter w:w="4827" w:type="dxa"/>
          <w:trHeight w:val="150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правовому воспитанию: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олимпиады;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и обновление уголков правовых знаний, в том числе информационных стендов «Подросток и закон», «Ответственность за противоправные действия», «Азбука права» и др.;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и обновление содержания раздела по правовому воспитанию на сайте учреждения образования;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месячники (декады, недели) правовых знаний и профилактики преступлений и правонарушений;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дни инспектора ИДН в учреждении образования, часы правовых знаний с участием представителей органов внутренних дел;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заседания клубов правовой, профилактической направленности;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практические занятия (диспуты, ситуативные игры и др.) по профилактике противоправного поведения, противодействию торговле людьми, безопасному трудоустройству, выезду за границу и др.;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правоохранительное движение (отряды юных помощников милиции, юные инспектора движения)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социальный, 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  <w:trHeight w:val="150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EF2F36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а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мероприяти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«Ответственный гражданин: я знаю, я соблюдаю закон»;</w:t>
            </w:r>
          </w:p>
          <w:p w:rsidR="00172D77" w:rsidRPr="004F3B3E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«Правовые и моральные нормы: знать и соблюдать»;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«Активный гражданин: мои поступки - моя ответственность»;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«Активный – значит ответственный. Правовая культура личности»;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«Я – гражданин Республики Беларусь»;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«Мы – граждане мирной и созидательной страны» (День Конституции Республики Беларусь);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«Безопасное и ответственное пов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едение – наш осознанный выбор»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150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Мероприятия, направленные на профилактику противоправного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поведения в сфере информационных технологий (буллинга, троллинга, кибербуллинга, моббинга, фишинга, вишинга)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EF2F36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  <w:r w:rsidR="00344B8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Молодежное правоохранительное движение (молодежные отряды охраны правопорядка (МООП)е: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оказание содействия правоохранительным органам в профилактике правонарушений и преступлений в молодежной среде;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информационная работа по пропаганде и распространению правовых знаний;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дежурство в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>школе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Pr="008E69F0" w:rsidRDefault="00172D77" w:rsidP="00262351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обучающие занятия, инструктажи для членов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МООП совместно с сотрудниками У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ВД и МЧС;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172D77" w:rsidRPr="004F3B3E" w:rsidTr="00172D77">
        <w:trPr>
          <w:gridAfter w:val="1"/>
          <w:wAfter w:w="4827" w:type="dxa"/>
          <w:trHeight w:val="90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Семейное и гендерное воспитание</w:t>
            </w:r>
          </w:p>
        </w:tc>
      </w:tr>
      <w:tr w:rsidR="00172D77" w:rsidRPr="004F3B3E" w:rsidTr="00172D77">
        <w:trPr>
          <w:gridAfter w:val="1"/>
          <w:wAfter w:w="4827" w:type="dxa"/>
          <w:trHeight w:val="238"/>
        </w:trPr>
        <w:tc>
          <w:tcPr>
            <w:tcW w:w="541" w:type="dxa"/>
          </w:tcPr>
          <w:p w:rsidR="00172D77" w:rsidRPr="008E69F0" w:rsidRDefault="00344B8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Информационно-просветительские и воспитательные мероприятия, направленные на повышение престижа семьи, ознакомление обучающихся с основами семейной политики государства,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тематические мероприятия, приуроченные ко Дню семьи, Дню матери, Дню защиты детей;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круглые столы, лекции и беседы с использованием современных активных методов, дискуссий, дебатов, моделирования, интервью;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ролевые игры по решению проблемных жизненных ситуаций, тренингов, творческих мастерских;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просмотр и обсуждение видеоматериалов, обсуждение публикаций и др.;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выставки-экспозиции семейного творчества, творческие конкурсы, шоу-викторины, составление родословных, историй семей, создание семейных летописей, фотоальбомов, семейных</w:t>
            </w:r>
            <w:r w:rsidRPr="004F3B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газет, эссе и др.;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работа советов, клубов молодой семьи, приемных родителей в учреждениях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роведение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раздник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«Одна радость на всех – детский смех!», посвященн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Дню защиты детей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«Мисс Онлайн» и «Мистер Онлайн»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Ежегодно 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2021-2025 </w:t>
            </w: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Педагог - психолог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172D77" w:rsidRPr="004F3B3E" w:rsidTr="00172D77">
        <w:trPr>
          <w:gridAfter w:val="1"/>
          <w:wAfter w:w="4827" w:type="dxa"/>
          <w:trHeight w:val="238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68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Взаимодействие семьи и учреждений образования в рамках шестого школьного дня: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родительские конференции, консультационные гостиные, благотворительные и волонтерские акции, работа родительских объединений, деятельность органов родительского и школьного самоуправления;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праздничные и спортивные мероприятия с участием родителей, фестивали детско-родительского творчества, слеты родительских клубов и др.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работы с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емейн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клуб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72D77" w:rsidRPr="004F3B3E" w:rsidTr="00172D77">
        <w:trPr>
          <w:gridAfter w:val="1"/>
          <w:wAfter w:w="4827" w:type="dxa"/>
          <w:trHeight w:val="238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262351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республиканского проекта «Родительский университет»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72D77" w:rsidRPr="004F3B3E" w:rsidTr="00172D77">
        <w:trPr>
          <w:gridAfter w:val="1"/>
          <w:wAfter w:w="4827" w:type="dxa"/>
          <w:trHeight w:val="657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Пропаганда образцов позитивного семейного воспитания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  <w:trHeight w:val="238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262351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этап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республиканского конкурса «Мой род, моя семья» по составлению родословной, созданию семейных летописей, фотоальбомов,</w:t>
            </w:r>
            <w:r w:rsidR="00172D77" w:rsidRPr="004F3B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семейных газет, видеохроники и др.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  <w:trHeight w:val="238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Экономическое, трудовое и профессиональное воспитание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 по формированию экономической культуры и финансовой грамотности учащихся, популяризации предпринимательства: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недели финансовой грамотности;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олимпиады, тренинги, конкурсы, квесты, викторины;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семинары с привлечением специалистов банков, сотрудников финансовых организаций, успешных предпринимателей, представителей бизнес-центров, компаний и организаций;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молодежные форумы инициатив в области экономики;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встречи-интервью (с приглашением представителей бизнес-центров, сотрудников банков) по популяризации предпринимательства и др.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Мероприятия, направленные на создание и поддержку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функционирования учебных фирм, компаний, технопарков, бизнес-инкубаторов, стартап-центров, трансляцию опыта участия обучающихся в предпринимательской деятельности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262351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молодежн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«100 идей для Беларуси»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Заместитель директора по УВР </w:t>
            </w:r>
          </w:p>
        </w:tc>
      </w:tr>
      <w:tr w:rsidR="00172D77" w:rsidRPr="004F3B3E" w:rsidTr="00172D77">
        <w:trPr>
          <w:gridAfter w:val="1"/>
          <w:wAfter w:w="4827" w:type="dxa"/>
          <w:trHeight w:val="2311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создание условий для профессионального выбора,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</w:t>
            </w:r>
          </w:p>
          <w:p w:rsidR="00262351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районно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фестивал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-конкурс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«Хочу быть педагогом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76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решение основных задач в области профессионального самоопределения учащихся и воспитания конкурентоспособного специалиста: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«Профессиональные субботы», дни профориентации, дни профессии, дни открытых дверей, профессиональные праздники;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профконсультирование и психолого-педагогическое сопровождение профессионального самоопределения;</w:t>
            </w:r>
          </w:p>
          <w:p w:rsidR="00172D77" w:rsidRPr="008E69F0" w:rsidRDefault="00172D77" w:rsidP="00262351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встречи с успешными представителями профессий, экскурсии на предприятия и организации и др.: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мониторинг профессионального самоопределения учащихся многопрофильных учреждений дополнительного образования;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диагностики всех участников образовательного процесса с целью определения степени включенности родителя в профессиональное самоопределение ребенка и выявление запроса на оказание консультативной помощи педагога-психолога;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Недель профориентации;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информационных материалов: сборников профориентационных игр, профориентационных занятий, тренингов, каталога мультимедийных профессиограмм, брошюр, памяток, буклетов по вопросам профориентации;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участи</w:t>
            </w:r>
            <w:r w:rsidR="00262351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областных проектах «Культурные субботы», «Профессиональные субботы», «Университетские субботы», «Профориентационные экскурсии – профессии моих родителей»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77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Информационное обеспечение профессиональной ориентации учащихся: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освещение вопросов профориентации в СМИ (печатное издание, телевидение, радио) сети Интернет, использование</w:t>
            </w:r>
            <w:r w:rsidRPr="004F3B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возможностей веб-сайта учреждения образования для проведения работы по профессиональному просвещению;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подготовка и распространение информационных материалов (постер-мотиваторов, флаеров, бюллетеней, брошюр) о профессиях, образовательных услугах учреждений образования;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оформление информационных стендов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78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обучение обучающихся технологиям поиска работы, эффективную самопрезентацию и под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готовку к выходу на рынок труда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262351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направленны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формирование трудовых навыков и профессиональное самоопределение молодежи, в том числе: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конкурс по благоустройству и озеленению территорий «Украсим Беларусь цветами»;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конкурс ландшафтных проектов «Дизайн сада»;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конкурсы по флористике;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акция «Сад моей мечты»;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обучающихся к участию в республиканском месячнике, субботниках, мероприятиях по благоустройству и озеленению территорий, прилегающих к учреждениям образования, населенных пунктов, природных и культурно-исторических объектов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2021, 2023,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262351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262351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профессионального мастерства обучающихся: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республиканский информационно-профориентационный проект «ПРОФ-БУМ»;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республиканский фестиваль «От увлечения к педагогической  профессии»;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республиканский слет отличников учебы;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республиканский слет юных исследователей;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республиканский конкурс юных журналистов «Ты в эфире!»; 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республиканский конкурс детского творчества «АрхНовация»; </w:t>
            </w:r>
          </w:p>
          <w:p w:rsidR="00172D77" w:rsidRPr="008E69F0" w:rsidRDefault="00172D77" w:rsidP="00344B8B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республиканский конкурс по основам профессиональной подготовки среди учащихся «JuniorSkillsBelarus»; 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2021, 2023, 2025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</w:t>
            </w: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344B8B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инновационного и технического творчества учащейся молодежи «Нi-Tech»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Эстетическое воспитание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344B8B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направленны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формирование и развитие эстетической культуры и реализацию творческого потенциала обучающихся: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международный фестиваль-конкурс детского творчества «Творчество без границ»;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выставка детского творчества коллективов изобразительного искусства и декоративно-прикладного творчества со званием «народный (образцовый) коллектив»;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смотр-конкурс хорового творчества «Спяваем разам»;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смотр-конкурс детского творчества «Здравствуй, мир!»;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культурно-просветительская акция «Грані творчасці»;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фестиваль художественного творчества учащейся и студенческой молодежи «АРТ-вакацыі»;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фестиваль-конкурс моды и фото «Мельница моды»;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выставка-конкурс декоративно-прикладного творчества учащихся «Калядная зорка»;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конкурс литературных работ «</w:t>
            </w:r>
            <w:r w:rsidRPr="008E69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Script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8E69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Art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8E69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by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конкурс «Юные таланты Беларуси»;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выставка-конкурс «Лед. Цветы. Фантазия»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выставка творческих работ «Делаем сами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своими руками»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конкурс «Танцевальная карусель»;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конкурс «Вместе с песней»;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конкурс «Театральный перекресток»;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проект «Сувенир на любой случай»;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областной проект по экранизации классики белорусской литературы;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конкурс юных модельеров «Разноцветная мозаика»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2021, 2023,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2021, 2023, 2025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2022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344B8B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республиканского проекта «Беларускае народнае мастацтва і дзеці»: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«Чароўныя узоры» (вытинанка);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«Радужные ритмы» (роспись);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«Саматканы цуд» (ткачество);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«Між зямлёй і сонцам» (соломоплетение и керамика)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2024, 2025</w:t>
            </w: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– организатор, учителя технического и обслуживающего труда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172D77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C66E7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344B8B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рамках Международного дня музыки, Международного дня музея, Всемирного дня искусства, Всемирного дня театра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Серия онлайн-викторин «АРТЗнаўца», посвященных Международному дню музыки (1  октября), Всемирному дню театра (27 марта), Всемирному дню искусства (15 апреля) 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– организатор, учитель музыки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15415" w:type="dxa"/>
            <w:gridSpan w:val="6"/>
          </w:tcPr>
          <w:p w:rsidR="00172D77" w:rsidRPr="008E69F0" w:rsidRDefault="00172D77" w:rsidP="00172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Воспитание культуры быта и досуга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Мероприятия, направленные на формирование культуры быта и досуга детей и учащейся молодежи с учетом их интересов, способностей и потребностей: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викторины, смотры-конкурсы, праздничные вечера, фотовыставки, конференции; спортивно-массовые и физкультурно-оздоровительные мероприятия;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экскурсии, походы выходного дня и др.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игровые программы по социально значимым темам;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новогодние представления;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областной этап республиканского конкурса Дедов Морозов и Снегурочек «Елка-фэст»;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заочный конкурс сценарных разработок и т.д.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2021-2025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2022, 2024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2021, 2023, 2025</w:t>
            </w: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344B8B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и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нтеллектуальны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игр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ах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, игры КВН среди обучающихся: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чемпионат по игре КВН среди школьных команд «В будущее с улыбкой»;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республиканский чемпионат по интеллектуальным играм среди школьников;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творческая акция КВН «Осенний марафон»;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областные открытые онлайн-квизы «Всё обо всём»;</w:t>
            </w:r>
          </w:p>
          <w:p w:rsidR="00172D77" w:rsidRPr="008E69F0" w:rsidRDefault="00172D77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областные Осенний и Весенний кубки команд КВН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87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344B8B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информационно-методических разработок культурно-досуговых мероприятий для учащейся молодежи «КРЕОН»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2021, 2023, 2025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</w:tc>
      </w:tr>
      <w:tr w:rsidR="00172D77" w:rsidRPr="004F3B3E" w:rsidTr="00172D77">
        <w:trPr>
          <w:gridAfter w:val="1"/>
          <w:wAfter w:w="4827" w:type="dxa"/>
        </w:trPr>
        <w:tc>
          <w:tcPr>
            <w:tcW w:w="541" w:type="dxa"/>
          </w:tcPr>
          <w:p w:rsidR="00172D77" w:rsidRPr="008E69F0" w:rsidRDefault="00C66E7B" w:rsidP="00172D77">
            <w:pPr>
              <w:spacing w:after="0" w:line="240" w:lineRule="auto"/>
              <w:ind w:left="-142" w:right="-11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88</w:t>
            </w:r>
            <w:bookmarkStart w:id="1" w:name="_GoBack"/>
            <w:bookmarkEnd w:id="1"/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34" w:type="dxa"/>
          </w:tcPr>
          <w:p w:rsidR="00172D77" w:rsidRPr="008E69F0" w:rsidRDefault="00344B8B" w:rsidP="00172D77">
            <w:pPr>
              <w:spacing w:after="0" w:line="240" w:lineRule="auto"/>
              <w:ind w:firstLine="59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р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еспубликанск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172D77"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детских игровых проектов «Играют дети – играем мы»</w:t>
            </w:r>
          </w:p>
        </w:tc>
        <w:tc>
          <w:tcPr>
            <w:tcW w:w="2033" w:type="dxa"/>
            <w:gridSpan w:val="2"/>
          </w:tcPr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69F0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</w:t>
            </w:r>
          </w:p>
          <w:p w:rsidR="00172D77" w:rsidRPr="008E69F0" w:rsidRDefault="00172D77" w:rsidP="00172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7" w:type="dxa"/>
            <w:gridSpan w:val="2"/>
          </w:tcPr>
          <w:p w:rsidR="00172D77" w:rsidRPr="008E69F0" w:rsidRDefault="00344B8B" w:rsidP="00172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Педагог - организатор</w:t>
            </w:r>
          </w:p>
        </w:tc>
      </w:tr>
    </w:tbl>
    <w:p w:rsidR="00C402B6" w:rsidRPr="002B1634" w:rsidRDefault="00C402B6" w:rsidP="008E69F0">
      <w:pPr>
        <w:rPr>
          <w:sz w:val="28"/>
          <w:szCs w:val="28"/>
        </w:rPr>
      </w:pPr>
    </w:p>
    <w:sectPr w:rsidR="00C402B6" w:rsidRPr="002B1634" w:rsidSect="00107B80">
      <w:pgSz w:w="16838" w:h="11906" w:orient="landscape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9856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50707EC"/>
    <w:multiLevelType w:val="hybridMultilevel"/>
    <w:tmpl w:val="4922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EB777E"/>
    <w:multiLevelType w:val="hybridMultilevel"/>
    <w:tmpl w:val="EC5C3A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2B1634"/>
    <w:rsid w:val="00016F08"/>
    <w:rsid w:val="0002212A"/>
    <w:rsid w:val="00025FC1"/>
    <w:rsid w:val="000373FA"/>
    <w:rsid w:val="00073552"/>
    <w:rsid w:val="00076AAD"/>
    <w:rsid w:val="000D5F55"/>
    <w:rsid w:val="000E3790"/>
    <w:rsid w:val="000F05E2"/>
    <w:rsid w:val="00107B80"/>
    <w:rsid w:val="001168ED"/>
    <w:rsid w:val="00156966"/>
    <w:rsid w:val="00172D77"/>
    <w:rsid w:val="0017789D"/>
    <w:rsid w:val="00186804"/>
    <w:rsid w:val="001D633C"/>
    <w:rsid w:val="0020369F"/>
    <w:rsid w:val="00213256"/>
    <w:rsid w:val="002208D2"/>
    <w:rsid w:val="0023629A"/>
    <w:rsid w:val="00262351"/>
    <w:rsid w:val="002B1634"/>
    <w:rsid w:val="002B2C05"/>
    <w:rsid w:val="002E0F50"/>
    <w:rsid w:val="00321324"/>
    <w:rsid w:val="00344B8B"/>
    <w:rsid w:val="00375009"/>
    <w:rsid w:val="0038517E"/>
    <w:rsid w:val="00390C22"/>
    <w:rsid w:val="003D0AA4"/>
    <w:rsid w:val="003E016D"/>
    <w:rsid w:val="003E2B31"/>
    <w:rsid w:val="00403D6D"/>
    <w:rsid w:val="004212AD"/>
    <w:rsid w:val="0042378B"/>
    <w:rsid w:val="00453BCD"/>
    <w:rsid w:val="004B1D59"/>
    <w:rsid w:val="004B3E4C"/>
    <w:rsid w:val="004D2910"/>
    <w:rsid w:val="004F3B3E"/>
    <w:rsid w:val="005131A5"/>
    <w:rsid w:val="005746F2"/>
    <w:rsid w:val="00587BC2"/>
    <w:rsid w:val="005A7E46"/>
    <w:rsid w:val="006150D1"/>
    <w:rsid w:val="006169FF"/>
    <w:rsid w:val="00655510"/>
    <w:rsid w:val="00687549"/>
    <w:rsid w:val="006C5CF0"/>
    <w:rsid w:val="006D7FB5"/>
    <w:rsid w:val="00734453"/>
    <w:rsid w:val="00781DF1"/>
    <w:rsid w:val="007D6EEE"/>
    <w:rsid w:val="00801DA0"/>
    <w:rsid w:val="00816EDB"/>
    <w:rsid w:val="008326A8"/>
    <w:rsid w:val="00850EA0"/>
    <w:rsid w:val="00882C39"/>
    <w:rsid w:val="0088777A"/>
    <w:rsid w:val="008C3A0E"/>
    <w:rsid w:val="008E69F0"/>
    <w:rsid w:val="008F1C1E"/>
    <w:rsid w:val="00934DE1"/>
    <w:rsid w:val="00965BF7"/>
    <w:rsid w:val="009741D0"/>
    <w:rsid w:val="009A125C"/>
    <w:rsid w:val="009E540A"/>
    <w:rsid w:val="009F7F7C"/>
    <w:rsid w:val="00A11EE6"/>
    <w:rsid w:val="00A60FB2"/>
    <w:rsid w:val="00A719E5"/>
    <w:rsid w:val="00AA45BF"/>
    <w:rsid w:val="00AC2F8F"/>
    <w:rsid w:val="00AD5EF2"/>
    <w:rsid w:val="00B00B8E"/>
    <w:rsid w:val="00B34574"/>
    <w:rsid w:val="00B75109"/>
    <w:rsid w:val="00B914D4"/>
    <w:rsid w:val="00B93D8E"/>
    <w:rsid w:val="00BB3E29"/>
    <w:rsid w:val="00BD133B"/>
    <w:rsid w:val="00BE1A9F"/>
    <w:rsid w:val="00BF2416"/>
    <w:rsid w:val="00C07E28"/>
    <w:rsid w:val="00C118F4"/>
    <w:rsid w:val="00C11B24"/>
    <w:rsid w:val="00C402B6"/>
    <w:rsid w:val="00C56B74"/>
    <w:rsid w:val="00C56D4A"/>
    <w:rsid w:val="00C66E7B"/>
    <w:rsid w:val="00C9586D"/>
    <w:rsid w:val="00CA0ABE"/>
    <w:rsid w:val="00CF2889"/>
    <w:rsid w:val="00D11AA0"/>
    <w:rsid w:val="00D274F3"/>
    <w:rsid w:val="00D761CC"/>
    <w:rsid w:val="00D90BBC"/>
    <w:rsid w:val="00D92CD4"/>
    <w:rsid w:val="00DE334C"/>
    <w:rsid w:val="00E03C7F"/>
    <w:rsid w:val="00E17602"/>
    <w:rsid w:val="00E4082B"/>
    <w:rsid w:val="00E554EC"/>
    <w:rsid w:val="00E61A2B"/>
    <w:rsid w:val="00E6738D"/>
    <w:rsid w:val="00E77965"/>
    <w:rsid w:val="00E84577"/>
    <w:rsid w:val="00E87BF3"/>
    <w:rsid w:val="00ED1F20"/>
    <w:rsid w:val="00EE4717"/>
    <w:rsid w:val="00EF2F36"/>
    <w:rsid w:val="00F14A05"/>
    <w:rsid w:val="00F26794"/>
    <w:rsid w:val="00F57CA1"/>
    <w:rsid w:val="00F6168B"/>
    <w:rsid w:val="00F64D6A"/>
    <w:rsid w:val="00F810DB"/>
    <w:rsid w:val="00FC3813"/>
    <w:rsid w:val="00FD20DE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7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16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163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uiPriority w:val="99"/>
    <w:rsid w:val="002B1634"/>
    <w:pPr>
      <w:spacing w:after="160" w:line="259" w:lineRule="auto"/>
    </w:pPr>
    <w:rPr>
      <w:rFonts w:eastAsia="Times New Roman" w:cs="Calibri"/>
    </w:rPr>
  </w:style>
  <w:style w:type="paragraph" w:customStyle="1" w:styleId="newncpi">
    <w:name w:val="newncpi"/>
    <w:basedOn w:val="a"/>
    <w:uiPriority w:val="99"/>
    <w:rsid w:val="002B1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2B1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uiPriority w:val="99"/>
    <w:rsid w:val="002B1634"/>
  </w:style>
  <w:style w:type="paragraph" w:customStyle="1" w:styleId="ConsPlusNormal">
    <w:name w:val="ConsPlusNormal"/>
    <w:uiPriority w:val="99"/>
    <w:rsid w:val="002B1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2B1634"/>
    <w:pPr>
      <w:ind w:left="720"/>
    </w:pPr>
    <w:rPr>
      <w:rFonts w:eastAsia="Times New Roman" w:cs="Calibri"/>
    </w:rPr>
  </w:style>
  <w:style w:type="paragraph" w:styleId="a3">
    <w:name w:val="Normal (Web)"/>
    <w:basedOn w:val="a"/>
    <w:uiPriority w:val="99"/>
    <w:rsid w:val="002B1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B16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2B163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locked/>
    <w:rsid w:val="002B1634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2B1634"/>
    <w:pPr>
      <w:tabs>
        <w:tab w:val="center" w:pos="4677"/>
        <w:tab w:val="right" w:pos="9355"/>
      </w:tabs>
      <w:spacing w:after="160" w:line="259" w:lineRule="auto"/>
    </w:pPr>
    <w:rPr>
      <w:rFonts w:eastAsia="Times New Roman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B1634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2B1634"/>
    <w:pPr>
      <w:tabs>
        <w:tab w:val="center" w:pos="4677"/>
        <w:tab w:val="right" w:pos="9355"/>
      </w:tabs>
      <w:spacing w:after="160" w:line="259" w:lineRule="auto"/>
    </w:pPr>
    <w:rPr>
      <w:rFonts w:eastAsia="Times New Roman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B1634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C117-F110-45EF-9089-DC40814F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5742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Гость</cp:lastModifiedBy>
  <cp:revision>4</cp:revision>
  <cp:lastPrinted>2021-09-14T06:56:00Z</cp:lastPrinted>
  <dcterms:created xsi:type="dcterms:W3CDTF">2021-09-16T10:47:00Z</dcterms:created>
  <dcterms:modified xsi:type="dcterms:W3CDTF">2021-09-20T12:31:00Z</dcterms:modified>
</cp:coreProperties>
</file>