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2E" w:rsidRPr="003B6DB4" w:rsidRDefault="002C0B2E" w:rsidP="002C0B2E">
      <w:pPr>
        <w:pStyle w:val="a3"/>
        <w:jc w:val="center"/>
        <w:rPr>
          <w:rFonts w:ascii="Arial" w:hAnsi="Arial" w:cs="Arial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B6DB4">
        <w:rPr>
          <w:rFonts w:ascii="Arial" w:hAnsi="Arial" w:cs="Arial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ФЛИКЕР – ТВОЙ ДОРОЖНЫЙ ТАЛИСМАН</w:t>
      </w:r>
    </w:p>
    <w:p w:rsidR="002C0B2E" w:rsidRPr="003B6DB4" w:rsidRDefault="002C0B2E" w:rsidP="003B6DB4">
      <w:pPr>
        <w:pStyle w:val="a3"/>
        <w:rPr>
          <w:rFonts w:ascii="Arial" w:hAnsi="Arial" w:cs="Arial"/>
          <w:sz w:val="28"/>
          <w:szCs w:val="28"/>
        </w:rPr>
      </w:pPr>
      <w:r w:rsidRPr="003B6DB4">
        <w:rPr>
          <w:rFonts w:ascii="Arial" w:hAnsi="Arial" w:cs="Arial"/>
          <w:sz w:val="28"/>
          <w:szCs w:val="28"/>
        </w:rPr>
        <w:t xml:space="preserve">     Пора уговоров пешеходов о необходимости ношения </w:t>
      </w:r>
      <w:proofErr w:type="spellStart"/>
      <w:r w:rsidRPr="003B6DB4">
        <w:rPr>
          <w:rFonts w:ascii="Arial" w:hAnsi="Arial" w:cs="Arial"/>
          <w:sz w:val="28"/>
          <w:szCs w:val="28"/>
        </w:rPr>
        <w:t>фликеров</w:t>
      </w:r>
      <w:proofErr w:type="spellEnd"/>
      <w:r w:rsidRPr="003B6DB4">
        <w:rPr>
          <w:rFonts w:ascii="Arial" w:hAnsi="Arial" w:cs="Arial"/>
          <w:sz w:val="28"/>
          <w:szCs w:val="28"/>
        </w:rPr>
        <w:t xml:space="preserve"> прошла. Теперь необозначенный пешеход в законодательстве значится как нарушитель. Со всеми вытекающими последствиями, штрафами в том числе.</w:t>
      </w:r>
    </w:p>
    <w:p w:rsidR="002C0B2E" w:rsidRPr="003B6DB4" w:rsidRDefault="002C0B2E" w:rsidP="003B6DB4">
      <w:pPr>
        <w:pStyle w:val="a3"/>
        <w:rPr>
          <w:rFonts w:ascii="Arial" w:hAnsi="Arial" w:cs="Arial"/>
          <w:sz w:val="28"/>
          <w:szCs w:val="28"/>
        </w:rPr>
      </w:pPr>
      <w:r w:rsidRPr="003B6DB4">
        <w:rPr>
          <w:rFonts w:ascii="Arial" w:hAnsi="Arial" w:cs="Arial"/>
          <w:sz w:val="28"/>
          <w:szCs w:val="28"/>
        </w:rPr>
        <w:t xml:space="preserve">В Правилах дорожного движения (пункт 17.1), утвержденных Указом Президента Республики Беларусь №551, закреплена норма обязательного использования </w:t>
      </w:r>
      <w:proofErr w:type="spellStart"/>
      <w:r w:rsidRPr="003B6DB4">
        <w:rPr>
          <w:rFonts w:ascii="Arial" w:hAnsi="Arial" w:cs="Arial"/>
          <w:sz w:val="28"/>
          <w:szCs w:val="28"/>
        </w:rPr>
        <w:t>световозвращающих</w:t>
      </w:r>
      <w:proofErr w:type="spellEnd"/>
      <w:r w:rsidRPr="003B6DB4">
        <w:rPr>
          <w:rFonts w:ascii="Arial" w:hAnsi="Arial" w:cs="Arial"/>
          <w:sz w:val="28"/>
          <w:szCs w:val="28"/>
        </w:rPr>
        <w:t xml:space="preserve"> элементов в темное время суток при движении по краю проезжей части, а также — при пересечении проезжей части в неустановленных местах.</w:t>
      </w:r>
    </w:p>
    <w:p w:rsidR="002C0B2E" w:rsidRPr="003B6DB4" w:rsidRDefault="002C0B2E" w:rsidP="002C0B2E">
      <w:pPr>
        <w:pStyle w:val="a3"/>
        <w:jc w:val="center"/>
        <w:rPr>
          <w:b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3B6DB4">
        <w:rPr>
          <w:rStyle w:val="a4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Светоотражающие элементы должны располагаться:</w:t>
      </w:r>
    </w:p>
    <w:p w:rsidR="002C0B2E" w:rsidRPr="003B6DB4" w:rsidRDefault="002C0B2E" w:rsidP="003B6DB4">
      <w:pPr>
        <w:pStyle w:val="a3"/>
        <w:rPr>
          <w:rFonts w:ascii="Arial" w:hAnsi="Arial" w:cs="Arial"/>
          <w:sz w:val="28"/>
          <w:szCs w:val="28"/>
        </w:rPr>
      </w:pPr>
      <w:r w:rsidRPr="003B6DB4">
        <w:rPr>
          <w:rFonts w:ascii="Arial" w:hAnsi="Arial" w:cs="Arial"/>
          <w:sz w:val="28"/>
          <w:szCs w:val="28"/>
        </w:rPr>
        <w:t xml:space="preserve">• подвески лучше крепить за ремень, пояс, пуговицу, чтобы светоотражатели свисали на уровне бедра. Нарукавные повязки и браслеты не должны быть закрыты при движении. </w:t>
      </w:r>
      <w:proofErr w:type="gramStart"/>
      <w:r w:rsidRPr="003B6DB4">
        <w:rPr>
          <w:rFonts w:ascii="Arial" w:hAnsi="Arial" w:cs="Arial"/>
          <w:sz w:val="28"/>
          <w:szCs w:val="28"/>
        </w:rPr>
        <w:t>Рекомендуется наносить их в виде горизонтальных или вертикальных полос на полочку, спинку, внешнюю часть рукавов, нижнюю наружную часть брюк, а также на головные уборы, рукавицы, обувь и другие предметы одежды;</w:t>
      </w:r>
      <w:r w:rsidRPr="003B6DB4">
        <w:rPr>
          <w:rFonts w:ascii="Arial" w:hAnsi="Arial" w:cs="Arial"/>
          <w:sz w:val="28"/>
          <w:szCs w:val="28"/>
        </w:rPr>
        <w:br/>
        <w:t>• значки могут располагаться на одежде в любом месте;</w:t>
      </w:r>
      <w:r w:rsidRPr="003B6DB4">
        <w:rPr>
          <w:rFonts w:ascii="Arial" w:hAnsi="Arial" w:cs="Arial"/>
          <w:sz w:val="28"/>
          <w:szCs w:val="28"/>
        </w:rPr>
        <w:br/>
        <w:t xml:space="preserve">• сумочку, портфель или рюкзак, с прикрепленными </w:t>
      </w:r>
      <w:proofErr w:type="spellStart"/>
      <w:r w:rsidRPr="003B6DB4">
        <w:rPr>
          <w:rFonts w:ascii="Arial" w:hAnsi="Arial" w:cs="Arial"/>
          <w:sz w:val="28"/>
          <w:szCs w:val="28"/>
        </w:rPr>
        <w:t>фликерами</w:t>
      </w:r>
      <w:proofErr w:type="spellEnd"/>
      <w:r w:rsidRPr="003B6DB4">
        <w:rPr>
          <w:rFonts w:ascii="Arial" w:hAnsi="Arial" w:cs="Arial"/>
          <w:sz w:val="28"/>
          <w:szCs w:val="28"/>
        </w:rPr>
        <w:t>, лучше носить в правой руке, а не за спиной;</w:t>
      </w:r>
      <w:proofErr w:type="gramEnd"/>
      <w:r w:rsidRPr="003B6DB4">
        <w:rPr>
          <w:rFonts w:ascii="Arial" w:hAnsi="Arial" w:cs="Arial"/>
          <w:sz w:val="28"/>
          <w:szCs w:val="28"/>
        </w:rPr>
        <w:br/>
        <w:t xml:space="preserve">• наиболее надежный вариант для родителей — нанести на одежду детей </w:t>
      </w:r>
      <w:proofErr w:type="spellStart"/>
      <w:r w:rsidRPr="003B6DB4">
        <w:rPr>
          <w:rFonts w:ascii="Arial" w:hAnsi="Arial" w:cs="Arial"/>
          <w:sz w:val="28"/>
          <w:szCs w:val="28"/>
        </w:rPr>
        <w:t>световозвращающие</w:t>
      </w:r>
      <w:proofErr w:type="spellEnd"/>
      <w:r w:rsidRPr="003B6DB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6DB4">
        <w:rPr>
          <w:rFonts w:ascii="Arial" w:hAnsi="Arial" w:cs="Arial"/>
          <w:sz w:val="28"/>
          <w:szCs w:val="28"/>
        </w:rPr>
        <w:t>термоаппликации</w:t>
      </w:r>
      <w:proofErr w:type="spellEnd"/>
      <w:r w:rsidRPr="003B6DB4">
        <w:rPr>
          <w:rFonts w:ascii="Arial" w:hAnsi="Arial" w:cs="Arial"/>
          <w:sz w:val="28"/>
          <w:szCs w:val="28"/>
        </w:rPr>
        <w:t xml:space="preserve"> или наклейки;</w:t>
      </w:r>
      <w:r w:rsidRPr="003B6DB4">
        <w:rPr>
          <w:rFonts w:ascii="Arial" w:hAnsi="Arial" w:cs="Arial"/>
          <w:sz w:val="28"/>
          <w:szCs w:val="28"/>
        </w:rPr>
        <w:br/>
        <w:t xml:space="preserve">• в городе при пересечении проезжей части в темноте рекомендуется иметь </w:t>
      </w:r>
      <w:proofErr w:type="spellStart"/>
      <w:r w:rsidRPr="003B6DB4">
        <w:rPr>
          <w:rFonts w:ascii="Arial" w:hAnsi="Arial" w:cs="Arial"/>
          <w:sz w:val="28"/>
          <w:szCs w:val="28"/>
        </w:rPr>
        <w:t>световозвращатели</w:t>
      </w:r>
      <w:proofErr w:type="spellEnd"/>
      <w:r w:rsidRPr="003B6DB4">
        <w:rPr>
          <w:rFonts w:ascii="Arial" w:hAnsi="Arial" w:cs="Arial"/>
          <w:sz w:val="28"/>
          <w:szCs w:val="28"/>
        </w:rPr>
        <w:t xml:space="preserve"> слева и справа.</w:t>
      </w:r>
    </w:p>
    <w:p w:rsidR="002C0B2E" w:rsidRPr="003B6DB4" w:rsidRDefault="002C0B2E" w:rsidP="003B6DB4">
      <w:pPr>
        <w:pStyle w:val="a3"/>
        <w:rPr>
          <w:rFonts w:ascii="Arial" w:hAnsi="Arial" w:cs="Arial"/>
          <w:color w:val="FF0000"/>
          <w:sz w:val="28"/>
          <w:szCs w:val="28"/>
        </w:rPr>
      </w:pPr>
      <w:r w:rsidRPr="003B6DB4">
        <w:rPr>
          <w:sz w:val="28"/>
          <w:szCs w:val="28"/>
        </w:rPr>
        <w:t> </w:t>
      </w:r>
      <w:r w:rsidRPr="003B6DB4">
        <w:rPr>
          <w:rFonts w:ascii="Arial" w:hAnsi="Arial" w:cs="Arial"/>
          <w:color w:val="FF0000"/>
          <w:sz w:val="28"/>
          <w:szCs w:val="28"/>
        </w:rPr>
        <w:t xml:space="preserve">     </w:t>
      </w:r>
      <w:proofErr w:type="gramStart"/>
      <w:r w:rsidRPr="003B6DB4">
        <w:rPr>
          <w:rFonts w:ascii="Arial" w:hAnsi="Arial" w:cs="Arial"/>
          <w:color w:val="FF0000"/>
          <w:sz w:val="28"/>
          <w:szCs w:val="28"/>
        </w:rPr>
        <w:t>В соответствии со ст.18.23 КоАП Республики Беларусь за нарушение пешеходами правил дорожного движения, в частности, при движении по краю проезжей части в темное время суток без светоотражателя, предусмотрено предупреждение либо штраф от 0,1 до 0,5 базовой величины; за то же нарушение в состоянии алкогольного опьянения — от 1 до 3 базовых величин;</w:t>
      </w:r>
      <w:proofErr w:type="gramEnd"/>
      <w:r w:rsidRPr="003B6DB4">
        <w:rPr>
          <w:rFonts w:ascii="Arial" w:hAnsi="Arial" w:cs="Arial"/>
          <w:color w:val="FF0000"/>
          <w:sz w:val="28"/>
          <w:szCs w:val="28"/>
        </w:rPr>
        <w:t xml:space="preserve"> за нарушение, повлекшее ДТП (а также оставление места ДТП), — штраф от 4 до "20 базовых величин.</w:t>
      </w:r>
    </w:p>
    <w:p w:rsidR="002C0B2E" w:rsidRPr="003B6DB4" w:rsidRDefault="002C0B2E" w:rsidP="003B6DB4">
      <w:pPr>
        <w:pStyle w:val="a3"/>
        <w:rPr>
          <w:b/>
          <w:color w:val="FF0000"/>
          <w:sz w:val="28"/>
          <w:szCs w:val="28"/>
          <w:u w:val="single"/>
        </w:rPr>
      </w:pPr>
      <w:r w:rsidRPr="003B6DB4">
        <w:rPr>
          <w:b/>
          <w:color w:val="FF0000"/>
          <w:sz w:val="28"/>
          <w:szCs w:val="28"/>
          <w:u w:val="single"/>
        </w:rPr>
        <w:t>     Кроме сотрудника ГАИ привлечь пешехода к административной ответственности может участковый инспектор милиции.</w:t>
      </w:r>
    </w:p>
    <w:p w:rsidR="00337D47" w:rsidRDefault="00337D47">
      <w:bookmarkStart w:id="0" w:name="_GoBack"/>
      <w:bookmarkEnd w:id="0"/>
    </w:p>
    <w:sectPr w:rsidR="00337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2E"/>
    <w:rsid w:val="002C0B2E"/>
    <w:rsid w:val="00337D47"/>
    <w:rsid w:val="003B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2015-05-12T06:35:00Z</dcterms:created>
  <dcterms:modified xsi:type="dcterms:W3CDTF">2015-05-15T09:28:00Z</dcterms:modified>
</cp:coreProperties>
</file>