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4204" w:rsidRPr="00CC4204" w:rsidRDefault="00CC4204" w:rsidP="00CC4204">
      <w:pPr>
        <w:pStyle w:val="a3"/>
        <w:shd w:val="clear" w:color="auto" w:fill="FFFFFF"/>
        <w:spacing w:before="0" w:beforeAutospacing="0" w:after="0" w:afterAutospacing="0"/>
        <w:ind w:firstLine="425"/>
        <w:jc w:val="center"/>
        <w:rPr>
          <w:rStyle w:val="a4"/>
          <w:b w:val="0"/>
          <w:sz w:val="28"/>
          <w:szCs w:val="28"/>
          <w:lang w:val="be-BY"/>
        </w:rPr>
      </w:pPr>
      <w:r w:rsidRPr="00CC4204">
        <w:rPr>
          <w:rStyle w:val="a4"/>
          <w:b w:val="0"/>
          <w:sz w:val="28"/>
          <w:szCs w:val="28"/>
        </w:rPr>
        <w:t>Роля сям’і ў прафесіянальным вызначэнні падлеткаў</w:t>
      </w:r>
    </w:p>
    <w:p w:rsidR="00CC4204" w:rsidRPr="00CC4204" w:rsidRDefault="00CC4204" w:rsidP="00CC4204">
      <w:pPr>
        <w:pStyle w:val="a3"/>
        <w:shd w:val="clear" w:color="auto" w:fill="FFFFFF"/>
        <w:spacing w:before="0" w:beforeAutospacing="0" w:after="0" w:afterAutospacing="0"/>
        <w:ind w:firstLine="425"/>
        <w:jc w:val="both"/>
        <w:rPr>
          <w:rFonts w:ascii="Helvetica" w:hAnsi="Helvetica" w:cs="Helvetica"/>
          <w:b/>
          <w:sz w:val="21"/>
          <w:szCs w:val="21"/>
          <w:lang w:val="be-BY"/>
        </w:rPr>
      </w:pPr>
    </w:p>
    <w:p w:rsidR="00CC4204" w:rsidRPr="00CC4204" w:rsidRDefault="00CC4204" w:rsidP="00CC4204">
      <w:pPr>
        <w:pStyle w:val="a3"/>
        <w:shd w:val="clear" w:color="auto" w:fill="FFFFFF"/>
        <w:spacing w:before="0" w:beforeAutospacing="0" w:after="0" w:afterAutospacing="0"/>
        <w:ind w:firstLine="425"/>
        <w:jc w:val="both"/>
        <w:rPr>
          <w:rFonts w:ascii="Helvetica" w:hAnsi="Helvetica" w:cs="Helvetica"/>
          <w:sz w:val="21"/>
          <w:szCs w:val="21"/>
        </w:rPr>
      </w:pPr>
      <w:r w:rsidRPr="00DE72D3">
        <w:rPr>
          <w:sz w:val="28"/>
          <w:szCs w:val="28"/>
          <w:lang w:val="be-BY"/>
        </w:rPr>
        <w:t>Удалы выбар прафесіі... ці можна яго ажыццявіць, ад каго гэта залежыць і як загадзя вызначыць, што выбар зроблены правільна?</w:t>
      </w:r>
      <w:r w:rsidRPr="00CC4204">
        <w:rPr>
          <w:sz w:val="28"/>
          <w:szCs w:val="28"/>
        </w:rPr>
        <w:t> Парадокс складаецца ў тым, што значна лягчэй выявіць, калі выбар робіцца памылкова, чым зразумець, што гэты выбар зроблены дакладна.</w:t>
      </w:r>
    </w:p>
    <w:p w:rsidR="00CC4204" w:rsidRPr="00CC4204" w:rsidRDefault="00CC4204" w:rsidP="00CC4204">
      <w:pPr>
        <w:pStyle w:val="a3"/>
        <w:shd w:val="clear" w:color="auto" w:fill="FFFFFF"/>
        <w:spacing w:before="0" w:beforeAutospacing="0" w:after="0" w:afterAutospacing="0"/>
        <w:ind w:firstLine="425"/>
        <w:jc w:val="both"/>
        <w:rPr>
          <w:rFonts w:ascii="Helvetica" w:hAnsi="Helvetica" w:cs="Helvetica"/>
          <w:sz w:val="21"/>
          <w:szCs w:val="21"/>
        </w:rPr>
      </w:pPr>
      <w:r w:rsidRPr="00CC4204">
        <w:rPr>
          <w:sz w:val="28"/>
          <w:szCs w:val="28"/>
        </w:rPr>
        <w:t>У выбары прафесіі перасякаюцца тры лініі: здольнас</w:t>
      </w:r>
      <w:r w:rsidR="00DE72D3">
        <w:rPr>
          <w:sz w:val="28"/>
          <w:szCs w:val="28"/>
        </w:rPr>
        <w:t>ці чалавека, яго намеры, жаданн</w:t>
      </w:r>
      <w:r w:rsidR="00DE72D3">
        <w:rPr>
          <w:sz w:val="28"/>
          <w:szCs w:val="28"/>
          <w:lang w:val="be-BY"/>
        </w:rPr>
        <w:t>і</w:t>
      </w:r>
      <w:r w:rsidRPr="00CC4204">
        <w:rPr>
          <w:sz w:val="28"/>
          <w:szCs w:val="28"/>
        </w:rPr>
        <w:t xml:space="preserve"> і попыт на прафесію. </w:t>
      </w:r>
      <w:r w:rsidR="00DE72D3">
        <w:rPr>
          <w:sz w:val="28"/>
          <w:szCs w:val="28"/>
        </w:rPr>
        <w:t>Адсюль і формула ўдалага выбару</w:t>
      </w:r>
      <w:r w:rsidR="00DE72D3">
        <w:rPr>
          <w:sz w:val="28"/>
          <w:szCs w:val="28"/>
          <w:lang w:val="be-BY"/>
        </w:rPr>
        <w:t>:</w:t>
      </w:r>
      <w:r w:rsidRPr="00CC4204">
        <w:rPr>
          <w:sz w:val="28"/>
          <w:szCs w:val="28"/>
        </w:rPr>
        <w:t xml:space="preserve"> здольнасці і жаданні супадаюць з патрэбамі рынку працы. Аднак прастата гэтай формулы – усяго толькі знешні эфект. Чалавек змяняецца, абнаўляецца рынак працы і адукацыі – як паспець за ўсімі гэтымі зменамі? Фактар часу становіцца галоўным праціўнікам прафарыентацыйнай работы. Задача падрастаючага чалавека зрабіць час сваім саюзнікам у выбары жыццёвага шляху.</w:t>
      </w:r>
    </w:p>
    <w:p w:rsidR="00CC4204" w:rsidRPr="00CC4204" w:rsidRDefault="00CC4204" w:rsidP="00CC4204">
      <w:pPr>
        <w:pStyle w:val="a3"/>
        <w:shd w:val="clear" w:color="auto" w:fill="FFFFFF"/>
        <w:spacing w:before="0" w:beforeAutospacing="0" w:after="0" w:afterAutospacing="0"/>
        <w:ind w:firstLine="425"/>
        <w:jc w:val="both"/>
        <w:rPr>
          <w:rFonts w:ascii="Helvetica" w:hAnsi="Helvetica" w:cs="Helvetica"/>
          <w:sz w:val="21"/>
          <w:szCs w:val="21"/>
        </w:rPr>
      </w:pPr>
      <w:r w:rsidRPr="00CC4204">
        <w:rPr>
          <w:sz w:val="28"/>
          <w:szCs w:val="28"/>
        </w:rPr>
        <w:t>Зразумела, задумацца над выбарам шляху ў жыцці ніколі не</w:t>
      </w:r>
      <w:r w:rsidR="00DE72D3">
        <w:rPr>
          <w:sz w:val="28"/>
          <w:szCs w:val="28"/>
        </w:rPr>
        <w:t xml:space="preserve"> позна, але лепш гэта зрабіць своечасова</w:t>
      </w:r>
      <w:r w:rsidRPr="00CC4204">
        <w:rPr>
          <w:sz w:val="28"/>
          <w:szCs w:val="28"/>
        </w:rPr>
        <w:t xml:space="preserve">. </w:t>
      </w:r>
    </w:p>
    <w:p w:rsidR="00CC4204" w:rsidRPr="00CC4204" w:rsidRDefault="00CC4204" w:rsidP="00CC4204">
      <w:pPr>
        <w:pStyle w:val="a3"/>
        <w:shd w:val="clear" w:color="auto" w:fill="FFFFFF"/>
        <w:spacing w:before="0" w:beforeAutospacing="0" w:after="0" w:afterAutospacing="0"/>
        <w:ind w:firstLine="425"/>
        <w:jc w:val="both"/>
        <w:rPr>
          <w:rFonts w:ascii="Helvetica" w:hAnsi="Helvetica" w:cs="Helvetica"/>
          <w:sz w:val="21"/>
          <w:szCs w:val="21"/>
        </w:rPr>
      </w:pPr>
      <w:r w:rsidRPr="00CC4204">
        <w:rPr>
          <w:sz w:val="28"/>
          <w:szCs w:val="28"/>
        </w:rPr>
        <w:t xml:space="preserve">Чым могуць дапамагчы бацькі, каб іх дзіця не расчаравалася ў выбары прафесіі </w:t>
      </w:r>
      <w:r w:rsidRPr="00CC4204">
        <w:rPr>
          <w:sz w:val="28"/>
          <w:szCs w:val="28"/>
          <w:lang w:val="be-BY"/>
        </w:rPr>
        <w:t>ў</w:t>
      </w:r>
      <w:r w:rsidRPr="00CC4204">
        <w:rPr>
          <w:sz w:val="28"/>
          <w:szCs w:val="28"/>
        </w:rPr>
        <w:t>жо на пачатковым этапе навучання ў вучылішчы, тэхнікуме ці ў ВНУ, мы паспрабуем разабрацца.</w:t>
      </w:r>
    </w:p>
    <w:p w:rsidR="00CC4204" w:rsidRPr="00CC4204" w:rsidRDefault="00CC4204" w:rsidP="00CC4204">
      <w:pPr>
        <w:pStyle w:val="a3"/>
        <w:shd w:val="clear" w:color="auto" w:fill="FFFFFF"/>
        <w:spacing w:before="0" w:beforeAutospacing="0" w:after="0" w:afterAutospacing="0"/>
        <w:ind w:firstLine="425"/>
        <w:jc w:val="both"/>
        <w:rPr>
          <w:rFonts w:ascii="Helvetica" w:hAnsi="Helvetica" w:cs="Helvetica"/>
          <w:sz w:val="21"/>
          <w:szCs w:val="21"/>
        </w:rPr>
      </w:pPr>
      <w:r w:rsidRPr="00CC4204">
        <w:rPr>
          <w:sz w:val="28"/>
          <w:szCs w:val="28"/>
        </w:rPr>
        <w:t>Уплыў бацькоў на выбар прафесіі іх дзецьмі безумоўны.  Няма бацькоў, якія б не жадалі дзецям дабра. Яны хвалююцца за будучыню дзяцей, шчыра жадаюць ім шчасця і хочуць дапамагчы ў выбары прафесіі.</w:t>
      </w:r>
    </w:p>
    <w:p w:rsidR="00CC4204" w:rsidRPr="00CC4204" w:rsidRDefault="00CC4204" w:rsidP="00CC4204">
      <w:pPr>
        <w:pStyle w:val="a3"/>
        <w:shd w:val="clear" w:color="auto" w:fill="FFFFFF"/>
        <w:spacing w:before="0" w:beforeAutospacing="0" w:after="0" w:afterAutospacing="0"/>
        <w:ind w:firstLine="425"/>
        <w:jc w:val="both"/>
        <w:rPr>
          <w:rFonts w:ascii="Helvetica" w:hAnsi="Helvetica" w:cs="Helvetica"/>
          <w:sz w:val="21"/>
          <w:szCs w:val="21"/>
        </w:rPr>
      </w:pPr>
      <w:r w:rsidRPr="00CC4204">
        <w:rPr>
          <w:sz w:val="28"/>
          <w:szCs w:val="28"/>
        </w:rPr>
        <w:t>Але бацькі могуць памыляцца. І гэтыя памылкі часам вельмі адбіваюцца на лёсе дзяцей.</w:t>
      </w:r>
    </w:p>
    <w:p w:rsidR="00CC4204" w:rsidRPr="00CC4204" w:rsidRDefault="00CC4204" w:rsidP="00CC4204">
      <w:pPr>
        <w:pStyle w:val="a3"/>
        <w:shd w:val="clear" w:color="auto" w:fill="FFFFFF"/>
        <w:spacing w:before="0" w:beforeAutospacing="0" w:after="0" w:afterAutospacing="0"/>
        <w:ind w:firstLine="425"/>
        <w:jc w:val="both"/>
        <w:rPr>
          <w:rFonts w:ascii="Helvetica" w:hAnsi="Helvetica" w:cs="Helvetica"/>
          <w:sz w:val="21"/>
          <w:szCs w:val="21"/>
        </w:rPr>
      </w:pPr>
      <w:r w:rsidRPr="00CC4204">
        <w:rPr>
          <w:sz w:val="28"/>
          <w:szCs w:val="28"/>
        </w:rPr>
        <w:t>Ёсць</w:t>
      </w:r>
      <w:r w:rsidR="00D04FE9">
        <w:rPr>
          <w:sz w:val="28"/>
          <w:szCs w:val="28"/>
        </w:rPr>
        <w:t xml:space="preserve"> відавочныя памылкі – напрыклад</w:t>
      </w:r>
      <w:r w:rsidR="00D04FE9">
        <w:rPr>
          <w:sz w:val="28"/>
          <w:szCs w:val="28"/>
          <w:lang w:val="be-BY"/>
        </w:rPr>
        <w:t>,</w:t>
      </w:r>
      <w:r w:rsidRPr="00CC4204">
        <w:rPr>
          <w:sz w:val="28"/>
          <w:szCs w:val="28"/>
          <w:lang w:val="be-BY"/>
        </w:rPr>
        <w:t xml:space="preserve"> </w:t>
      </w:r>
      <w:r w:rsidR="00BE4521">
        <w:rPr>
          <w:sz w:val="28"/>
          <w:szCs w:val="28"/>
        </w:rPr>
        <w:t>завышана пераацэнка здольнасцей</w:t>
      </w:r>
      <w:r w:rsidRPr="00CC4204">
        <w:rPr>
          <w:sz w:val="28"/>
          <w:szCs w:val="28"/>
        </w:rPr>
        <w:t xml:space="preserve"> сваіх сыноў і дачок. Здавалася б, менавіта бацькі маюць найбольш поўнае ўяўленне аб схільнасцях і здольн</w:t>
      </w:r>
      <w:r w:rsidR="00D04FE9">
        <w:rPr>
          <w:sz w:val="28"/>
          <w:szCs w:val="28"/>
        </w:rPr>
        <w:t>асцях дзяцей</w:t>
      </w:r>
      <w:r w:rsidR="00D04FE9">
        <w:rPr>
          <w:sz w:val="28"/>
          <w:szCs w:val="28"/>
          <w:lang w:val="be-BY"/>
        </w:rPr>
        <w:t>,</w:t>
      </w:r>
      <w:r w:rsidR="00D04FE9">
        <w:rPr>
          <w:sz w:val="28"/>
          <w:szCs w:val="28"/>
        </w:rPr>
        <w:t> м</w:t>
      </w:r>
      <w:r w:rsidRPr="00CC4204">
        <w:rPr>
          <w:sz w:val="28"/>
          <w:szCs w:val="28"/>
        </w:rPr>
        <w:t>огуць супастаўляць жаданн</w:t>
      </w:r>
      <w:r w:rsidRPr="00CC4204">
        <w:rPr>
          <w:sz w:val="28"/>
          <w:szCs w:val="28"/>
          <w:lang w:val="be-BY"/>
        </w:rPr>
        <w:t>і</w:t>
      </w:r>
      <w:r w:rsidRPr="00CC4204">
        <w:rPr>
          <w:sz w:val="28"/>
          <w:szCs w:val="28"/>
        </w:rPr>
        <w:t xml:space="preserve"> дзяцей з іх рэальн</w:t>
      </w:r>
      <w:r w:rsidR="00D04FE9">
        <w:rPr>
          <w:sz w:val="28"/>
          <w:szCs w:val="28"/>
        </w:rPr>
        <w:t>ымі магчымасцямі. Але</w:t>
      </w:r>
      <w:r w:rsidRPr="00CC4204">
        <w:rPr>
          <w:sz w:val="28"/>
          <w:szCs w:val="28"/>
        </w:rPr>
        <w:t xml:space="preserve"> часам бывае, што бацькі не здолелі знайсці сваё месца ў жыцці, сваю працу, палюбіць яе. І вось імкнуцца ажыццявіць ўласную мару ў сваіх дзецях, навязваючы ім справу, якой не давялося займацца самім.</w:t>
      </w:r>
    </w:p>
    <w:p w:rsidR="00CC4204" w:rsidRPr="00CC4204" w:rsidRDefault="00CC4204" w:rsidP="00CC4204">
      <w:pPr>
        <w:pStyle w:val="a3"/>
        <w:shd w:val="clear" w:color="auto" w:fill="FFFFFF"/>
        <w:spacing w:before="0" w:beforeAutospacing="0" w:after="0" w:afterAutospacing="0"/>
        <w:ind w:firstLine="425"/>
        <w:jc w:val="both"/>
        <w:rPr>
          <w:rFonts w:ascii="Helvetica" w:hAnsi="Helvetica" w:cs="Helvetica"/>
          <w:sz w:val="21"/>
          <w:szCs w:val="21"/>
        </w:rPr>
      </w:pPr>
      <w:r w:rsidRPr="00CC4204">
        <w:rPr>
          <w:sz w:val="28"/>
          <w:szCs w:val="28"/>
        </w:rPr>
        <w:t xml:space="preserve">Некаторыя бацькі, праяўляючы бурны клопат аб </w:t>
      </w:r>
      <w:r w:rsidRPr="00CC4204">
        <w:rPr>
          <w:sz w:val="28"/>
          <w:szCs w:val="28"/>
          <w:lang w:val="be-BY"/>
        </w:rPr>
        <w:t>“</w:t>
      </w:r>
      <w:r w:rsidRPr="00CC4204">
        <w:rPr>
          <w:sz w:val="28"/>
          <w:szCs w:val="28"/>
        </w:rPr>
        <w:t>выгадным</w:t>
      </w:r>
      <w:r w:rsidRPr="00CC4204">
        <w:rPr>
          <w:sz w:val="28"/>
          <w:szCs w:val="28"/>
          <w:lang w:val="be-BY"/>
        </w:rPr>
        <w:t>”</w:t>
      </w:r>
      <w:r w:rsidRPr="00CC4204">
        <w:rPr>
          <w:sz w:val="28"/>
          <w:szCs w:val="28"/>
        </w:rPr>
        <w:t xml:space="preserve">, </w:t>
      </w:r>
      <w:r w:rsidRPr="00CC4204">
        <w:rPr>
          <w:sz w:val="28"/>
          <w:szCs w:val="28"/>
          <w:lang w:val="be-BY"/>
        </w:rPr>
        <w:t>“</w:t>
      </w:r>
      <w:r w:rsidRPr="00CC4204">
        <w:rPr>
          <w:sz w:val="28"/>
          <w:szCs w:val="28"/>
        </w:rPr>
        <w:t>бяспройгрышным</w:t>
      </w:r>
      <w:r w:rsidRPr="00CC4204">
        <w:rPr>
          <w:sz w:val="28"/>
          <w:szCs w:val="28"/>
          <w:lang w:val="be-BY"/>
        </w:rPr>
        <w:t>”</w:t>
      </w:r>
      <w:r w:rsidRPr="00CC4204">
        <w:rPr>
          <w:sz w:val="28"/>
          <w:szCs w:val="28"/>
        </w:rPr>
        <w:t xml:space="preserve"> усталяванні сваіх сыноў і дачок у іх дарослым жыцці, настойваюць, каб яны выбралі прэстыжную, на іх думку прафесію, гэта, а не іншае месца вучобы. Яны ўпэўненыя, што яны, бацькі, як ніхто, ведаюць, што трэба іх дзіцяці, што для яго лепш. І часта памыляюцца, дзейнічаюць насуперак яго сапраўдным інтарэсам. Любой цаной спрабуючы дасягнуць запаветнай мэты, яны часам прымушаюць дзіцяці адмаўляцца ад </w:t>
      </w:r>
      <w:r w:rsidRPr="00CC4204">
        <w:rPr>
          <w:sz w:val="28"/>
          <w:szCs w:val="28"/>
          <w:lang w:val="be-BY"/>
        </w:rPr>
        <w:t>“</w:t>
      </w:r>
      <w:r w:rsidRPr="00CC4204">
        <w:rPr>
          <w:sz w:val="28"/>
          <w:szCs w:val="28"/>
        </w:rPr>
        <w:t>свайго</w:t>
      </w:r>
      <w:r w:rsidRPr="00CC4204">
        <w:rPr>
          <w:sz w:val="28"/>
          <w:szCs w:val="28"/>
          <w:lang w:val="be-BY"/>
        </w:rPr>
        <w:t xml:space="preserve">” </w:t>
      </w:r>
      <w:r w:rsidR="00BE4521">
        <w:rPr>
          <w:sz w:val="28"/>
          <w:szCs w:val="28"/>
        </w:rPr>
        <w:t>выбару. </w:t>
      </w:r>
    </w:p>
    <w:p w:rsidR="00CC4204" w:rsidRPr="00CC4204" w:rsidRDefault="00CC4204" w:rsidP="00CC4204">
      <w:pPr>
        <w:pStyle w:val="a3"/>
        <w:shd w:val="clear" w:color="auto" w:fill="FFFFFF"/>
        <w:spacing w:before="0" w:beforeAutospacing="0" w:after="0" w:afterAutospacing="0"/>
        <w:ind w:firstLine="425"/>
        <w:jc w:val="both"/>
        <w:rPr>
          <w:rFonts w:ascii="Helvetica" w:hAnsi="Helvetica" w:cs="Helvetica"/>
          <w:sz w:val="21"/>
          <w:szCs w:val="21"/>
        </w:rPr>
      </w:pPr>
      <w:r w:rsidRPr="00CC4204">
        <w:rPr>
          <w:sz w:val="28"/>
          <w:szCs w:val="28"/>
        </w:rPr>
        <w:t>Уплываць на фарміраванне інтарэсаў, дапамагаць развіццю здольнасц</w:t>
      </w:r>
      <w:r w:rsidRPr="00CC4204">
        <w:rPr>
          <w:sz w:val="28"/>
          <w:szCs w:val="28"/>
          <w:lang w:val="be-BY"/>
        </w:rPr>
        <w:t>ей</w:t>
      </w:r>
      <w:r w:rsidRPr="00CC4204">
        <w:rPr>
          <w:sz w:val="28"/>
          <w:szCs w:val="28"/>
        </w:rPr>
        <w:t xml:space="preserve"> трэба, але навязваць сваю волю, не трэба нават у тым выпадку, калі гэта выклікана самымі добрымі намерамі. Нельга вырашаць за дзяцей, нельга дапускаць, каб клопат аб дзецях ператвараўся ў “думанне” </w:t>
      </w:r>
      <w:r w:rsidRPr="00CC4204">
        <w:rPr>
          <w:sz w:val="28"/>
          <w:szCs w:val="28"/>
          <w:lang w:val="be-BY"/>
        </w:rPr>
        <w:t>з</w:t>
      </w:r>
      <w:r w:rsidRPr="00CC4204">
        <w:rPr>
          <w:sz w:val="28"/>
          <w:szCs w:val="28"/>
        </w:rPr>
        <w:t>а іх. Падлеткі надзвычай</w:t>
      </w:r>
      <w:r>
        <w:rPr>
          <w:sz w:val="28"/>
          <w:szCs w:val="28"/>
          <w:lang w:val="be-BY"/>
        </w:rPr>
        <w:t xml:space="preserve"> </w:t>
      </w:r>
      <w:r w:rsidRPr="00CC4204">
        <w:rPr>
          <w:sz w:val="28"/>
          <w:szCs w:val="28"/>
        </w:rPr>
        <w:t xml:space="preserve">маюць патрэбу ў дапамозе, парадзе, але ў той жа час яны лічаць сябе ўжо дарослымі і не церпяць дыктату, ціску. У апошнім выпадку можа </w:t>
      </w:r>
      <w:r w:rsidRPr="00CC4204">
        <w:rPr>
          <w:sz w:val="28"/>
          <w:szCs w:val="28"/>
        </w:rPr>
        <w:lastRenderedPageBreak/>
        <w:t xml:space="preserve">паўстаць псіхалагічны бунт, які праяўляецца альбо ў форме бурнага разладу з бацькамі, праяўляецца ў імкненні зрабіць </w:t>
      </w:r>
      <w:r w:rsidRPr="00CC4204">
        <w:rPr>
          <w:sz w:val="28"/>
          <w:szCs w:val="28"/>
          <w:lang w:val="be-BY"/>
        </w:rPr>
        <w:t>“</w:t>
      </w:r>
      <w:r w:rsidRPr="00CC4204">
        <w:rPr>
          <w:sz w:val="28"/>
          <w:szCs w:val="28"/>
        </w:rPr>
        <w:t>на злосць</w:t>
      </w:r>
      <w:r w:rsidR="00DE72D3">
        <w:rPr>
          <w:sz w:val="28"/>
          <w:szCs w:val="28"/>
          <w:lang w:val="be-BY"/>
        </w:rPr>
        <w:t xml:space="preserve">” </w:t>
      </w:r>
      <w:r w:rsidRPr="00CC4204">
        <w:rPr>
          <w:sz w:val="28"/>
          <w:szCs w:val="28"/>
        </w:rPr>
        <w:t>бацькам, хоць, часам, і насуперак сваім інтарэсам і схільнасцям, альбо ў форме поўнага пакоры з лёсам, глыбокай апатыяй.</w:t>
      </w:r>
    </w:p>
    <w:p w:rsidR="00CC4204" w:rsidRPr="00CC4204" w:rsidRDefault="00CC4204" w:rsidP="00CC4204">
      <w:pPr>
        <w:pStyle w:val="a3"/>
        <w:shd w:val="clear" w:color="auto" w:fill="FFFFFF"/>
        <w:spacing w:before="0" w:beforeAutospacing="0" w:after="0" w:afterAutospacing="0"/>
        <w:ind w:firstLine="425"/>
        <w:jc w:val="both"/>
        <w:rPr>
          <w:rFonts w:ascii="Helvetica" w:hAnsi="Helvetica" w:cs="Helvetica"/>
          <w:sz w:val="21"/>
          <w:szCs w:val="21"/>
        </w:rPr>
      </w:pPr>
      <w:r w:rsidRPr="00CC4204">
        <w:rPr>
          <w:sz w:val="28"/>
          <w:szCs w:val="28"/>
        </w:rPr>
        <w:t xml:space="preserve">Трэба знайсці </w:t>
      </w:r>
      <w:r w:rsidRPr="00CC4204">
        <w:rPr>
          <w:sz w:val="28"/>
          <w:szCs w:val="28"/>
          <w:lang w:val="be-BY"/>
        </w:rPr>
        <w:t>“</w:t>
      </w:r>
      <w:r w:rsidRPr="00CC4204">
        <w:rPr>
          <w:sz w:val="28"/>
          <w:szCs w:val="28"/>
        </w:rPr>
        <w:t>залатую сярэдзіну</w:t>
      </w:r>
      <w:r w:rsidRPr="00CC4204">
        <w:rPr>
          <w:sz w:val="28"/>
          <w:szCs w:val="28"/>
          <w:lang w:val="be-BY"/>
        </w:rPr>
        <w:t>”</w:t>
      </w:r>
      <w:r w:rsidRPr="00CC4204">
        <w:rPr>
          <w:sz w:val="28"/>
          <w:szCs w:val="28"/>
        </w:rPr>
        <w:t xml:space="preserve"> паміж ініцыятывай дзіцяці і з вашым актыўным удзелам. Крайняя пазіцыя: </w:t>
      </w:r>
      <w:r w:rsidRPr="00CC4204">
        <w:rPr>
          <w:sz w:val="28"/>
          <w:szCs w:val="28"/>
          <w:lang w:val="be-BY"/>
        </w:rPr>
        <w:t>“</w:t>
      </w:r>
      <w:r w:rsidRPr="00CC4204">
        <w:rPr>
          <w:sz w:val="28"/>
          <w:szCs w:val="28"/>
        </w:rPr>
        <w:t>Няхай усё вырашае сам</w:t>
      </w:r>
      <w:r w:rsidRPr="00CC4204">
        <w:rPr>
          <w:sz w:val="28"/>
          <w:szCs w:val="28"/>
          <w:lang w:val="be-BY"/>
        </w:rPr>
        <w:t>”</w:t>
      </w:r>
      <w:r w:rsidRPr="00CC4204">
        <w:rPr>
          <w:sz w:val="28"/>
          <w:szCs w:val="28"/>
        </w:rPr>
        <w:t xml:space="preserve"> і </w:t>
      </w:r>
      <w:r w:rsidRPr="00CC4204">
        <w:rPr>
          <w:sz w:val="28"/>
          <w:szCs w:val="28"/>
          <w:lang w:val="be-BY"/>
        </w:rPr>
        <w:t>“</w:t>
      </w:r>
      <w:r w:rsidRPr="00CC4204">
        <w:rPr>
          <w:sz w:val="28"/>
          <w:szCs w:val="28"/>
        </w:rPr>
        <w:t>Што ён без мяне вырашыць</w:t>
      </w:r>
      <w:r w:rsidRPr="00CC4204">
        <w:rPr>
          <w:sz w:val="28"/>
          <w:szCs w:val="28"/>
          <w:lang w:val="be-BY"/>
        </w:rPr>
        <w:t>” – у</w:t>
      </w:r>
      <w:r w:rsidRPr="00CC4204">
        <w:rPr>
          <w:sz w:val="28"/>
          <w:szCs w:val="28"/>
        </w:rPr>
        <w:t xml:space="preserve">  канчатковым рахунку прывядуць да адчужэння паміж вамі.</w:t>
      </w:r>
    </w:p>
    <w:p w:rsidR="00CC4204" w:rsidRPr="00CC4204" w:rsidRDefault="00CC4204" w:rsidP="00CC4204">
      <w:pPr>
        <w:pStyle w:val="a3"/>
        <w:shd w:val="clear" w:color="auto" w:fill="FFFFFF"/>
        <w:spacing w:before="0" w:beforeAutospacing="0" w:after="0" w:afterAutospacing="0"/>
        <w:ind w:firstLine="425"/>
        <w:jc w:val="both"/>
        <w:rPr>
          <w:rFonts w:ascii="Helvetica" w:hAnsi="Helvetica" w:cs="Helvetica"/>
          <w:sz w:val="21"/>
          <w:szCs w:val="21"/>
        </w:rPr>
      </w:pPr>
      <w:r w:rsidRPr="00CC4204">
        <w:rPr>
          <w:sz w:val="28"/>
          <w:szCs w:val="28"/>
        </w:rPr>
        <w:t>Сярод умоў паспяховага ўзаемадзеяння бацькоў з дзіцем можна вылучыць наступнае:</w:t>
      </w:r>
    </w:p>
    <w:p w:rsidR="00CC4204" w:rsidRPr="00CC4204" w:rsidRDefault="00CC4204" w:rsidP="00CC4204">
      <w:pPr>
        <w:pStyle w:val="a3"/>
        <w:shd w:val="clear" w:color="auto" w:fill="FFFFFF"/>
        <w:spacing w:before="0" w:beforeAutospacing="0" w:after="0" w:afterAutospacing="0"/>
        <w:ind w:firstLine="425"/>
        <w:jc w:val="both"/>
        <w:rPr>
          <w:rFonts w:ascii="Helvetica" w:hAnsi="Helvetica" w:cs="Helvetica"/>
          <w:sz w:val="21"/>
          <w:szCs w:val="21"/>
        </w:rPr>
      </w:pPr>
      <w:r w:rsidRPr="00CC4204">
        <w:rPr>
          <w:sz w:val="28"/>
          <w:szCs w:val="28"/>
        </w:rPr>
        <w:t> - ве</w:t>
      </w:r>
      <w:r w:rsidR="00BE4521">
        <w:rPr>
          <w:sz w:val="28"/>
          <w:szCs w:val="28"/>
        </w:rPr>
        <w:t>ды бацькамі інтарэсаў і патрэб</w:t>
      </w:r>
      <w:r w:rsidRPr="00CC4204">
        <w:rPr>
          <w:sz w:val="28"/>
          <w:szCs w:val="28"/>
        </w:rPr>
        <w:t xml:space="preserve"> дзіцяці;</w:t>
      </w:r>
    </w:p>
    <w:p w:rsidR="00CC4204" w:rsidRPr="00CC4204" w:rsidRDefault="00CC4204" w:rsidP="00CC4204">
      <w:pPr>
        <w:pStyle w:val="a3"/>
        <w:shd w:val="clear" w:color="auto" w:fill="FFFFFF"/>
        <w:spacing w:before="0" w:beforeAutospacing="0" w:after="0" w:afterAutospacing="0"/>
        <w:ind w:firstLine="425"/>
        <w:jc w:val="both"/>
        <w:rPr>
          <w:rFonts w:ascii="Helvetica" w:hAnsi="Helvetica" w:cs="Helvetica"/>
          <w:sz w:val="21"/>
          <w:szCs w:val="21"/>
        </w:rPr>
      </w:pPr>
      <w:r w:rsidRPr="00CC4204">
        <w:rPr>
          <w:sz w:val="28"/>
          <w:szCs w:val="28"/>
        </w:rPr>
        <w:t> - уменне ўмацаваць супрацоўніцтва ў дасягненні агульнай мэты;</w:t>
      </w:r>
    </w:p>
    <w:p w:rsidR="00CC4204" w:rsidRPr="00CC4204" w:rsidRDefault="00CC4204" w:rsidP="00CC4204">
      <w:pPr>
        <w:pStyle w:val="a3"/>
        <w:shd w:val="clear" w:color="auto" w:fill="FFFFFF"/>
        <w:spacing w:before="0" w:beforeAutospacing="0" w:after="0" w:afterAutospacing="0"/>
        <w:ind w:firstLine="425"/>
        <w:jc w:val="both"/>
        <w:rPr>
          <w:rFonts w:ascii="Helvetica" w:hAnsi="Helvetica" w:cs="Helvetica"/>
          <w:sz w:val="21"/>
          <w:szCs w:val="21"/>
        </w:rPr>
      </w:pPr>
      <w:r w:rsidRPr="00CC4204">
        <w:rPr>
          <w:sz w:val="28"/>
          <w:szCs w:val="28"/>
        </w:rPr>
        <w:t> - мець зносіны з дзецьмі нестандартна, натуральна;</w:t>
      </w:r>
    </w:p>
    <w:p w:rsidR="00CC4204" w:rsidRPr="00CC4204" w:rsidRDefault="00CC4204" w:rsidP="00CC4204">
      <w:pPr>
        <w:pStyle w:val="a3"/>
        <w:shd w:val="clear" w:color="auto" w:fill="FFFFFF"/>
        <w:spacing w:before="0" w:beforeAutospacing="0" w:after="0" w:afterAutospacing="0"/>
        <w:ind w:firstLine="425"/>
        <w:jc w:val="both"/>
        <w:rPr>
          <w:rFonts w:ascii="Helvetica" w:hAnsi="Helvetica" w:cs="Helvetica"/>
          <w:sz w:val="21"/>
          <w:szCs w:val="21"/>
        </w:rPr>
      </w:pPr>
      <w:r>
        <w:rPr>
          <w:sz w:val="28"/>
          <w:szCs w:val="28"/>
        </w:rPr>
        <w:t> -</w:t>
      </w:r>
      <w:r>
        <w:rPr>
          <w:sz w:val="28"/>
          <w:szCs w:val="28"/>
          <w:lang w:val="be-BY"/>
        </w:rPr>
        <w:t xml:space="preserve"> </w:t>
      </w:r>
      <w:r w:rsidRPr="00CC4204">
        <w:rPr>
          <w:sz w:val="28"/>
          <w:szCs w:val="28"/>
          <w:lang w:val="be-BY"/>
        </w:rPr>
        <w:t>“</w:t>
      </w:r>
      <w:r w:rsidRPr="00CC4204">
        <w:rPr>
          <w:sz w:val="28"/>
          <w:szCs w:val="28"/>
        </w:rPr>
        <w:t>па-сапраўднаму</w:t>
      </w:r>
      <w:r w:rsidRPr="00CC4204">
        <w:rPr>
          <w:sz w:val="28"/>
          <w:szCs w:val="28"/>
          <w:lang w:val="be-BY"/>
        </w:rPr>
        <w:t>” спа</w:t>
      </w:r>
      <w:r w:rsidRPr="00CC4204">
        <w:rPr>
          <w:sz w:val="28"/>
          <w:szCs w:val="28"/>
        </w:rPr>
        <w:t>чуваць дзіцяці, быць гатовымі і здольнымі да суперажывання, станавіцца на пазіцыю дзіцяці, бачыць у ім асобу;</w:t>
      </w:r>
    </w:p>
    <w:p w:rsidR="00CC4204" w:rsidRPr="00CC4204" w:rsidRDefault="00CC4204" w:rsidP="00CC4204">
      <w:pPr>
        <w:pStyle w:val="a3"/>
        <w:shd w:val="clear" w:color="auto" w:fill="FFFFFF"/>
        <w:spacing w:before="0" w:beforeAutospacing="0" w:after="0" w:afterAutospacing="0"/>
        <w:ind w:firstLine="425"/>
        <w:jc w:val="both"/>
        <w:rPr>
          <w:rFonts w:ascii="Helvetica" w:hAnsi="Helvetica" w:cs="Helvetica"/>
          <w:sz w:val="21"/>
          <w:szCs w:val="21"/>
          <w:lang w:val="be-BY"/>
        </w:rPr>
      </w:pPr>
      <w:r w:rsidRPr="00CC4204">
        <w:rPr>
          <w:sz w:val="28"/>
          <w:szCs w:val="28"/>
        </w:rPr>
        <w:t>- уменне кіраваць сабой, сваім паводзінамі, пачуццямі, выключыць ва ўзаемаадносінах з дзецьмі грубасць, аўтарытарнасць, павучальнасць</w:t>
      </w:r>
      <w:r w:rsidRPr="00CC4204">
        <w:rPr>
          <w:sz w:val="28"/>
          <w:szCs w:val="28"/>
          <w:lang w:val="be-BY"/>
        </w:rPr>
        <w:t>.</w:t>
      </w:r>
    </w:p>
    <w:p w:rsidR="00CC4204" w:rsidRPr="00CC4204" w:rsidRDefault="00CC4204" w:rsidP="00CC4204">
      <w:pPr>
        <w:pStyle w:val="a3"/>
        <w:shd w:val="clear" w:color="auto" w:fill="FFFFFF"/>
        <w:spacing w:before="0" w:beforeAutospacing="0" w:after="0" w:afterAutospacing="0"/>
        <w:ind w:firstLine="425"/>
        <w:jc w:val="both"/>
        <w:rPr>
          <w:rFonts w:ascii="Helvetica" w:hAnsi="Helvetica" w:cs="Helvetica"/>
          <w:sz w:val="21"/>
          <w:szCs w:val="21"/>
          <w:lang w:val="be-BY"/>
        </w:rPr>
      </w:pPr>
      <w:r w:rsidRPr="00CC4204">
        <w:rPr>
          <w:sz w:val="28"/>
          <w:szCs w:val="28"/>
          <w:lang w:val="be-BY"/>
        </w:rPr>
        <w:t>Што ж можна параіць дзецям, якія вырашаюць “Кім быць?”, як перасцерагчы іх ад памылак у выбары прафесіі?</w:t>
      </w:r>
    </w:p>
    <w:p w:rsidR="00CC4204" w:rsidRPr="00CC4204" w:rsidRDefault="00CC4204" w:rsidP="00CC4204">
      <w:pPr>
        <w:pStyle w:val="a3"/>
        <w:shd w:val="clear" w:color="auto" w:fill="FFFFFF"/>
        <w:spacing w:before="0" w:beforeAutospacing="0" w:after="0" w:afterAutospacing="0"/>
        <w:ind w:firstLine="425"/>
        <w:jc w:val="both"/>
        <w:rPr>
          <w:rFonts w:ascii="Helvetica" w:hAnsi="Helvetica" w:cs="Helvetica"/>
          <w:sz w:val="21"/>
          <w:szCs w:val="21"/>
        </w:rPr>
      </w:pPr>
      <w:r w:rsidRPr="00CC4204">
        <w:rPr>
          <w:sz w:val="28"/>
          <w:szCs w:val="28"/>
        </w:rPr>
        <w:t>Спынімся падр</w:t>
      </w:r>
      <w:r w:rsidR="00BE4521">
        <w:rPr>
          <w:sz w:val="28"/>
          <w:szCs w:val="28"/>
        </w:rPr>
        <w:t>абязней на найбольш распаўсюджаных</w:t>
      </w:r>
      <w:r w:rsidRPr="00CC4204">
        <w:rPr>
          <w:sz w:val="28"/>
          <w:szCs w:val="28"/>
        </w:rPr>
        <w:t> прычынах, якія прыводзяць да няправільнага выбару прафесіі. Іх</w:t>
      </w:r>
      <w:r w:rsidRPr="00CC4204">
        <w:rPr>
          <w:sz w:val="28"/>
          <w:szCs w:val="28"/>
          <w:lang w:val="be-BY"/>
        </w:rPr>
        <w:t xml:space="preserve"> </w:t>
      </w:r>
      <w:r w:rsidRPr="00CC4204">
        <w:rPr>
          <w:sz w:val="28"/>
          <w:szCs w:val="28"/>
        </w:rPr>
        <w:t>можна ўмоўна падзяліць на тры групы:</w:t>
      </w:r>
    </w:p>
    <w:p w:rsidR="00CC4204" w:rsidRPr="00CC4204" w:rsidRDefault="00CC4204" w:rsidP="00CC4204">
      <w:pPr>
        <w:pStyle w:val="a3"/>
        <w:shd w:val="clear" w:color="auto" w:fill="FFFFFF"/>
        <w:spacing w:before="0" w:beforeAutospacing="0" w:after="0" w:afterAutospacing="0"/>
        <w:ind w:firstLine="425"/>
        <w:jc w:val="both"/>
        <w:rPr>
          <w:rFonts w:ascii="Helvetica" w:hAnsi="Helvetica" w:cs="Helvetica"/>
          <w:sz w:val="21"/>
          <w:szCs w:val="21"/>
        </w:rPr>
      </w:pPr>
      <w:r w:rsidRPr="00CC4204">
        <w:rPr>
          <w:sz w:val="28"/>
          <w:szCs w:val="28"/>
          <w:lang w:val="be-BY"/>
        </w:rPr>
        <w:t xml:space="preserve">Першая </w:t>
      </w:r>
      <w:r w:rsidRPr="00CC4204">
        <w:rPr>
          <w:sz w:val="28"/>
          <w:szCs w:val="28"/>
        </w:rPr>
        <w:t>груп</w:t>
      </w:r>
      <w:r w:rsidR="00BE4521">
        <w:rPr>
          <w:sz w:val="28"/>
          <w:szCs w:val="28"/>
        </w:rPr>
        <w:t>а – недастатковае інфармаванне</w:t>
      </w:r>
      <w:r w:rsidRPr="00CC4204">
        <w:rPr>
          <w:sz w:val="28"/>
          <w:szCs w:val="28"/>
        </w:rPr>
        <w:t xml:space="preserve"> аб прафесіях.</w:t>
      </w:r>
    </w:p>
    <w:p w:rsidR="00CC4204" w:rsidRPr="00CC4204" w:rsidRDefault="00CC4204" w:rsidP="00CC4204">
      <w:pPr>
        <w:pStyle w:val="a3"/>
        <w:shd w:val="clear" w:color="auto" w:fill="FFFFFF"/>
        <w:spacing w:before="0" w:beforeAutospacing="0" w:after="0" w:afterAutospacing="0"/>
        <w:ind w:firstLine="425"/>
        <w:jc w:val="both"/>
        <w:rPr>
          <w:rFonts w:ascii="Helvetica" w:hAnsi="Helvetica" w:cs="Helvetica"/>
          <w:sz w:val="21"/>
          <w:szCs w:val="21"/>
        </w:rPr>
      </w:pPr>
      <w:r w:rsidRPr="00CC4204">
        <w:rPr>
          <w:sz w:val="28"/>
          <w:szCs w:val="28"/>
        </w:rPr>
        <w:t xml:space="preserve">Школьнікі </w:t>
      </w:r>
      <w:r w:rsidRPr="00CC4204">
        <w:rPr>
          <w:sz w:val="28"/>
          <w:szCs w:val="28"/>
          <w:lang w:val="be-BY"/>
        </w:rPr>
        <w:t>часта</w:t>
      </w:r>
      <w:r w:rsidRPr="00CC4204">
        <w:rPr>
          <w:sz w:val="28"/>
          <w:szCs w:val="28"/>
        </w:rPr>
        <w:t xml:space="preserve"> не валодаюць інфармацыяй пра змест прафесіі. Хочуць быць бухгалтарамі, але далей фразы </w:t>
      </w:r>
      <w:r w:rsidRPr="00CC4204">
        <w:rPr>
          <w:sz w:val="28"/>
          <w:szCs w:val="28"/>
          <w:lang w:val="be-BY"/>
        </w:rPr>
        <w:t>“</w:t>
      </w:r>
      <w:r w:rsidRPr="00CC4204">
        <w:rPr>
          <w:sz w:val="28"/>
          <w:szCs w:val="28"/>
        </w:rPr>
        <w:t>бухгалтар налічвае зарплату</w:t>
      </w:r>
      <w:r w:rsidRPr="00CC4204">
        <w:rPr>
          <w:sz w:val="28"/>
          <w:szCs w:val="28"/>
          <w:lang w:val="be-BY"/>
        </w:rPr>
        <w:t xml:space="preserve">” </w:t>
      </w:r>
      <w:r w:rsidRPr="00CC4204">
        <w:rPr>
          <w:sz w:val="28"/>
          <w:szCs w:val="28"/>
        </w:rPr>
        <w:t>іх уяўленні аб гэтай прафесіі не ідуць.</w:t>
      </w:r>
    </w:p>
    <w:p w:rsidR="00CC4204" w:rsidRPr="00CC4204" w:rsidRDefault="00CC4204" w:rsidP="00CC4204">
      <w:pPr>
        <w:pStyle w:val="a3"/>
        <w:shd w:val="clear" w:color="auto" w:fill="FFFFFF"/>
        <w:spacing w:before="0" w:beforeAutospacing="0" w:after="0" w:afterAutospacing="0"/>
        <w:ind w:firstLine="425"/>
        <w:jc w:val="both"/>
        <w:rPr>
          <w:rFonts w:ascii="Helvetica" w:hAnsi="Helvetica" w:cs="Helvetica"/>
          <w:sz w:val="21"/>
          <w:szCs w:val="21"/>
        </w:rPr>
      </w:pPr>
      <w:r w:rsidRPr="00CC4204">
        <w:rPr>
          <w:sz w:val="28"/>
          <w:szCs w:val="28"/>
        </w:rPr>
        <w:t>Многія бацькі, на жаль, не могуць даць параду дзецям аб прафесійным выбары менавіта таму, што самі мала ведаюць аб прафесіях, аб іх патрабаваннях, аб правілах, якімі варта кіравацца пры вырашэнні такога важнага пытання, аб навучальных установах. Часта бацькі не задумваюцца над тым, ці будзе прафесія адпавядаць схільнасцям дзяцей, ці гатовыя яны маральна, сацыяльна, псіхалагічна адпавядаць патрабаванням прафесіі.</w:t>
      </w:r>
    </w:p>
    <w:p w:rsidR="00CC4204" w:rsidRPr="00CC4204" w:rsidRDefault="00CC4204" w:rsidP="00CC4204">
      <w:pPr>
        <w:pStyle w:val="a3"/>
        <w:shd w:val="clear" w:color="auto" w:fill="FFFFFF"/>
        <w:spacing w:before="0" w:beforeAutospacing="0" w:after="0" w:afterAutospacing="0"/>
        <w:ind w:firstLine="425"/>
        <w:jc w:val="both"/>
        <w:rPr>
          <w:rFonts w:ascii="Helvetica" w:hAnsi="Helvetica" w:cs="Helvetica"/>
          <w:sz w:val="21"/>
          <w:szCs w:val="21"/>
        </w:rPr>
      </w:pPr>
      <w:r w:rsidRPr="00CC4204">
        <w:rPr>
          <w:sz w:val="28"/>
          <w:szCs w:val="28"/>
        </w:rPr>
        <w:t>Знайдзіце і прачытайце разам спецыяльную літаратуру аб прафесіі, якая вас зацікавіла, азнаёмцеся з прафесіяграмай, пагаварыце з чалавекам гэтай прафесіі, наведайце разам навучальную ўстанову, дзе рыхтуюць гэтых спецыялістаў, даведайцеся аб перспектывах працаўладкавання і прафесійнага росту.</w:t>
      </w:r>
    </w:p>
    <w:p w:rsidR="00CC4204" w:rsidRPr="00CC4204" w:rsidRDefault="00CC4204" w:rsidP="00CC4204">
      <w:pPr>
        <w:pStyle w:val="a3"/>
        <w:shd w:val="clear" w:color="auto" w:fill="FFFFFF"/>
        <w:spacing w:before="0" w:beforeAutospacing="0" w:after="0" w:afterAutospacing="0"/>
        <w:ind w:firstLine="425"/>
        <w:jc w:val="both"/>
        <w:rPr>
          <w:rFonts w:ascii="Helvetica" w:hAnsi="Helvetica" w:cs="Helvetica"/>
          <w:sz w:val="21"/>
          <w:szCs w:val="21"/>
        </w:rPr>
      </w:pPr>
      <w:r w:rsidRPr="00CC4204">
        <w:rPr>
          <w:sz w:val="28"/>
          <w:szCs w:val="28"/>
        </w:rPr>
        <w:t>Дапамажыце дзіцяці суаднесці прафесійныя намеры з мінусамі прафесій.  Не так часта сустракаюцца старшакласнікі, якія разумеюць, што любая прафесія мае аб'ектыўныя мінусы. Вось толькі</w:t>
      </w:r>
      <w:r w:rsidR="00BE4521">
        <w:rPr>
          <w:sz w:val="28"/>
          <w:szCs w:val="28"/>
        </w:rPr>
        <w:t xml:space="preserve"> кароткі пералік такіх цяжкасцей</w:t>
      </w:r>
      <w:r w:rsidRPr="00CC4204">
        <w:rPr>
          <w:sz w:val="28"/>
          <w:szCs w:val="28"/>
        </w:rPr>
        <w:t>:</w:t>
      </w:r>
    </w:p>
    <w:p w:rsidR="00CC4204" w:rsidRPr="00CC4204" w:rsidRDefault="00CC4204" w:rsidP="00CC4204">
      <w:pPr>
        <w:pStyle w:val="a3"/>
        <w:shd w:val="clear" w:color="auto" w:fill="FFFFFF"/>
        <w:spacing w:before="0" w:beforeAutospacing="0" w:after="0" w:afterAutospacing="0"/>
        <w:ind w:firstLine="425"/>
        <w:jc w:val="both"/>
        <w:rPr>
          <w:rFonts w:ascii="Helvetica" w:hAnsi="Helvetica" w:cs="Helvetica"/>
          <w:sz w:val="21"/>
          <w:szCs w:val="21"/>
        </w:rPr>
      </w:pPr>
      <w:r w:rsidRPr="00CC4204">
        <w:rPr>
          <w:sz w:val="28"/>
          <w:szCs w:val="28"/>
        </w:rPr>
        <w:t>- складанасці з працаўладкаваннем;</w:t>
      </w:r>
    </w:p>
    <w:p w:rsidR="00CC4204" w:rsidRPr="00CC4204" w:rsidRDefault="00CC4204" w:rsidP="00CC4204">
      <w:pPr>
        <w:pStyle w:val="a3"/>
        <w:shd w:val="clear" w:color="auto" w:fill="FFFFFF"/>
        <w:spacing w:before="0" w:beforeAutospacing="0" w:after="0" w:afterAutospacing="0"/>
        <w:ind w:firstLine="425"/>
        <w:jc w:val="both"/>
        <w:rPr>
          <w:rFonts w:ascii="Helvetica" w:hAnsi="Helvetica" w:cs="Helvetica"/>
          <w:sz w:val="21"/>
          <w:szCs w:val="21"/>
        </w:rPr>
      </w:pPr>
      <w:r w:rsidRPr="00CC4204">
        <w:rPr>
          <w:sz w:val="28"/>
          <w:szCs w:val="28"/>
        </w:rPr>
        <w:t>- доўгі час прафесійнай падрыхтоўкі;</w:t>
      </w:r>
    </w:p>
    <w:p w:rsidR="00CC4204" w:rsidRPr="00CC4204" w:rsidRDefault="00CC4204" w:rsidP="00CC4204">
      <w:pPr>
        <w:pStyle w:val="a3"/>
        <w:shd w:val="clear" w:color="auto" w:fill="FFFFFF"/>
        <w:spacing w:before="0" w:beforeAutospacing="0" w:after="0" w:afterAutospacing="0"/>
        <w:ind w:firstLine="425"/>
        <w:jc w:val="both"/>
        <w:rPr>
          <w:rFonts w:ascii="Helvetica" w:hAnsi="Helvetica" w:cs="Helvetica"/>
          <w:sz w:val="21"/>
          <w:szCs w:val="21"/>
        </w:rPr>
      </w:pPr>
      <w:r w:rsidRPr="00CC4204">
        <w:rPr>
          <w:sz w:val="28"/>
          <w:szCs w:val="28"/>
        </w:rPr>
        <w:t>- цяжкасці ва ўзгадненні прафесійных і асабістых планаў;</w:t>
      </w:r>
    </w:p>
    <w:p w:rsidR="00CC4204" w:rsidRPr="00CC4204" w:rsidRDefault="00CC4204" w:rsidP="00CC4204">
      <w:pPr>
        <w:pStyle w:val="a3"/>
        <w:shd w:val="clear" w:color="auto" w:fill="FFFFFF"/>
        <w:spacing w:before="0" w:beforeAutospacing="0" w:after="0" w:afterAutospacing="0"/>
        <w:ind w:firstLine="425"/>
        <w:jc w:val="both"/>
        <w:rPr>
          <w:rFonts w:ascii="Helvetica" w:hAnsi="Helvetica" w:cs="Helvetica"/>
          <w:sz w:val="21"/>
          <w:szCs w:val="21"/>
        </w:rPr>
      </w:pPr>
      <w:r w:rsidRPr="00CC4204">
        <w:rPr>
          <w:sz w:val="28"/>
          <w:szCs w:val="28"/>
        </w:rPr>
        <w:lastRenderedPageBreak/>
        <w:t>- складанасці ў ацэнцы вынікаў працы (ці важна для вашага дзіцяці зрабіць што-небудзь і палюбавацца вынікамі сваёй працы і ён можа працаваць на будучыню);</w:t>
      </w:r>
    </w:p>
    <w:p w:rsidR="00CC4204" w:rsidRPr="00CC4204" w:rsidRDefault="00CC4204" w:rsidP="00CC4204">
      <w:pPr>
        <w:pStyle w:val="a3"/>
        <w:shd w:val="clear" w:color="auto" w:fill="FFFFFF"/>
        <w:spacing w:before="0" w:beforeAutospacing="0" w:after="0" w:afterAutospacing="0"/>
        <w:ind w:firstLine="425"/>
        <w:jc w:val="both"/>
        <w:rPr>
          <w:rFonts w:ascii="Helvetica" w:hAnsi="Helvetica" w:cs="Helvetica"/>
          <w:sz w:val="21"/>
          <w:szCs w:val="21"/>
        </w:rPr>
      </w:pPr>
      <w:r w:rsidRPr="00CC4204">
        <w:rPr>
          <w:sz w:val="28"/>
          <w:szCs w:val="28"/>
        </w:rPr>
        <w:t>- прафесійныя рызыкі для здароўя, як фізічнага, так і псіхалагічнага.</w:t>
      </w:r>
    </w:p>
    <w:p w:rsidR="00CC4204" w:rsidRPr="00CC4204" w:rsidRDefault="00CC4204" w:rsidP="00CC4204">
      <w:pPr>
        <w:pStyle w:val="a3"/>
        <w:shd w:val="clear" w:color="auto" w:fill="FFFFFF"/>
        <w:spacing w:before="0" w:beforeAutospacing="0" w:after="0" w:afterAutospacing="0"/>
        <w:ind w:firstLine="425"/>
        <w:jc w:val="both"/>
        <w:rPr>
          <w:rFonts w:ascii="Helvetica" w:hAnsi="Helvetica" w:cs="Helvetica"/>
          <w:sz w:val="21"/>
          <w:szCs w:val="21"/>
        </w:rPr>
      </w:pPr>
      <w:r w:rsidRPr="00CC4204">
        <w:rPr>
          <w:sz w:val="28"/>
          <w:szCs w:val="28"/>
        </w:rPr>
        <w:t>Другая група памылак звязана з няведаннем с</w:t>
      </w:r>
      <w:r w:rsidR="005D45D6">
        <w:rPr>
          <w:sz w:val="28"/>
          <w:szCs w:val="28"/>
        </w:rPr>
        <w:t>ябе, свайго здароўя, здольнасцей</w:t>
      </w:r>
      <w:r w:rsidRPr="00CC4204">
        <w:rPr>
          <w:sz w:val="28"/>
          <w:szCs w:val="28"/>
        </w:rPr>
        <w:t>, з няўменнем суаднесці іх з патрабаваннямі прафесій. Для правільнага выбару прафесіі неабходна разбірацца ў сабе, правільна ацэньваць свае слабыя і моцныя бакі, рэальна ацаніць здольнасці.</w:t>
      </w:r>
    </w:p>
    <w:p w:rsidR="00CC4204" w:rsidRPr="00CC4204" w:rsidRDefault="00CC4204" w:rsidP="00CC4204">
      <w:pPr>
        <w:pStyle w:val="a3"/>
        <w:shd w:val="clear" w:color="auto" w:fill="FFFFFF"/>
        <w:spacing w:before="0" w:beforeAutospacing="0" w:after="0" w:afterAutospacing="0"/>
        <w:ind w:firstLine="425"/>
        <w:jc w:val="both"/>
        <w:rPr>
          <w:rFonts w:ascii="Helvetica" w:hAnsi="Helvetica" w:cs="Helvetica"/>
          <w:sz w:val="21"/>
          <w:szCs w:val="21"/>
        </w:rPr>
      </w:pPr>
      <w:r w:rsidRPr="00CC4204">
        <w:rPr>
          <w:sz w:val="28"/>
          <w:szCs w:val="28"/>
        </w:rPr>
        <w:t>У многіх выпадках школьнікі неадэкватна ацэньваюць свае здольнасці. Да непажаданых наступстваў прыводзіць як іх пераацэнка, так і недаацэнка. У першым выпадку гэта можа прывесці да негатыўных вынікаў на ўступных іс</w:t>
      </w:r>
      <w:r>
        <w:rPr>
          <w:sz w:val="28"/>
          <w:szCs w:val="28"/>
        </w:rPr>
        <w:t>пытах або ў час вучобы ў ВНУ. У</w:t>
      </w:r>
      <w:r>
        <w:rPr>
          <w:sz w:val="28"/>
          <w:szCs w:val="28"/>
          <w:lang w:val="be-BY"/>
        </w:rPr>
        <w:t xml:space="preserve"> </w:t>
      </w:r>
      <w:r w:rsidRPr="00CC4204">
        <w:rPr>
          <w:sz w:val="28"/>
          <w:szCs w:val="28"/>
        </w:rPr>
        <w:t>другім, замест жаданай спецыяльнасці, атрыманне якой звязана з праходжаннем вялікага конкурсу, нярэдка выбіраюць іншую, больш надзейную з пункту гледжання траплення ў ВНУ.</w:t>
      </w:r>
    </w:p>
    <w:p w:rsidR="00CC4204" w:rsidRPr="00CC4204" w:rsidRDefault="00CC4204" w:rsidP="00CC4204">
      <w:pPr>
        <w:pStyle w:val="a3"/>
        <w:shd w:val="clear" w:color="auto" w:fill="FFFFFF"/>
        <w:spacing w:before="0" w:beforeAutospacing="0" w:after="0" w:afterAutospacing="0"/>
        <w:ind w:firstLine="425"/>
        <w:jc w:val="both"/>
        <w:rPr>
          <w:rFonts w:ascii="Helvetica" w:hAnsi="Helvetica" w:cs="Helvetica"/>
          <w:sz w:val="21"/>
          <w:szCs w:val="21"/>
        </w:rPr>
      </w:pPr>
      <w:r w:rsidRPr="00CC4204">
        <w:rPr>
          <w:sz w:val="28"/>
          <w:szCs w:val="28"/>
        </w:rPr>
        <w:t xml:space="preserve">Любая прафесія прад'яўляе пэўныя і часам досыць жорсткія патрабаванні да асобы і арганізму працуючага, таму пры выбары прафесіі трэба ўлічваць стан здароўя. Навучэнцы часта схільныя пераацэньваць сваё здароўе, не заўважаць нязначныя з іх пункту гледжання </w:t>
      </w:r>
      <w:r w:rsidRPr="00CC4204">
        <w:rPr>
          <w:sz w:val="28"/>
          <w:szCs w:val="28"/>
          <w:lang w:val="be-BY"/>
        </w:rPr>
        <w:t>“</w:t>
      </w:r>
      <w:r w:rsidRPr="00CC4204">
        <w:rPr>
          <w:sz w:val="28"/>
          <w:szCs w:val="28"/>
        </w:rPr>
        <w:t>болькі</w:t>
      </w:r>
      <w:r w:rsidRPr="00CC4204">
        <w:rPr>
          <w:sz w:val="28"/>
          <w:szCs w:val="28"/>
          <w:lang w:val="be-BY"/>
        </w:rPr>
        <w:t>”</w:t>
      </w:r>
      <w:r w:rsidRPr="00CC4204">
        <w:rPr>
          <w:sz w:val="28"/>
          <w:szCs w:val="28"/>
        </w:rPr>
        <w:t>. Ніхто лепш за бацькоў не ведае адхіленні ў стане здароўя дзяцей, таму ў пытанні прафесійнай прыдатнасці падлеткаў умяшанне бацькоў будзе цалкам дарэчы і нават неабходна, але зноў жа пры ўмове, што самі бацькі ведаюць медыцынскія супрацьпаказанні па прафесіях, якія цікавяць іх дзяцей.</w:t>
      </w:r>
    </w:p>
    <w:p w:rsidR="00CC4204" w:rsidRPr="00CC4204" w:rsidRDefault="00CC4204" w:rsidP="00CC4204">
      <w:pPr>
        <w:pStyle w:val="a3"/>
        <w:shd w:val="clear" w:color="auto" w:fill="FFFFFF"/>
        <w:spacing w:before="0" w:beforeAutospacing="0" w:after="0" w:afterAutospacing="0"/>
        <w:ind w:firstLine="425"/>
        <w:jc w:val="both"/>
        <w:rPr>
          <w:rFonts w:ascii="Helvetica" w:hAnsi="Helvetica" w:cs="Helvetica"/>
          <w:sz w:val="21"/>
          <w:szCs w:val="21"/>
        </w:rPr>
      </w:pPr>
      <w:r w:rsidRPr="00CC4204">
        <w:rPr>
          <w:sz w:val="28"/>
          <w:szCs w:val="28"/>
        </w:rPr>
        <w:t>Трэцяя група памылак – няведанне саміх правіл выбару прафесій.</w:t>
      </w:r>
    </w:p>
    <w:p w:rsidR="00CC4204" w:rsidRPr="00CC4204" w:rsidRDefault="00CC4204" w:rsidP="00CC4204">
      <w:pPr>
        <w:pStyle w:val="a3"/>
        <w:shd w:val="clear" w:color="auto" w:fill="FFFFFF"/>
        <w:spacing w:before="0" w:beforeAutospacing="0" w:after="0" w:afterAutospacing="0"/>
        <w:ind w:firstLine="425"/>
        <w:jc w:val="both"/>
        <w:rPr>
          <w:rFonts w:ascii="Helvetica" w:hAnsi="Helvetica" w:cs="Helvetica"/>
          <w:sz w:val="21"/>
          <w:szCs w:val="21"/>
        </w:rPr>
      </w:pPr>
      <w:r w:rsidRPr="00CC4204">
        <w:rPr>
          <w:sz w:val="28"/>
          <w:szCs w:val="28"/>
        </w:rPr>
        <w:t>Выбіраць па душы трэба не толькі пра</w:t>
      </w:r>
      <w:r w:rsidR="005D45D6">
        <w:rPr>
          <w:sz w:val="28"/>
          <w:szCs w:val="28"/>
        </w:rPr>
        <w:t>фесію, але і звязаны з ім лад</w:t>
      </w:r>
      <w:r w:rsidRPr="00CC4204">
        <w:rPr>
          <w:sz w:val="28"/>
          <w:szCs w:val="28"/>
        </w:rPr>
        <w:t xml:space="preserve"> жыцця і падыходзячы від дзейнасці. Для адных прафесій неабходная уседлівасць, для іншых характэрна пастаянная рызыка. Адзін чалавек не трывае манатоннасці, іншы не выносіць мітусні. Усё гэта трэба ўлічваць. Нельга ставіцца да прафесіі як да нечага вечнага, нязменнага.</w:t>
      </w:r>
    </w:p>
    <w:p w:rsidR="00CC4204" w:rsidRPr="00CC4204" w:rsidRDefault="00CC4204" w:rsidP="00CC4204">
      <w:pPr>
        <w:pStyle w:val="a3"/>
        <w:shd w:val="clear" w:color="auto" w:fill="FFFFFF"/>
        <w:spacing w:before="0" w:beforeAutospacing="0" w:after="0" w:afterAutospacing="0"/>
        <w:ind w:firstLine="425"/>
        <w:jc w:val="both"/>
        <w:rPr>
          <w:rFonts w:ascii="Helvetica" w:hAnsi="Helvetica" w:cs="Helvetica"/>
          <w:sz w:val="21"/>
          <w:szCs w:val="21"/>
        </w:rPr>
      </w:pPr>
      <w:r w:rsidRPr="00CC4204">
        <w:rPr>
          <w:sz w:val="28"/>
          <w:szCs w:val="28"/>
        </w:rPr>
        <w:t> Не трэба паддавацца рэкламным стэрэатыпам, неабходна даведацца не толькі аб “прыгожым” баку прафесій, але і ценявым.</w:t>
      </w:r>
    </w:p>
    <w:p w:rsidR="00CC4204" w:rsidRPr="00CC4204" w:rsidRDefault="00CC4204" w:rsidP="00CC4204">
      <w:pPr>
        <w:pStyle w:val="a3"/>
        <w:shd w:val="clear" w:color="auto" w:fill="FFFFFF"/>
        <w:spacing w:before="0" w:beforeAutospacing="0" w:after="0" w:afterAutospacing="0"/>
        <w:ind w:firstLine="425"/>
        <w:jc w:val="both"/>
        <w:rPr>
          <w:rFonts w:ascii="Helvetica" w:hAnsi="Helvetica" w:cs="Helvetica"/>
          <w:sz w:val="21"/>
          <w:szCs w:val="21"/>
        </w:rPr>
      </w:pPr>
      <w:r w:rsidRPr="00CC4204">
        <w:rPr>
          <w:sz w:val="28"/>
          <w:szCs w:val="28"/>
        </w:rPr>
        <w:t>Не можа быць надзейным і матываваным выбар прафесіі або месца працы за кампанію з сябрамі, аднакласнікамі. Многія падлеткі пасля дзявятага класа ідуць у дзесяты з-за неўсвядомленай боязі расстацца са звыклым асяроддзем, многія не могуць ясна вызначыць сваю будучыню і цягнуцца да тых, хто больш упэўнена і смела робіць выбар. Атрымліваецца, што не выбіраюць сваю прафесію, а прафесію сябра.</w:t>
      </w:r>
    </w:p>
    <w:p w:rsidR="00CC4204" w:rsidRPr="00CC4204" w:rsidRDefault="00CC4204" w:rsidP="00CC4204">
      <w:pPr>
        <w:pStyle w:val="a3"/>
        <w:shd w:val="clear" w:color="auto" w:fill="FFFFFF"/>
        <w:spacing w:before="0" w:beforeAutospacing="0" w:after="0" w:afterAutospacing="0"/>
        <w:ind w:firstLine="425"/>
        <w:jc w:val="both"/>
        <w:rPr>
          <w:rFonts w:ascii="Helvetica" w:hAnsi="Helvetica" w:cs="Helvetica"/>
          <w:sz w:val="21"/>
          <w:szCs w:val="21"/>
        </w:rPr>
      </w:pPr>
      <w:r w:rsidRPr="00CC4204">
        <w:rPr>
          <w:sz w:val="28"/>
          <w:szCs w:val="28"/>
        </w:rPr>
        <w:t>Распаўсюджаная памылка як школьніка, так і бацькоў – аўтаматычны перанос цікавасці да школьнага прадмета на будучую прафесію, калі ўпэўненую дзясятку ці дзявятк</w:t>
      </w:r>
      <w:r w:rsidR="005D45D6">
        <w:rPr>
          <w:sz w:val="28"/>
          <w:szCs w:val="28"/>
        </w:rPr>
        <w:t>у па якім-небудь школьным прадмеце</w:t>
      </w:r>
      <w:r w:rsidRPr="00CC4204">
        <w:rPr>
          <w:sz w:val="28"/>
          <w:szCs w:val="28"/>
        </w:rPr>
        <w:t xml:space="preserve"> лічаць адзінай і дастатковай умовай паспяховага выбару прафесіі. Адна справа любіць кнігі і зусім іншае – быць настаўнікам без педагагічных здольнасцяў. Трэба ацэньваць пры выбары прафесіі і свае магчымасці.</w:t>
      </w:r>
    </w:p>
    <w:p w:rsidR="00CC4204" w:rsidRPr="00CC4204" w:rsidRDefault="00CC4204" w:rsidP="00CC4204">
      <w:pPr>
        <w:pStyle w:val="a3"/>
        <w:shd w:val="clear" w:color="auto" w:fill="FFFFFF"/>
        <w:spacing w:before="0" w:beforeAutospacing="0" w:after="0" w:afterAutospacing="0"/>
        <w:ind w:firstLine="425"/>
        <w:jc w:val="both"/>
        <w:rPr>
          <w:rFonts w:ascii="Helvetica" w:hAnsi="Helvetica" w:cs="Helvetica"/>
          <w:sz w:val="21"/>
          <w:szCs w:val="21"/>
        </w:rPr>
      </w:pPr>
      <w:r w:rsidRPr="00CC4204">
        <w:rPr>
          <w:sz w:val="28"/>
          <w:szCs w:val="28"/>
        </w:rPr>
        <w:t xml:space="preserve">Выбіраючы прафесію, шлях яе атрымання, падлеткі і бацькі часта выпускаюць з-пад увагі яшчэ адну немалаважную праблему – магчымасць </w:t>
      </w:r>
      <w:r w:rsidRPr="00CC4204">
        <w:rPr>
          <w:sz w:val="28"/>
          <w:szCs w:val="28"/>
        </w:rPr>
        <w:lastRenderedPageBreak/>
        <w:t>працаўладкавання па абранай прафесіі пасля заканчэння навучальнай установы.</w:t>
      </w:r>
    </w:p>
    <w:p w:rsidR="00CC4204" w:rsidRPr="00CC4204" w:rsidRDefault="00CC4204" w:rsidP="00CC4204">
      <w:pPr>
        <w:pStyle w:val="a3"/>
        <w:shd w:val="clear" w:color="auto" w:fill="FFFFFF"/>
        <w:spacing w:before="0" w:beforeAutospacing="0" w:after="0" w:afterAutospacing="0"/>
        <w:ind w:firstLine="425"/>
        <w:jc w:val="both"/>
        <w:rPr>
          <w:rFonts w:ascii="Helvetica" w:hAnsi="Helvetica" w:cs="Helvetica"/>
          <w:sz w:val="21"/>
          <w:szCs w:val="21"/>
        </w:rPr>
      </w:pPr>
      <w:r w:rsidRPr="00CC4204">
        <w:rPr>
          <w:sz w:val="28"/>
          <w:szCs w:val="28"/>
        </w:rPr>
        <w:t>Вельмі важна дапамагчы дзіцяці зрабіць свой п</w:t>
      </w:r>
      <w:r w:rsidR="005D45D6">
        <w:rPr>
          <w:sz w:val="28"/>
          <w:szCs w:val="28"/>
        </w:rPr>
        <w:t>равільны выбар больш канкрэтным.</w:t>
      </w:r>
      <w:r w:rsidRPr="00CC4204">
        <w:rPr>
          <w:sz w:val="28"/>
          <w:szCs w:val="28"/>
        </w:rPr>
        <w:t xml:space="preserve"> </w:t>
      </w:r>
      <w:r w:rsidR="005D45D6">
        <w:rPr>
          <w:sz w:val="28"/>
          <w:szCs w:val="28"/>
          <w:lang w:val="be-BY"/>
        </w:rPr>
        <w:t>Ня</w:t>
      </w:r>
      <w:r w:rsidRPr="00CC4204">
        <w:rPr>
          <w:sz w:val="28"/>
          <w:szCs w:val="28"/>
        </w:rPr>
        <w:t>хай ён разам з вамі паспрабуе пабудаваць план сваёй кар'еры. Магчыма, гэты план не будзе рэальным пра</w:t>
      </w:r>
      <w:r>
        <w:rPr>
          <w:sz w:val="28"/>
          <w:szCs w:val="28"/>
        </w:rPr>
        <w:t>ектам, важна, што дзіця прадум</w:t>
      </w:r>
      <w:r>
        <w:rPr>
          <w:sz w:val="28"/>
          <w:szCs w:val="28"/>
          <w:lang w:val="be-BY"/>
        </w:rPr>
        <w:t>ала</w:t>
      </w:r>
      <w:r w:rsidRPr="00CC4204">
        <w:rPr>
          <w:sz w:val="28"/>
          <w:szCs w:val="28"/>
        </w:rPr>
        <w:t xml:space="preserve"> зроблены выбар своечасова.</w:t>
      </w:r>
    </w:p>
    <w:p w:rsidR="00CC4204" w:rsidRPr="00CC4204" w:rsidRDefault="00CC4204" w:rsidP="00CC4204">
      <w:pPr>
        <w:pStyle w:val="a3"/>
        <w:shd w:val="clear" w:color="auto" w:fill="FFFFFF"/>
        <w:spacing w:before="0" w:beforeAutospacing="0" w:after="0" w:afterAutospacing="0"/>
        <w:ind w:firstLine="425"/>
        <w:jc w:val="both"/>
        <w:rPr>
          <w:rFonts w:ascii="Helvetica" w:hAnsi="Helvetica" w:cs="Helvetica"/>
          <w:sz w:val="21"/>
          <w:szCs w:val="21"/>
        </w:rPr>
      </w:pPr>
      <w:r w:rsidRPr="00CC4204">
        <w:rPr>
          <w:sz w:val="28"/>
          <w:szCs w:val="28"/>
        </w:rPr>
        <w:t>Зразумела, выбар прафесіі не абмяжоўваецца псіхалагічнай падтрымкай. Але на першых этапах самавызначэння дзіця мае патрэбу менавіта ў гэтай дапамозе. Зварот да прафесіянала – адно з лепшых рашэнняў.</w:t>
      </w:r>
    </w:p>
    <w:p w:rsidR="00CC4204" w:rsidRPr="00CC4204" w:rsidRDefault="00CC4204" w:rsidP="00CC4204">
      <w:pPr>
        <w:pStyle w:val="a3"/>
        <w:shd w:val="clear" w:color="auto" w:fill="FFFFFF"/>
        <w:spacing w:before="0" w:beforeAutospacing="0" w:after="0" w:afterAutospacing="0"/>
        <w:ind w:firstLine="425"/>
        <w:jc w:val="both"/>
        <w:rPr>
          <w:rFonts w:ascii="Helvetica" w:hAnsi="Helvetica" w:cs="Helvetica"/>
          <w:sz w:val="21"/>
          <w:szCs w:val="21"/>
        </w:rPr>
      </w:pPr>
      <w:r w:rsidRPr="00CC4204">
        <w:rPr>
          <w:sz w:val="28"/>
          <w:szCs w:val="28"/>
        </w:rPr>
        <w:t>Бацькі павінны памятаць, што якім бы жорсткім не станавілася жыццё, нельга ставіцца да выбару прафесіі, як да працы сапёра, пазбаўляючы дзіцяці права на памылку. Вядома, гэтая парада асабліва добрая, калі ваша дзіця пачынае задумвацца пра гэта задоўга да неабходнасці прымаць рашэнні. Але задача дарослых</w:t>
      </w:r>
      <w:r w:rsidRPr="00CC4204">
        <w:rPr>
          <w:sz w:val="28"/>
          <w:szCs w:val="28"/>
          <w:lang w:val="be-BY"/>
        </w:rPr>
        <w:t xml:space="preserve"> – </w:t>
      </w:r>
      <w:r w:rsidRPr="00CC4204">
        <w:rPr>
          <w:sz w:val="28"/>
          <w:szCs w:val="28"/>
        </w:rPr>
        <w:t>навучыць дзіця прымаць рашэнні ў гэтай сферы, бо сучаснае жыццё такое</w:t>
      </w:r>
      <w:r w:rsidRPr="00CC4204">
        <w:rPr>
          <w:sz w:val="28"/>
          <w:szCs w:val="28"/>
          <w:lang w:val="be-BY"/>
        </w:rPr>
        <w:t xml:space="preserve"> </w:t>
      </w:r>
      <w:r w:rsidRPr="00CC4204">
        <w:rPr>
          <w:sz w:val="28"/>
          <w:szCs w:val="28"/>
        </w:rPr>
        <w:t>імклівае, што выбіраць прафесію і адукацыю прыйдзецца не раз.</w:t>
      </w:r>
    </w:p>
    <w:p w:rsidR="00CC4204" w:rsidRPr="00CC4204" w:rsidRDefault="00CC4204" w:rsidP="00CC4204">
      <w:pPr>
        <w:pStyle w:val="a3"/>
        <w:shd w:val="clear" w:color="auto" w:fill="FFFFFF"/>
        <w:spacing w:before="0" w:beforeAutospacing="0" w:after="0" w:afterAutospacing="0"/>
        <w:ind w:firstLine="425"/>
        <w:jc w:val="both"/>
        <w:rPr>
          <w:rFonts w:ascii="Helvetica" w:hAnsi="Helvetica" w:cs="Helvetica"/>
          <w:sz w:val="21"/>
          <w:szCs w:val="21"/>
        </w:rPr>
      </w:pPr>
      <w:r w:rsidRPr="00CC4204">
        <w:rPr>
          <w:sz w:val="28"/>
          <w:szCs w:val="28"/>
        </w:rPr>
        <w:t xml:space="preserve">Задача дарослага – дапамагчы падлетку сталець побач з ім, быць патрэбным свайму дзіцяці, а гэта значыць, быць заўсёды настроеным </w:t>
      </w:r>
      <w:r w:rsidRPr="00CC4204">
        <w:rPr>
          <w:sz w:val="28"/>
          <w:szCs w:val="28"/>
          <w:lang w:val="be-BY"/>
        </w:rPr>
        <w:t>“</w:t>
      </w:r>
      <w:r w:rsidRPr="00CC4204">
        <w:rPr>
          <w:sz w:val="28"/>
          <w:szCs w:val="28"/>
        </w:rPr>
        <w:t>на яго хвалю</w:t>
      </w:r>
      <w:r w:rsidRPr="00CC4204">
        <w:rPr>
          <w:sz w:val="28"/>
          <w:szCs w:val="28"/>
          <w:lang w:val="be-BY"/>
        </w:rPr>
        <w:t>”</w:t>
      </w:r>
      <w:r w:rsidRPr="00CC4204">
        <w:rPr>
          <w:sz w:val="28"/>
          <w:szCs w:val="28"/>
        </w:rPr>
        <w:t>, не сыходзіць ад ця</w:t>
      </w:r>
      <w:r w:rsidR="005D45D6">
        <w:rPr>
          <w:sz w:val="28"/>
          <w:szCs w:val="28"/>
        </w:rPr>
        <w:t>жкіх пытанняў, чуйна улоўліваць</w:t>
      </w:r>
      <w:r w:rsidRPr="00CC4204">
        <w:rPr>
          <w:sz w:val="28"/>
          <w:szCs w:val="28"/>
        </w:rPr>
        <w:t xml:space="preserve"> найменшыя, але такія важныя перапады яго эмоцый. І дарослым, і дзецям трэба заўсёды памятаць, што чалавек </w:t>
      </w:r>
      <w:r w:rsidRPr="00CC4204">
        <w:rPr>
          <w:sz w:val="28"/>
          <w:szCs w:val="28"/>
          <w:lang w:val="be-BY"/>
        </w:rPr>
        <w:t>“</w:t>
      </w:r>
      <w:r w:rsidRPr="00CC4204">
        <w:rPr>
          <w:sz w:val="28"/>
          <w:szCs w:val="28"/>
        </w:rPr>
        <w:t>складаецца</w:t>
      </w:r>
      <w:r w:rsidRPr="00CC4204">
        <w:rPr>
          <w:sz w:val="28"/>
          <w:szCs w:val="28"/>
          <w:lang w:val="be-BY"/>
        </w:rPr>
        <w:t>”</w:t>
      </w:r>
      <w:r w:rsidRPr="00CC4204">
        <w:rPr>
          <w:sz w:val="28"/>
          <w:szCs w:val="28"/>
        </w:rPr>
        <w:t xml:space="preserve"> з душы, </w:t>
      </w:r>
      <w:r w:rsidRPr="00CC4204">
        <w:rPr>
          <w:sz w:val="28"/>
          <w:szCs w:val="28"/>
          <w:lang w:val="be-BY"/>
        </w:rPr>
        <w:t xml:space="preserve">духа, </w:t>
      </w:r>
      <w:r w:rsidRPr="00CC4204">
        <w:rPr>
          <w:sz w:val="28"/>
          <w:szCs w:val="28"/>
        </w:rPr>
        <w:t>цела і справы, якая яго корміць, апранае, сагравае. Выбірае ён не прафесію ў чыстым выгляд</w:t>
      </w:r>
      <w:r w:rsidR="005D45D6">
        <w:rPr>
          <w:sz w:val="28"/>
          <w:szCs w:val="28"/>
        </w:rPr>
        <w:t>зе, а нешта большае – у</w:t>
      </w:r>
      <w:bookmarkStart w:id="0" w:name="_GoBack"/>
      <w:bookmarkEnd w:id="0"/>
      <w:r w:rsidRPr="00CC4204">
        <w:rPr>
          <w:sz w:val="28"/>
          <w:szCs w:val="28"/>
        </w:rPr>
        <w:t xml:space="preserve">мовы і бяспеку працы, яго даход, сераду і </w:t>
      </w:r>
      <w:r w:rsidRPr="00CC4204">
        <w:rPr>
          <w:sz w:val="28"/>
          <w:szCs w:val="28"/>
          <w:lang w:val="be-BY"/>
        </w:rPr>
        <w:t>“</w:t>
      </w:r>
      <w:r w:rsidRPr="00CC4204">
        <w:rPr>
          <w:sz w:val="28"/>
          <w:szCs w:val="28"/>
        </w:rPr>
        <w:t>клімат</w:t>
      </w:r>
      <w:r w:rsidRPr="00CC4204">
        <w:rPr>
          <w:sz w:val="28"/>
          <w:szCs w:val="28"/>
          <w:lang w:val="be-BY"/>
        </w:rPr>
        <w:t xml:space="preserve">” </w:t>
      </w:r>
      <w:r w:rsidRPr="00CC4204">
        <w:rPr>
          <w:sz w:val="28"/>
          <w:szCs w:val="28"/>
        </w:rPr>
        <w:t>зносін, г. зн. узровень і лад жыцця.</w:t>
      </w:r>
    </w:p>
    <w:p w:rsidR="00BF4C4B" w:rsidRDefault="00BF4C4B">
      <w:pPr>
        <w:rPr>
          <w:lang w:val="be-BY"/>
        </w:rPr>
      </w:pPr>
    </w:p>
    <w:p w:rsidR="00CC4204" w:rsidRPr="00CC4204" w:rsidRDefault="00CC4204">
      <w:pPr>
        <w:rPr>
          <w:rFonts w:ascii="Times New Roman" w:hAnsi="Times New Roman" w:cs="Times New Roman"/>
          <w:sz w:val="28"/>
          <w:szCs w:val="28"/>
          <w:lang w:val="be-BY"/>
        </w:rPr>
      </w:pPr>
      <w:r w:rsidRPr="00CC4204">
        <w:rPr>
          <w:rFonts w:ascii="Times New Roman" w:hAnsi="Times New Roman" w:cs="Times New Roman"/>
          <w:sz w:val="28"/>
          <w:szCs w:val="28"/>
          <w:lang w:val="be-BY"/>
        </w:rPr>
        <w:t>Класны кіраўнік 11 класа Жаўнерык Л. М.</w:t>
      </w:r>
    </w:p>
    <w:sectPr w:rsidR="00CC4204" w:rsidRPr="00CC42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896"/>
    <w:rsid w:val="005D45D6"/>
    <w:rsid w:val="00BA1896"/>
    <w:rsid w:val="00BE4521"/>
    <w:rsid w:val="00BF4C4B"/>
    <w:rsid w:val="00CC4204"/>
    <w:rsid w:val="00D04FE9"/>
    <w:rsid w:val="00DE7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993FD"/>
  <w15:docId w15:val="{E9F918CF-29C3-498C-BA94-0AFB5AF2C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C42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C420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5892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1</Pages>
  <Words>1442</Words>
  <Characters>8220</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User</cp:lastModifiedBy>
  <cp:revision>7</cp:revision>
  <dcterms:created xsi:type="dcterms:W3CDTF">2020-11-24T18:31:00Z</dcterms:created>
  <dcterms:modified xsi:type="dcterms:W3CDTF">2020-11-25T08:56:00Z</dcterms:modified>
</cp:coreProperties>
</file>