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0" w:rsidRPr="00E56100" w:rsidRDefault="00D23A10" w:rsidP="00D23A10">
      <w:pPr>
        <w:shd w:val="clear" w:color="auto" w:fill="FFFFFF"/>
        <w:jc w:val="center"/>
        <w:rPr>
          <w:rFonts w:ascii="Times New Roman" w:hAnsi="Times New Roman"/>
          <w:b/>
          <w:bCs/>
          <w:spacing w:val="-12"/>
          <w:position w:val="5"/>
          <w:sz w:val="28"/>
          <w:szCs w:val="28"/>
          <w:lang w:val="be-BY"/>
        </w:rPr>
      </w:pPr>
      <w:r w:rsidRPr="00E56100">
        <w:rPr>
          <w:rFonts w:ascii="Times New Roman" w:hAnsi="Times New Roman"/>
          <w:b/>
          <w:bCs/>
          <w:spacing w:val="-12"/>
          <w:position w:val="5"/>
          <w:sz w:val="28"/>
          <w:szCs w:val="28"/>
          <w:lang w:val="be-BY"/>
        </w:rPr>
        <w:t>Урок – экскурсія</w:t>
      </w:r>
    </w:p>
    <w:p w:rsidR="00D23A10" w:rsidRPr="00E56100" w:rsidRDefault="00D23A10" w:rsidP="00D23A10">
      <w:pPr>
        <w:shd w:val="clear" w:color="auto" w:fill="FFFFFF"/>
        <w:jc w:val="center"/>
        <w:rPr>
          <w:rFonts w:ascii="Times New Roman" w:hAnsi="Times New Roman"/>
          <w:b/>
          <w:bCs/>
          <w:spacing w:val="-12"/>
          <w:position w:val="5"/>
          <w:sz w:val="28"/>
          <w:szCs w:val="28"/>
          <w:lang w:val="be-BY"/>
        </w:rPr>
      </w:pPr>
      <w:r w:rsidRPr="00E56100">
        <w:rPr>
          <w:rFonts w:ascii="Times New Roman" w:hAnsi="Times New Roman"/>
          <w:b/>
          <w:bCs/>
          <w:spacing w:val="-12"/>
          <w:position w:val="5"/>
          <w:sz w:val="28"/>
          <w:szCs w:val="28"/>
          <w:lang w:val="be-BY"/>
        </w:rPr>
        <w:t>“Сляды вайны на роднай зямлі”</w:t>
      </w:r>
    </w:p>
    <w:p w:rsidR="00D23A10" w:rsidRPr="00E56100" w:rsidRDefault="00D23A10" w:rsidP="00D23A10">
      <w:pPr>
        <w:shd w:val="clear" w:color="auto" w:fill="FFFFFF"/>
        <w:jc w:val="right"/>
        <w:rPr>
          <w:rFonts w:ascii="Times New Roman" w:hAnsi="Times New Roman"/>
          <w:sz w:val="28"/>
          <w:szCs w:val="28"/>
          <w:lang w:val="be-BY"/>
        </w:rPr>
      </w:pPr>
      <w:r w:rsidRPr="00E56100">
        <w:rPr>
          <w:rFonts w:ascii="Times New Roman" w:hAnsi="Times New Roman"/>
          <w:b/>
          <w:bCs/>
          <w:spacing w:val="-12"/>
          <w:position w:val="5"/>
          <w:sz w:val="28"/>
          <w:szCs w:val="28"/>
          <w:lang w:val="be-BY"/>
        </w:rPr>
        <w:t xml:space="preserve">                                    Кузьмін А.У. , настаўнік гісторыі</w:t>
      </w:r>
    </w:p>
    <w:p w:rsidR="00D23A10" w:rsidRPr="00E56100" w:rsidRDefault="00D23A10" w:rsidP="00D23A10">
      <w:pPr>
        <w:shd w:val="clear" w:color="auto" w:fill="FFFFFF"/>
        <w:jc w:val="both"/>
        <w:rPr>
          <w:rFonts w:ascii="Times New Roman" w:hAnsi="Times New Roman"/>
          <w:b/>
          <w:bCs/>
          <w:sz w:val="28"/>
          <w:szCs w:val="28"/>
          <w:lang w:val="be-BY"/>
        </w:rPr>
      </w:pPr>
    </w:p>
    <w:p w:rsidR="00D23A10" w:rsidRPr="00E56100" w:rsidRDefault="00D23A10" w:rsidP="00D23A10">
      <w:pPr>
        <w:shd w:val="clear" w:color="auto" w:fill="FFFFFF"/>
        <w:ind w:left="5"/>
        <w:jc w:val="both"/>
        <w:rPr>
          <w:rFonts w:ascii="Times New Roman" w:hAnsi="Times New Roman"/>
          <w:sz w:val="28"/>
          <w:szCs w:val="28"/>
          <w:lang w:val="be-BY"/>
        </w:rPr>
      </w:pPr>
      <w:r w:rsidRPr="00E56100">
        <w:rPr>
          <w:rFonts w:ascii="Times New Roman" w:hAnsi="Times New Roman"/>
          <w:b/>
          <w:bCs/>
          <w:sz w:val="28"/>
          <w:szCs w:val="28"/>
          <w:lang w:val="be-BY"/>
        </w:rPr>
        <w:t xml:space="preserve">Мэты і задачы: </w:t>
      </w:r>
      <w:r w:rsidRPr="00E56100">
        <w:rPr>
          <w:rFonts w:ascii="Times New Roman" w:hAnsi="Times New Roman"/>
          <w:sz w:val="28"/>
          <w:szCs w:val="28"/>
          <w:lang w:val="be-BY"/>
        </w:rPr>
        <w:t xml:space="preserve">выхоўваць пачуццё любові да сваёй краіны, дапамагаць навучэнцам зразумець вытокі мужнасці беларускага народа, выдатны подзвіг </w:t>
      </w:r>
      <w:r w:rsidRPr="00E56100">
        <w:rPr>
          <w:rFonts w:ascii="Times New Roman" w:hAnsi="Times New Roman"/>
          <w:spacing w:val="-2"/>
          <w:sz w:val="28"/>
          <w:szCs w:val="28"/>
          <w:lang w:val="be-BY"/>
        </w:rPr>
        <w:t xml:space="preserve">людзей у цяжкія гадзіны Вялікай </w:t>
      </w:r>
      <w:r w:rsidRPr="00E56100">
        <w:rPr>
          <w:rFonts w:ascii="Times New Roman" w:hAnsi="Times New Roman"/>
          <w:sz w:val="28"/>
          <w:szCs w:val="28"/>
          <w:lang w:val="be-BY"/>
        </w:rPr>
        <w:t>Айчыннай вайны, а таксама дапамагчы ўсвядоміць простую і вечную ісціну: мір - гэта жыццё, шчасце, радасць; пашыраць веды па гісторыі ваеннага перыяду.</w:t>
      </w:r>
    </w:p>
    <w:p w:rsidR="00D23A10" w:rsidRPr="00E56100" w:rsidRDefault="00D23A10" w:rsidP="00D23A10">
      <w:pPr>
        <w:shd w:val="clear" w:color="auto" w:fill="FFFFFF"/>
        <w:ind w:left="5"/>
        <w:jc w:val="both"/>
        <w:rPr>
          <w:rFonts w:ascii="Times New Roman" w:hAnsi="Times New Roman"/>
          <w:sz w:val="28"/>
          <w:szCs w:val="28"/>
          <w:lang w:val="be-BY"/>
        </w:rPr>
      </w:pPr>
      <w:r w:rsidRPr="00E56100">
        <w:rPr>
          <w:rFonts w:ascii="Times New Roman" w:hAnsi="Times New Roman"/>
          <w:b/>
          <w:bCs/>
          <w:sz w:val="28"/>
          <w:szCs w:val="28"/>
          <w:lang w:val="be-BY"/>
        </w:rPr>
        <w:t>Абсталяванне:</w:t>
      </w:r>
      <w:r w:rsidRPr="00E56100">
        <w:rPr>
          <w:rFonts w:ascii="Times New Roman" w:hAnsi="Times New Roman"/>
          <w:sz w:val="28"/>
          <w:szCs w:val="28"/>
          <w:lang w:val="be-BY"/>
        </w:rPr>
        <w:t xml:space="preserve"> музейныя прадметы, фатаграфіі ветэранаў вайны, размешчаныя ў гісторыка – краязнаўчым музеі гімназіі.</w:t>
      </w:r>
    </w:p>
    <w:p w:rsidR="00D23A10" w:rsidRPr="00E56100" w:rsidRDefault="00D23A10" w:rsidP="00D23A10">
      <w:pPr>
        <w:shd w:val="clear" w:color="auto" w:fill="FFFFFF"/>
        <w:spacing w:before="14"/>
        <w:ind w:right="1114"/>
        <w:jc w:val="both"/>
        <w:rPr>
          <w:rFonts w:ascii="Times New Roman" w:hAnsi="Times New Roman"/>
          <w:sz w:val="28"/>
          <w:szCs w:val="28"/>
          <w:lang w:val="be-BY"/>
        </w:rPr>
      </w:pPr>
    </w:p>
    <w:p w:rsidR="00D23A10" w:rsidRPr="00E56100" w:rsidRDefault="00D23A10" w:rsidP="00D23A10">
      <w:pPr>
        <w:shd w:val="clear" w:color="auto" w:fill="FFFFFF"/>
        <w:spacing w:before="14"/>
        <w:ind w:right="1114"/>
        <w:jc w:val="center"/>
        <w:rPr>
          <w:rFonts w:ascii="Times New Roman" w:hAnsi="Times New Roman"/>
          <w:sz w:val="28"/>
          <w:szCs w:val="28"/>
          <w:lang w:val="be-BY"/>
        </w:rPr>
      </w:pPr>
      <w:r w:rsidRPr="00E56100">
        <w:rPr>
          <w:rFonts w:ascii="Times New Roman" w:hAnsi="Times New Roman"/>
          <w:b/>
          <w:sz w:val="28"/>
          <w:szCs w:val="28"/>
          <w:lang w:val="be-BY"/>
        </w:rPr>
        <w:t>Ход урока.</w:t>
      </w:r>
    </w:p>
    <w:p w:rsidR="00D23A10" w:rsidRPr="00E56100" w:rsidRDefault="00D23A10" w:rsidP="00D23A10">
      <w:pPr>
        <w:shd w:val="clear" w:color="auto" w:fill="FFFFFF"/>
        <w:spacing w:before="14"/>
        <w:ind w:right="2"/>
        <w:jc w:val="both"/>
        <w:rPr>
          <w:rFonts w:ascii="Times New Roman" w:hAnsi="Times New Roman"/>
          <w:sz w:val="28"/>
          <w:szCs w:val="28"/>
          <w:u w:val="single"/>
          <w:lang w:val="be-BY"/>
        </w:rPr>
      </w:pPr>
      <w:r w:rsidRPr="00E56100">
        <w:rPr>
          <w:rFonts w:ascii="Times New Roman" w:hAnsi="Times New Roman"/>
          <w:sz w:val="28"/>
          <w:szCs w:val="28"/>
          <w:u w:val="single"/>
          <w:lang w:val="be-BY"/>
        </w:rPr>
        <w:t>Настаўнік вядзе апавяданне аб галоўных падзеях Вялікай Айчыннай вайны на Зэльвеншчыне, суправаджаючы расказ дэманстрацыяй музейных прадметаў.</w:t>
      </w:r>
    </w:p>
    <w:p w:rsidR="00D23A10" w:rsidRPr="00E56100" w:rsidRDefault="00D23A10" w:rsidP="00D23A10">
      <w:pPr>
        <w:shd w:val="clear" w:color="auto" w:fill="FFFFFF"/>
        <w:ind w:left="10" w:right="14" w:firstLine="360"/>
        <w:jc w:val="both"/>
        <w:rPr>
          <w:rFonts w:ascii="Times New Roman" w:hAnsi="Times New Roman"/>
          <w:sz w:val="28"/>
          <w:szCs w:val="28"/>
          <w:lang w:val="be-BY"/>
        </w:rPr>
      </w:pPr>
      <w:r w:rsidRPr="00E56100">
        <w:rPr>
          <w:rFonts w:ascii="Times New Roman" w:hAnsi="Times New Roman"/>
          <w:spacing w:val="-2"/>
          <w:sz w:val="28"/>
          <w:szCs w:val="28"/>
          <w:lang w:val="be-BY"/>
        </w:rPr>
        <w:t xml:space="preserve"> </w:t>
      </w:r>
      <w:r w:rsidRPr="00E56100">
        <w:rPr>
          <w:rFonts w:ascii="Times New Roman" w:hAnsi="Times New Roman"/>
          <w:spacing w:val="-1"/>
          <w:sz w:val="28"/>
          <w:szCs w:val="28"/>
          <w:lang w:val="be-BY"/>
        </w:rPr>
        <w:t xml:space="preserve">Зэльвенская зямля з першага дня вайны аказалася ў агні </w:t>
      </w:r>
      <w:r w:rsidRPr="00E56100">
        <w:rPr>
          <w:rFonts w:ascii="Times New Roman" w:hAnsi="Times New Roman"/>
          <w:sz w:val="28"/>
          <w:szCs w:val="28"/>
          <w:lang w:val="be-BY"/>
        </w:rPr>
        <w:t>пажарышчаў і стала месцам жорсткіх баёў.</w:t>
      </w:r>
      <w:r w:rsidRPr="00E56100">
        <w:rPr>
          <w:rFonts w:ascii="Times New Roman" w:hAnsi="Times New Roman"/>
          <w:i/>
          <w:iCs/>
          <w:sz w:val="28"/>
          <w:szCs w:val="28"/>
          <w:lang w:val="be-BY"/>
        </w:rPr>
        <w:t xml:space="preserve"> </w:t>
      </w:r>
      <w:r w:rsidRPr="00E56100">
        <w:rPr>
          <w:rFonts w:ascii="Times New Roman" w:hAnsi="Times New Roman"/>
          <w:sz w:val="28"/>
          <w:szCs w:val="28"/>
          <w:lang w:val="be-BY"/>
        </w:rPr>
        <w:t xml:space="preserve">Першымі прынялі на сябе ўдар фашысцкага нашэсця воіны Чырвонай Арміі, што дыслацыраваліся на тэрыторыі раёна і </w:t>
      </w:r>
      <w:r w:rsidRPr="00E56100">
        <w:rPr>
          <w:rFonts w:ascii="Times New Roman" w:hAnsi="Times New Roman"/>
          <w:spacing w:val="-1"/>
          <w:sz w:val="28"/>
          <w:szCs w:val="28"/>
          <w:lang w:val="be-BY"/>
        </w:rPr>
        <w:t>пасёлка. На досвітку 22 чэрвеня фашыстская авіяцыя разбамбіла не</w:t>
      </w:r>
      <w:r w:rsidRPr="00E56100">
        <w:rPr>
          <w:rFonts w:ascii="Times New Roman" w:hAnsi="Times New Roman"/>
          <w:sz w:val="28"/>
          <w:szCs w:val="28"/>
          <w:lang w:val="be-BY"/>
        </w:rPr>
        <w:t xml:space="preserve">закончаны аэрадром каля в. Горна, дзе былі знішчаны баракі, тэхніка, </w:t>
      </w:r>
      <w:r w:rsidRPr="00E56100">
        <w:rPr>
          <w:rFonts w:ascii="Times New Roman" w:hAnsi="Times New Roman"/>
          <w:spacing w:val="-1"/>
          <w:sz w:val="28"/>
          <w:szCs w:val="28"/>
          <w:lang w:val="be-BY"/>
        </w:rPr>
        <w:t xml:space="preserve">загінула шмат людзей, што знаходзіліся ў тым раёне. У гэты ж дзень </w:t>
      </w:r>
      <w:r w:rsidRPr="00E56100">
        <w:rPr>
          <w:rFonts w:ascii="Times New Roman" w:hAnsi="Times New Roman"/>
          <w:spacing w:val="-3"/>
          <w:sz w:val="28"/>
          <w:szCs w:val="28"/>
          <w:lang w:val="be-BY"/>
        </w:rPr>
        <w:t>нямецкія самалёты нанеслі ўдар па чыгуначнай станцыі ў Зэльве і вай</w:t>
      </w:r>
      <w:r w:rsidRPr="00E56100">
        <w:rPr>
          <w:rFonts w:ascii="Times New Roman" w:hAnsi="Times New Roman"/>
          <w:spacing w:val="-2"/>
          <w:sz w:val="28"/>
          <w:szCs w:val="28"/>
          <w:lang w:val="be-BY"/>
        </w:rPr>
        <w:t xml:space="preserve">сковых часцях, раскватараваных у раёне. 22 чэрвеня ў 1941г. у пасёлку </w:t>
      </w:r>
      <w:r w:rsidRPr="00E56100">
        <w:rPr>
          <w:rFonts w:ascii="Times New Roman" w:hAnsi="Times New Roman"/>
          <w:spacing w:val="-1"/>
          <w:sz w:val="28"/>
          <w:szCs w:val="28"/>
          <w:lang w:val="be-BY"/>
        </w:rPr>
        <w:t xml:space="preserve">Зэльва, у райкаме партыі, адбылося пасяджэнне, на якім было </w:t>
      </w:r>
      <w:r w:rsidRPr="00E56100">
        <w:rPr>
          <w:rFonts w:ascii="Times New Roman" w:hAnsi="Times New Roman"/>
          <w:spacing w:val="-2"/>
          <w:sz w:val="28"/>
          <w:szCs w:val="28"/>
          <w:lang w:val="be-BY"/>
        </w:rPr>
        <w:t>абмеркавана пытанне аб пераводзе ўсяго жыцця раёна на ваеннае становішча.</w:t>
      </w:r>
      <w:r w:rsidRPr="00E56100">
        <w:rPr>
          <w:rFonts w:ascii="Times New Roman" w:hAnsi="Times New Roman"/>
          <w:spacing w:val="-3"/>
          <w:sz w:val="28"/>
          <w:szCs w:val="28"/>
          <w:lang w:val="be-BY"/>
        </w:rPr>
        <w:t xml:space="preserve"> </w:t>
      </w:r>
      <w:r w:rsidRPr="00E56100">
        <w:rPr>
          <w:rFonts w:ascii="Times New Roman" w:hAnsi="Times New Roman"/>
          <w:spacing w:val="-2"/>
          <w:sz w:val="28"/>
          <w:szCs w:val="28"/>
          <w:lang w:val="be-BY"/>
        </w:rPr>
        <w:t xml:space="preserve"> У другой палове дня ў лесе</w:t>
      </w:r>
      <w:r w:rsidRPr="00E56100">
        <w:rPr>
          <w:rFonts w:ascii="Times New Roman" w:hAnsi="Times New Roman"/>
          <w:sz w:val="28"/>
          <w:szCs w:val="28"/>
          <w:lang w:val="be-BY"/>
        </w:rPr>
        <w:t xml:space="preserve"> </w:t>
      </w:r>
      <w:r w:rsidRPr="00E56100">
        <w:rPr>
          <w:rFonts w:ascii="Times New Roman" w:hAnsi="Times New Roman"/>
          <w:spacing w:val="-3"/>
          <w:sz w:val="28"/>
          <w:szCs w:val="28"/>
          <w:lang w:val="be-BY"/>
        </w:rPr>
        <w:t xml:space="preserve">каля в. Бярэжкі пачаў працаваць прызыўны пункт райваенкамата, куды </w:t>
      </w:r>
      <w:r w:rsidRPr="00E56100">
        <w:rPr>
          <w:rFonts w:ascii="Times New Roman" w:hAnsi="Times New Roman"/>
          <w:spacing w:val="-1"/>
          <w:sz w:val="28"/>
          <w:szCs w:val="28"/>
          <w:lang w:val="be-BY"/>
        </w:rPr>
        <w:t>прыбывалі жыхары раёна, якія падлягалі мабілізацыі.</w:t>
      </w:r>
      <w:r w:rsidRPr="00E56100">
        <w:rPr>
          <w:rFonts w:ascii="Times New Roman" w:hAnsi="Times New Roman"/>
          <w:sz w:val="28"/>
          <w:szCs w:val="28"/>
          <w:lang w:val="be-BY"/>
        </w:rPr>
        <w:t xml:space="preserve"> Сярод іх былі і нашы аднавяскоўцы. Гэта   Саўчык Іван Людвікавіч, Цяслоўскі Філіп Міхайлавіч, </w:t>
      </w:r>
      <w:r w:rsidRPr="00E56100">
        <w:rPr>
          <w:rFonts w:ascii="Times New Roman" w:hAnsi="Times New Roman"/>
          <w:spacing w:val="-2"/>
          <w:sz w:val="28"/>
          <w:szCs w:val="28"/>
          <w:lang w:val="be-BY"/>
        </w:rPr>
        <w:t>Каленка Уладзіслаў Станіслававіч.</w:t>
      </w:r>
    </w:p>
    <w:p w:rsidR="00D23A10" w:rsidRPr="00E56100" w:rsidRDefault="00D23A10" w:rsidP="00D23A10">
      <w:pPr>
        <w:shd w:val="clear" w:color="auto" w:fill="FFFFFF"/>
        <w:spacing w:before="120"/>
        <w:ind w:left="19"/>
        <w:jc w:val="both"/>
        <w:rPr>
          <w:rFonts w:ascii="Times New Roman" w:hAnsi="Times New Roman"/>
          <w:b/>
          <w:sz w:val="28"/>
          <w:szCs w:val="28"/>
          <w:lang w:val="be-BY"/>
        </w:rPr>
      </w:pPr>
      <w:r w:rsidRPr="00E56100">
        <w:rPr>
          <w:rFonts w:ascii="Times New Roman" w:hAnsi="Times New Roman"/>
          <w:sz w:val="28"/>
          <w:szCs w:val="28"/>
          <w:lang w:val="be-BY"/>
        </w:rPr>
        <w:lastRenderedPageBreak/>
        <w:t xml:space="preserve"> </w:t>
      </w:r>
      <w:r>
        <w:rPr>
          <w:rFonts w:ascii="Times New Roman" w:hAnsi="Times New Roman"/>
          <w:noProof/>
          <w:sz w:val="28"/>
          <w:szCs w:val="28"/>
          <w:lang w:eastAsia="ru-RU"/>
        </w:rPr>
        <w:drawing>
          <wp:inline distT="0" distB="0" distL="0" distR="0">
            <wp:extent cx="3886200" cy="1685925"/>
            <wp:effectExtent l="0" t="0" r="0" b="9525"/>
            <wp:docPr id="10" name="Рисунок 10" descr="SAM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534"/>
                    <pic:cNvPicPr>
                      <a:picLocks noChangeAspect="1" noChangeArrowheads="1"/>
                    </pic:cNvPicPr>
                  </pic:nvPicPr>
                  <pic:blipFill>
                    <a:blip r:embed="rId5">
                      <a:extLst>
                        <a:ext uri="{28A0092B-C50C-407E-A947-70E740481C1C}">
                          <a14:useLocalDpi xmlns:a14="http://schemas.microsoft.com/office/drawing/2010/main" val="0"/>
                        </a:ext>
                      </a:extLst>
                    </a:blip>
                    <a:srcRect l="10820" t="50400" r="9679" b="3572"/>
                    <a:stretch>
                      <a:fillRect/>
                    </a:stretch>
                  </pic:blipFill>
                  <pic:spPr bwMode="auto">
                    <a:xfrm>
                      <a:off x="0" y="0"/>
                      <a:ext cx="3886200" cy="1685925"/>
                    </a:xfrm>
                    <a:prstGeom prst="rect">
                      <a:avLst/>
                    </a:prstGeom>
                    <a:noFill/>
                    <a:ln>
                      <a:noFill/>
                    </a:ln>
                  </pic:spPr>
                </pic:pic>
              </a:graphicData>
            </a:graphic>
          </wp:inline>
        </w:drawing>
      </w:r>
      <w:r w:rsidRPr="00E56100">
        <w:rPr>
          <w:rFonts w:ascii="Times New Roman" w:hAnsi="Times New Roman"/>
          <w:sz w:val="28"/>
          <w:szCs w:val="28"/>
          <w:lang w:val="be-BY"/>
        </w:rPr>
        <w:t xml:space="preserve"> </w:t>
      </w:r>
      <w:r w:rsidRPr="00E56100">
        <w:rPr>
          <w:rFonts w:ascii="Times New Roman" w:hAnsi="Times New Roman"/>
          <w:b/>
          <w:sz w:val="28"/>
          <w:szCs w:val="28"/>
          <w:lang w:val="be-BY"/>
        </w:rPr>
        <w:t>Яны пайшлі на фронт.</w:t>
      </w:r>
    </w:p>
    <w:p w:rsidR="00D23A10" w:rsidRPr="00E56100" w:rsidRDefault="00D23A10" w:rsidP="00D23A10">
      <w:pPr>
        <w:shd w:val="clear" w:color="auto" w:fill="FFFFFF"/>
        <w:spacing w:before="120"/>
        <w:ind w:left="19"/>
        <w:jc w:val="both"/>
        <w:rPr>
          <w:rFonts w:ascii="Times New Roman" w:hAnsi="Times New Roman"/>
          <w:sz w:val="28"/>
          <w:szCs w:val="28"/>
          <w:lang w:val="be-BY"/>
        </w:rPr>
      </w:pPr>
      <w:r w:rsidRPr="00E56100">
        <w:rPr>
          <w:rFonts w:ascii="Times New Roman" w:hAnsi="Times New Roman"/>
          <w:sz w:val="28"/>
          <w:szCs w:val="28"/>
          <w:lang w:val="be-BY"/>
        </w:rPr>
        <w:t xml:space="preserve">          У акружэнні ворага на Зэльвенскай зямлі гераічна змагаўся 144-ы кавалерыйскі полк 36-й кавалерыйскай дывізіі імя </w:t>
      </w:r>
      <w:r w:rsidRPr="00E56100">
        <w:rPr>
          <w:rFonts w:ascii="Times New Roman" w:hAnsi="Times New Roman"/>
          <w:spacing w:val="-1"/>
          <w:sz w:val="28"/>
          <w:szCs w:val="28"/>
          <w:lang w:val="be-BY"/>
        </w:rPr>
        <w:t xml:space="preserve">Сталіна, начальнікам штаба якой быў палкоўнік Даватар. 3 баямі </w:t>
      </w:r>
      <w:r w:rsidRPr="00E56100">
        <w:rPr>
          <w:rFonts w:ascii="Times New Roman" w:hAnsi="Times New Roman"/>
          <w:sz w:val="28"/>
          <w:szCs w:val="28"/>
          <w:lang w:val="be-BY"/>
        </w:rPr>
        <w:t xml:space="preserve">адступалі праз Зэльвеншчыну часці 11-га механізаванага корпуса </w:t>
      </w:r>
      <w:r w:rsidRPr="00E56100">
        <w:rPr>
          <w:rFonts w:ascii="Times New Roman" w:hAnsi="Times New Roman"/>
          <w:spacing w:val="-3"/>
          <w:sz w:val="28"/>
          <w:szCs w:val="28"/>
          <w:lang w:val="be-BY"/>
        </w:rPr>
        <w:t xml:space="preserve">генерала Маставенкі; 204-й мотастралковай дывізіі генерала Пірава, </w:t>
      </w:r>
      <w:r w:rsidRPr="00E56100">
        <w:rPr>
          <w:rFonts w:ascii="Times New Roman" w:hAnsi="Times New Roman"/>
          <w:sz w:val="28"/>
          <w:szCs w:val="28"/>
          <w:lang w:val="be-BY"/>
        </w:rPr>
        <w:t>25-й і 31-й танкавых дывізій і іншыя часці 3-й і 10-й арміі.</w:t>
      </w:r>
    </w:p>
    <w:p w:rsidR="00D23A10" w:rsidRPr="00E56100" w:rsidRDefault="00D23A10" w:rsidP="00D23A10">
      <w:pPr>
        <w:shd w:val="clear" w:color="auto" w:fill="FFFFFF"/>
        <w:spacing w:before="120"/>
        <w:ind w:left="19"/>
        <w:jc w:val="both"/>
        <w:rPr>
          <w:rFonts w:ascii="Times New Roman" w:hAnsi="Times New Roman"/>
          <w:sz w:val="28"/>
          <w:szCs w:val="28"/>
          <w:lang w:val="be-BY"/>
        </w:rPr>
      </w:pPr>
    </w:p>
    <w:p w:rsidR="00D23A10" w:rsidRPr="00E56100" w:rsidRDefault="00D23A10" w:rsidP="00D23A10">
      <w:pPr>
        <w:shd w:val="clear" w:color="auto" w:fill="FFFFFF"/>
        <w:spacing w:before="115"/>
        <w:ind w:left="19"/>
        <w:jc w:val="both"/>
        <w:rPr>
          <w:rFonts w:ascii="Times New Roman" w:hAnsi="Times New Roman"/>
          <w:sz w:val="28"/>
          <w:szCs w:val="28"/>
          <w:lang w:val="be-BY"/>
        </w:rPr>
      </w:pPr>
      <w:r w:rsidRPr="00E56100">
        <w:rPr>
          <w:rFonts w:ascii="Times New Roman" w:hAnsi="Times New Roman"/>
          <w:sz w:val="28"/>
          <w:szCs w:val="28"/>
          <w:lang w:val="be-BY"/>
        </w:rPr>
        <w:t xml:space="preserve">        </w:t>
      </w:r>
      <w:r>
        <w:rPr>
          <w:rFonts w:ascii="Times New Roman" w:hAnsi="Times New Roman"/>
          <w:noProof/>
          <w:sz w:val="28"/>
          <w:szCs w:val="28"/>
          <w:lang w:eastAsia="ru-RU"/>
        </w:rPr>
        <w:drawing>
          <wp:inline distT="0" distB="0" distL="0" distR="0">
            <wp:extent cx="1371600" cy="3038475"/>
            <wp:effectExtent l="0" t="0" r="0" b="9525"/>
            <wp:docPr id="9" name="Рисунок 9" descr="SAM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540"/>
                    <pic:cNvPicPr>
                      <a:picLocks noChangeAspect="1" noChangeArrowheads="1"/>
                    </pic:cNvPicPr>
                  </pic:nvPicPr>
                  <pic:blipFill>
                    <a:blip r:embed="rId6">
                      <a:extLst>
                        <a:ext uri="{28A0092B-C50C-407E-A947-70E740481C1C}">
                          <a14:useLocalDpi xmlns:a14="http://schemas.microsoft.com/office/drawing/2010/main" val="0"/>
                        </a:ext>
                      </a:extLst>
                    </a:blip>
                    <a:srcRect l="39331" t="7474" r="23331" b="-885"/>
                    <a:stretch>
                      <a:fillRect/>
                    </a:stretch>
                  </pic:blipFill>
                  <pic:spPr bwMode="auto">
                    <a:xfrm>
                      <a:off x="0" y="0"/>
                      <a:ext cx="1371600" cy="3038475"/>
                    </a:xfrm>
                    <a:prstGeom prst="rect">
                      <a:avLst/>
                    </a:prstGeom>
                    <a:noFill/>
                    <a:ln>
                      <a:noFill/>
                    </a:ln>
                  </pic:spPr>
                </pic:pic>
              </a:graphicData>
            </a:graphic>
          </wp:inline>
        </w:drawing>
      </w:r>
      <w:r w:rsidRPr="00E56100">
        <w:rPr>
          <w:rFonts w:ascii="Times New Roman" w:hAnsi="Times New Roman"/>
          <w:sz w:val="28"/>
          <w:szCs w:val="28"/>
          <w:lang w:val="be-BY"/>
        </w:rPr>
        <w:t xml:space="preserve">                               </w:t>
      </w:r>
      <w:r>
        <w:rPr>
          <w:rFonts w:ascii="Times New Roman" w:hAnsi="Times New Roman"/>
          <w:noProof/>
          <w:sz w:val="28"/>
          <w:szCs w:val="28"/>
          <w:lang w:eastAsia="ru-RU"/>
        </w:rPr>
        <w:drawing>
          <wp:inline distT="0" distB="0" distL="0" distR="0">
            <wp:extent cx="1524000" cy="3013075"/>
            <wp:effectExtent l="0" t="0" r="0" b="0"/>
            <wp:docPr id="11" name="Рисунок 11" descr="SAM_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544"/>
                    <pic:cNvPicPr>
                      <a:picLocks noChangeAspect="1" noChangeArrowheads="1"/>
                    </pic:cNvPicPr>
                  </pic:nvPicPr>
                  <pic:blipFill>
                    <a:blip r:embed="rId7">
                      <a:extLst>
                        <a:ext uri="{28A0092B-C50C-407E-A947-70E740481C1C}">
                          <a14:useLocalDpi xmlns:a14="http://schemas.microsoft.com/office/drawing/2010/main" val="0"/>
                        </a:ext>
                      </a:extLst>
                    </a:blip>
                    <a:srcRect l="28497" t="2318" r="29851" b="11781"/>
                    <a:stretch>
                      <a:fillRect/>
                    </a:stretch>
                  </pic:blipFill>
                  <pic:spPr bwMode="auto">
                    <a:xfrm>
                      <a:off x="0" y="0"/>
                      <a:ext cx="1524000" cy="3013075"/>
                    </a:xfrm>
                    <a:prstGeom prst="rect">
                      <a:avLst/>
                    </a:prstGeom>
                    <a:noFill/>
                    <a:ln>
                      <a:noFill/>
                    </a:ln>
                  </pic:spPr>
                </pic:pic>
              </a:graphicData>
            </a:graphic>
          </wp:inline>
        </w:drawing>
      </w:r>
    </w:p>
    <w:p w:rsidR="00D23A10" w:rsidRPr="00E56100" w:rsidRDefault="00D23A10" w:rsidP="00D23A10">
      <w:pPr>
        <w:shd w:val="clear" w:color="auto" w:fill="FFFFFF"/>
        <w:spacing w:before="115"/>
        <w:ind w:left="19"/>
        <w:jc w:val="both"/>
        <w:rPr>
          <w:rFonts w:ascii="Times New Roman" w:hAnsi="Times New Roman"/>
          <w:sz w:val="28"/>
          <w:szCs w:val="28"/>
          <w:lang w:val="be-BY"/>
        </w:rPr>
      </w:pPr>
      <w:r w:rsidRPr="00E56100">
        <w:rPr>
          <w:rFonts w:ascii="Times New Roman" w:hAnsi="Times New Roman"/>
          <w:sz w:val="28"/>
          <w:szCs w:val="28"/>
          <w:lang w:val="be-BY"/>
        </w:rPr>
        <w:lastRenderedPageBreak/>
        <w:t xml:space="preserve">        </w:t>
      </w:r>
      <w:r>
        <w:rPr>
          <w:rFonts w:ascii="Times New Roman" w:hAnsi="Times New Roman"/>
          <w:noProof/>
          <w:sz w:val="28"/>
          <w:szCs w:val="28"/>
          <w:lang w:eastAsia="ru-RU"/>
        </w:rPr>
        <w:drawing>
          <wp:inline distT="0" distB="0" distL="0" distR="0">
            <wp:extent cx="1724025" cy="2447925"/>
            <wp:effectExtent l="0" t="0" r="9525" b="9525"/>
            <wp:docPr id="8" name="Рисунок 8" descr="SAM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0543"/>
                    <pic:cNvPicPr>
                      <a:picLocks noChangeAspect="1" noChangeArrowheads="1"/>
                    </pic:cNvPicPr>
                  </pic:nvPicPr>
                  <pic:blipFill>
                    <a:blip r:embed="rId8" cstate="print">
                      <a:extLst>
                        <a:ext uri="{28A0092B-C50C-407E-A947-70E740481C1C}">
                          <a14:useLocalDpi xmlns:a14="http://schemas.microsoft.com/office/drawing/2010/main" val="0"/>
                        </a:ext>
                      </a:extLst>
                    </a:blip>
                    <a:srcRect l="45195" t="10486" r="9596" b="4027"/>
                    <a:stretch>
                      <a:fillRect/>
                    </a:stretch>
                  </pic:blipFill>
                  <pic:spPr bwMode="auto">
                    <a:xfrm>
                      <a:off x="0" y="0"/>
                      <a:ext cx="1724025" cy="2447925"/>
                    </a:xfrm>
                    <a:prstGeom prst="rect">
                      <a:avLst/>
                    </a:prstGeom>
                    <a:noFill/>
                    <a:ln>
                      <a:noFill/>
                    </a:ln>
                  </pic:spPr>
                </pic:pic>
              </a:graphicData>
            </a:graphic>
          </wp:inline>
        </w:drawing>
      </w:r>
      <w:r w:rsidRPr="00E56100">
        <w:rPr>
          <w:rFonts w:ascii="Times New Roman" w:hAnsi="Times New Roman"/>
          <w:sz w:val="28"/>
          <w:szCs w:val="28"/>
          <w:lang w:val="be-BY"/>
        </w:rPr>
        <w:t xml:space="preserve">                        </w:t>
      </w:r>
      <w:r>
        <w:rPr>
          <w:rFonts w:ascii="Times New Roman" w:hAnsi="Times New Roman"/>
          <w:noProof/>
          <w:sz w:val="28"/>
          <w:szCs w:val="28"/>
          <w:lang w:eastAsia="ru-RU"/>
        </w:rPr>
        <w:drawing>
          <wp:inline distT="0" distB="0" distL="0" distR="0">
            <wp:extent cx="2362200" cy="2000250"/>
            <wp:effectExtent l="0" t="0" r="0" b="0"/>
            <wp:docPr id="7" name="Рисунок 7" descr="SAM_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539"/>
                    <pic:cNvPicPr>
                      <a:picLocks noChangeAspect="1" noChangeArrowheads="1"/>
                    </pic:cNvPicPr>
                  </pic:nvPicPr>
                  <pic:blipFill>
                    <a:blip r:embed="rId9" cstate="print">
                      <a:extLst>
                        <a:ext uri="{28A0092B-C50C-407E-A947-70E740481C1C}">
                          <a14:useLocalDpi xmlns:a14="http://schemas.microsoft.com/office/drawing/2010/main" val="0"/>
                        </a:ext>
                      </a:extLst>
                    </a:blip>
                    <a:srcRect l="9258" t="14392" r="20607" b="6436"/>
                    <a:stretch>
                      <a:fillRect/>
                    </a:stretch>
                  </pic:blipFill>
                  <pic:spPr bwMode="auto">
                    <a:xfrm>
                      <a:off x="0" y="0"/>
                      <a:ext cx="2362200" cy="2000250"/>
                    </a:xfrm>
                    <a:prstGeom prst="rect">
                      <a:avLst/>
                    </a:prstGeom>
                    <a:noFill/>
                    <a:ln>
                      <a:noFill/>
                    </a:ln>
                  </pic:spPr>
                </pic:pic>
              </a:graphicData>
            </a:graphic>
          </wp:inline>
        </w:drawing>
      </w:r>
    </w:p>
    <w:p w:rsidR="00D23A10" w:rsidRPr="00E56100" w:rsidRDefault="00D23A10" w:rsidP="00D23A10">
      <w:pPr>
        <w:shd w:val="clear" w:color="auto" w:fill="FFFFFF"/>
        <w:spacing w:before="115"/>
        <w:rPr>
          <w:rFonts w:ascii="Times New Roman" w:hAnsi="Times New Roman"/>
          <w:b/>
          <w:sz w:val="28"/>
          <w:szCs w:val="28"/>
          <w:lang w:val="be-BY"/>
        </w:rPr>
      </w:pPr>
      <w:r w:rsidRPr="00E56100">
        <w:rPr>
          <w:rFonts w:ascii="Times New Roman" w:hAnsi="Times New Roman"/>
          <w:sz w:val="28"/>
          <w:szCs w:val="28"/>
          <w:lang w:val="be-BY"/>
        </w:rPr>
        <w:t xml:space="preserve">                                </w:t>
      </w:r>
      <w:r w:rsidRPr="00E56100">
        <w:rPr>
          <w:rFonts w:ascii="Times New Roman" w:hAnsi="Times New Roman"/>
          <w:b/>
          <w:sz w:val="28"/>
          <w:szCs w:val="28"/>
          <w:lang w:val="be-BY"/>
        </w:rPr>
        <w:t>Маўклівыя сведкі тых даўніх падзей.</w:t>
      </w:r>
    </w:p>
    <w:p w:rsidR="00D23A10" w:rsidRPr="00E56100" w:rsidRDefault="00D23A10" w:rsidP="00D23A10">
      <w:pPr>
        <w:shd w:val="clear" w:color="auto" w:fill="FFFFFF"/>
        <w:spacing w:before="115" w:line="240" w:lineRule="auto"/>
        <w:rPr>
          <w:rFonts w:ascii="Times New Roman" w:hAnsi="Times New Roman"/>
          <w:b/>
          <w:sz w:val="28"/>
          <w:szCs w:val="28"/>
          <w:lang w:val="be-BY"/>
        </w:rPr>
      </w:pPr>
    </w:p>
    <w:p w:rsidR="00D23A10" w:rsidRPr="00E56100" w:rsidRDefault="00D23A10" w:rsidP="00D23A10">
      <w:pPr>
        <w:shd w:val="clear" w:color="auto" w:fill="FFFFFF"/>
        <w:spacing w:line="240" w:lineRule="auto"/>
        <w:ind w:left="10" w:right="14" w:firstLine="360"/>
        <w:jc w:val="both"/>
        <w:rPr>
          <w:rFonts w:ascii="Times New Roman" w:hAnsi="Times New Roman"/>
          <w:sz w:val="28"/>
          <w:szCs w:val="28"/>
          <w:lang w:val="be-BY"/>
        </w:rPr>
      </w:pPr>
      <w:r w:rsidRPr="00E56100">
        <w:rPr>
          <w:rFonts w:ascii="Times New Roman" w:hAnsi="Times New Roman"/>
          <w:sz w:val="28"/>
          <w:szCs w:val="28"/>
          <w:lang w:val="be-BY"/>
        </w:rPr>
        <w:t xml:space="preserve">   З канца чэрвеня 1941 года па 12 ліпеня 1944 года наш раён быў </w:t>
      </w:r>
      <w:r w:rsidRPr="00E56100">
        <w:rPr>
          <w:rFonts w:ascii="Times New Roman" w:hAnsi="Times New Roman"/>
          <w:spacing w:val="-1"/>
          <w:sz w:val="28"/>
          <w:szCs w:val="28"/>
          <w:lang w:val="be-BY"/>
        </w:rPr>
        <w:t xml:space="preserve">акупаваны нямецка-фашысцкімі захопнікамі. У Зэльвенскім раёне дзейнічалі падпольны </w:t>
      </w:r>
      <w:r w:rsidRPr="00E56100">
        <w:rPr>
          <w:rFonts w:ascii="Times New Roman" w:hAnsi="Times New Roman"/>
          <w:sz w:val="28"/>
          <w:szCs w:val="28"/>
          <w:lang w:val="be-BY"/>
        </w:rPr>
        <w:t xml:space="preserve">райкам камсамола і партызанская брыгада "Перамога" пад камандаваннем Паўла Іванавіча Булака. </w:t>
      </w:r>
    </w:p>
    <w:p w:rsidR="00D23A10" w:rsidRPr="00E56100" w:rsidRDefault="00D23A10" w:rsidP="00D23A10">
      <w:pPr>
        <w:shd w:val="clear" w:color="auto" w:fill="FFFFFF"/>
        <w:spacing w:before="115"/>
        <w:ind w:left="19"/>
        <w:jc w:val="both"/>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1981200" cy="942975"/>
            <wp:effectExtent l="0" t="0" r="0" b="9525"/>
            <wp:docPr id="6" name="Рисунок 6" descr="SAM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0549"/>
                    <pic:cNvPicPr>
                      <a:picLocks noChangeAspect="1" noChangeArrowheads="1"/>
                    </pic:cNvPicPr>
                  </pic:nvPicPr>
                  <pic:blipFill>
                    <a:blip r:embed="rId10" cstate="print">
                      <a:extLst>
                        <a:ext uri="{28A0092B-C50C-407E-A947-70E740481C1C}">
                          <a14:useLocalDpi xmlns:a14="http://schemas.microsoft.com/office/drawing/2010/main" val="0"/>
                        </a:ext>
                      </a:extLst>
                    </a:blip>
                    <a:srcRect l="9265" t="28195" r="6367" b="42078"/>
                    <a:stretch>
                      <a:fillRect/>
                    </a:stretch>
                  </pic:blipFill>
                  <pic:spPr bwMode="auto">
                    <a:xfrm>
                      <a:off x="0" y="0"/>
                      <a:ext cx="1981200" cy="942975"/>
                    </a:xfrm>
                    <a:prstGeom prst="rect">
                      <a:avLst/>
                    </a:prstGeom>
                    <a:noFill/>
                    <a:ln>
                      <a:noFill/>
                    </a:ln>
                  </pic:spPr>
                </pic:pic>
              </a:graphicData>
            </a:graphic>
          </wp:inline>
        </w:drawing>
      </w:r>
      <w:r w:rsidRPr="00E56100">
        <w:rPr>
          <w:rFonts w:ascii="Times New Roman" w:hAnsi="Times New Roman"/>
          <w:sz w:val="28"/>
          <w:szCs w:val="28"/>
          <w:lang w:val="be-BY"/>
        </w:rPr>
        <w:t xml:space="preserve">                               </w:t>
      </w:r>
      <w:r>
        <w:rPr>
          <w:rFonts w:ascii="Times New Roman" w:hAnsi="Times New Roman"/>
          <w:noProof/>
          <w:sz w:val="28"/>
          <w:szCs w:val="28"/>
          <w:lang w:eastAsia="ru-RU"/>
        </w:rPr>
        <w:drawing>
          <wp:inline distT="0" distB="0" distL="0" distR="0">
            <wp:extent cx="1914525" cy="1924050"/>
            <wp:effectExtent l="0" t="0" r="9525" b="0"/>
            <wp:docPr id="5" name="Рисунок 5" descr="SAM_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554"/>
                    <pic:cNvPicPr>
                      <a:picLocks noChangeAspect="1" noChangeArrowheads="1"/>
                    </pic:cNvPicPr>
                  </pic:nvPicPr>
                  <pic:blipFill>
                    <a:blip r:embed="rId11" cstate="print">
                      <a:extLst>
                        <a:ext uri="{28A0092B-C50C-407E-A947-70E740481C1C}">
                          <a14:useLocalDpi xmlns:a14="http://schemas.microsoft.com/office/drawing/2010/main" val="0"/>
                        </a:ext>
                      </a:extLst>
                    </a:blip>
                    <a:srcRect l="12396" t="13779" r="29805" b="2985"/>
                    <a:stretch>
                      <a:fillRect/>
                    </a:stretch>
                  </pic:blipFill>
                  <pic:spPr bwMode="auto">
                    <a:xfrm>
                      <a:off x="0" y="0"/>
                      <a:ext cx="1914525" cy="1924050"/>
                    </a:xfrm>
                    <a:prstGeom prst="rect">
                      <a:avLst/>
                    </a:prstGeom>
                    <a:noFill/>
                    <a:ln>
                      <a:noFill/>
                    </a:ln>
                  </pic:spPr>
                </pic:pic>
              </a:graphicData>
            </a:graphic>
          </wp:inline>
        </w:drawing>
      </w:r>
    </w:p>
    <w:p w:rsidR="00D23A10" w:rsidRPr="00E56100" w:rsidRDefault="00D23A10" w:rsidP="00D23A10">
      <w:pPr>
        <w:shd w:val="clear" w:color="auto" w:fill="FFFFFF"/>
        <w:spacing w:before="115"/>
        <w:ind w:left="19"/>
        <w:jc w:val="both"/>
        <w:rPr>
          <w:rFonts w:ascii="Times New Roman" w:hAnsi="Times New Roman"/>
          <w:sz w:val="28"/>
          <w:szCs w:val="28"/>
          <w:lang w:val="be-BY"/>
        </w:rPr>
      </w:pPr>
    </w:p>
    <w:p w:rsidR="00D23A10" w:rsidRPr="00E56100" w:rsidRDefault="00D23A10" w:rsidP="00D23A10">
      <w:pPr>
        <w:shd w:val="clear" w:color="auto" w:fill="FFFFFF"/>
        <w:spacing w:before="115"/>
        <w:ind w:left="19"/>
        <w:jc w:val="center"/>
        <w:rPr>
          <w:rFonts w:ascii="Times New Roman" w:hAnsi="Times New Roman"/>
          <w:b/>
          <w:sz w:val="28"/>
          <w:szCs w:val="28"/>
          <w:lang w:val="be-BY"/>
        </w:rPr>
      </w:pPr>
      <w:r w:rsidRPr="00E56100">
        <w:rPr>
          <w:rFonts w:ascii="Times New Roman" w:hAnsi="Times New Roman"/>
          <w:b/>
          <w:sz w:val="28"/>
          <w:szCs w:val="28"/>
          <w:lang w:val="be-BY"/>
        </w:rPr>
        <w:t>Прадметы быту партызан атрада “Перамога”.</w:t>
      </w:r>
    </w:p>
    <w:p w:rsidR="00D23A10" w:rsidRPr="00E56100" w:rsidRDefault="00D23A10" w:rsidP="00D23A10">
      <w:pPr>
        <w:shd w:val="clear" w:color="auto" w:fill="FFFFFF"/>
        <w:spacing w:before="115"/>
        <w:ind w:left="19"/>
        <w:jc w:val="center"/>
        <w:rPr>
          <w:rFonts w:ascii="Times New Roman" w:hAnsi="Times New Roman"/>
          <w:b/>
          <w:sz w:val="28"/>
          <w:szCs w:val="28"/>
          <w:lang w:val="be-BY"/>
        </w:rPr>
      </w:pPr>
    </w:p>
    <w:p w:rsidR="00D23A10" w:rsidRPr="00E56100" w:rsidRDefault="00D23A10" w:rsidP="00D23A10">
      <w:pPr>
        <w:shd w:val="clear" w:color="auto" w:fill="FFFFFF"/>
        <w:spacing w:before="5"/>
        <w:ind w:left="14" w:firstLine="115"/>
        <w:jc w:val="both"/>
        <w:rPr>
          <w:rFonts w:ascii="Times New Roman" w:hAnsi="Times New Roman"/>
          <w:sz w:val="28"/>
          <w:szCs w:val="28"/>
          <w:lang w:val="be-BY"/>
        </w:rPr>
      </w:pPr>
      <w:r w:rsidRPr="00E56100">
        <w:rPr>
          <w:rFonts w:ascii="Times New Roman" w:hAnsi="Times New Roman"/>
          <w:spacing w:val="-1"/>
          <w:sz w:val="28"/>
          <w:szCs w:val="28"/>
          <w:lang w:val="be-BY"/>
        </w:rPr>
        <w:t xml:space="preserve">         Летам 1944 года часткам 40-га стралковага корпуса была пастаўлена задача вызваліць </w:t>
      </w:r>
      <w:r w:rsidRPr="00E56100">
        <w:rPr>
          <w:rFonts w:ascii="Times New Roman" w:hAnsi="Times New Roman"/>
          <w:sz w:val="28"/>
          <w:szCs w:val="28"/>
          <w:lang w:val="be-BY"/>
        </w:rPr>
        <w:t>г.Ваўкавыск. Але на шляху да горада знаходзіўся  ўмацаваны пункт Зэльва. Падыходы да Зэльвы былі цяжкімі, перашкаджала шырокая забалочаная пойма ракі Зяльвянкі. На тэрыторыі нашай вёскі разгарэліся жорсткія баі. Многія байцы аддалі сваё жыццё за вызваленне в. Князева. Сярод іх: Міхаіл Ягоравіч Малінкін;  Дзям'ян Рыгоравіч Літвінаў.</w:t>
      </w:r>
    </w:p>
    <w:p w:rsidR="00D23A10" w:rsidRPr="00E56100" w:rsidRDefault="00D23A10" w:rsidP="00D23A10">
      <w:pPr>
        <w:shd w:val="clear" w:color="auto" w:fill="FFFFFF"/>
        <w:ind w:left="5"/>
        <w:jc w:val="both"/>
        <w:rPr>
          <w:rFonts w:ascii="Times New Roman" w:hAnsi="Times New Roman"/>
          <w:sz w:val="28"/>
          <w:szCs w:val="28"/>
        </w:rPr>
      </w:pPr>
      <w:r w:rsidRPr="00E56100">
        <w:rPr>
          <w:rFonts w:ascii="Times New Roman" w:hAnsi="Times New Roman"/>
          <w:sz w:val="28"/>
          <w:szCs w:val="28"/>
          <w:lang w:val="be-BY"/>
        </w:rPr>
        <w:lastRenderedPageBreak/>
        <w:t xml:space="preserve">             Следапытамі нашай гімназіі ў пойме Зяльвянкі былі знойдзены астанкі савецкіх воінаў і пахаваны ў парку в.Князева ў час адкрыцця помніка, прысвечанага Перамозе. 3 сём'ямі загінуўшых следапыты вялі перапіску. Вось што напісала нам сястра Малінкіна Валянціна Ягораўна ў пісьме, якое мы атрымалі ў студзені 1999г. "У апошні раз, калі мы былі ў вас, мы атрымалі ў падарунак крыштальную вазу. Я назвала яе "вазай Мішы". Гэта ваза будзе перадавацца ў спадчыну, як памяць пра брата”. Малінкіна стала блізкай і роднай настаўнікам і вучням школы, склаліся сяброўскія адносіны. Яна часта запрашала нас да сябе ў госці, удзячна школьнікам за краязнаўчую работу. Мы заўсёды будзем памятаць аб ахвярах мінуўшай вайны.</w:t>
      </w:r>
    </w:p>
    <w:p w:rsidR="00D23A10" w:rsidRPr="00E56100" w:rsidRDefault="00D23A10" w:rsidP="00D23A10">
      <w:pPr>
        <w:shd w:val="clear" w:color="auto" w:fill="FFFFFF"/>
        <w:spacing w:before="115"/>
        <w:ind w:left="19"/>
        <w:jc w:val="center"/>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4638675" cy="1419225"/>
            <wp:effectExtent l="0" t="0" r="9525" b="9525"/>
            <wp:docPr id="4" name="Рисунок 4" descr="SAM_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0542"/>
                    <pic:cNvPicPr>
                      <a:picLocks noChangeAspect="1" noChangeArrowheads="1"/>
                    </pic:cNvPicPr>
                  </pic:nvPicPr>
                  <pic:blipFill>
                    <a:blip r:embed="rId12">
                      <a:extLst>
                        <a:ext uri="{28A0092B-C50C-407E-A947-70E740481C1C}">
                          <a14:useLocalDpi xmlns:a14="http://schemas.microsoft.com/office/drawing/2010/main" val="0"/>
                        </a:ext>
                      </a:extLst>
                    </a:blip>
                    <a:srcRect l="-117" t="23247" r="1874" b="36876"/>
                    <a:stretch>
                      <a:fillRect/>
                    </a:stretch>
                  </pic:blipFill>
                  <pic:spPr bwMode="auto">
                    <a:xfrm>
                      <a:off x="0" y="0"/>
                      <a:ext cx="4638675" cy="1419225"/>
                    </a:xfrm>
                    <a:prstGeom prst="rect">
                      <a:avLst/>
                    </a:prstGeom>
                    <a:noFill/>
                    <a:ln>
                      <a:noFill/>
                    </a:ln>
                  </pic:spPr>
                </pic:pic>
              </a:graphicData>
            </a:graphic>
          </wp:inline>
        </w:drawing>
      </w:r>
    </w:p>
    <w:p w:rsidR="00D23A10" w:rsidRPr="00E56100" w:rsidRDefault="00D23A10" w:rsidP="00D23A10">
      <w:pPr>
        <w:shd w:val="clear" w:color="auto" w:fill="FFFFFF"/>
        <w:spacing w:before="115"/>
        <w:ind w:left="19"/>
        <w:jc w:val="center"/>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1409700" cy="2171700"/>
            <wp:effectExtent l="0" t="0" r="0" b="0"/>
            <wp:docPr id="3" name="Рисунок 3" descr="SAM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0535"/>
                    <pic:cNvPicPr>
                      <a:picLocks noChangeAspect="1" noChangeArrowheads="1"/>
                    </pic:cNvPicPr>
                  </pic:nvPicPr>
                  <pic:blipFill>
                    <a:blip r:embed="rId13" cstate="print">
                      <a:extLst>
                        <a:ext uri="{28A0092B-C50C-407E-A947-70E740481C1C}">
                          <a14:useLocalDpi xmlns:a14="http://schemas.microsoft.com/office/drawing/2010/main" val="0"/>
                        </a:ext>
                      </a:extLst>
                    </a:blip>
                    <a:srcRect l="29570" t="7361" r="25159" b="-330"/>
                    <a:stretch>
                      <a:fillRect/>
                    </a:stretch>
                  </pic:blipFill>
                  <pic:spPr bwMode="auto">
                    <a:xfrm>
                      <a:off x="0" y="0"/>
                      <a:ext cx="1409700" cy="2171700"/>
                    </a:xfrm>
                    <a:prstGeom prst="rect">
                      <a:avLst/>
                    </a:prstGeom>
                    <a:noFill/>
                    <a:ln>
                      <a:noFill/>
                    </a:ln>
                  </pic:spPr>
                </pic:pic>
              </a:graphicData>
            </a:graphic>
          </wp:inline>
        </w:drawing>
      </w:r>
      <w:r w:rsidRPr="00E56100">
        <w:rPr>
          <w:rFonts w:ascii="Times New Roman" w:hAnsi="Times New Roman"/>
          <w:sz w:val="28"/>
          <w:szCs w:val="28"/>
          <w:lang w:val="be-BY"/>
        </w:rPr>
        <w:t xml:space="preserve">                                   </w:t>
      </w:r>
      <w:r>
        <w:rPr>
          <w:rFonts w:ascii="Times New Roman" w:hAnsi="Times New Roman"/>
          <w:noProof/>
          <w:sz w:val="28"/>
          <w:szCs w:val="28"/>
          <w:lang w:eastAsia="ru-RU"/>
        </w:rPr>
        <w:drawing>
          <wp:inline distT="0" distB="0" distL="0" distR="0">
            <wp:extent cx="2200275" cy="2200275"/>
            <wp:effectExtent l="0" t="0" r="9525" b="9525"/>
            <wp:docPr id="2" name="Рисунок 2" descr="SAM_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530"/>
                    <pic:cNvPicPr>
                      <a:picLocks noChangeAspect="1" noChangeArrowheads="1"/>
                    </pic:cNvPicPr>
                  </pic:nvPicPr>
                  <pic:blipFill>
                    <a:blip r:embed="rId14">
                      <a:extLst>
                        <a:ext uri="{28A0092B-C50C-407E-A947-70E740481C1C}">
                          <a14:useLocalDpi xmlns:a14="http://schemas.microsoft.com/office/drawing/2010/main" val="0"/>
                        </a:ext>
                      </a:extLst>
                    </a:blip>
                    <a:srcRect l="56039" t="26321" r="10699" b="48662"/>
                    <a:stretch>
                      <a:fillRect/>
                    </a:stretch>
                  </pic:blipFill>
                  <pic:spPr bwMode="auto">
                    <a:xfrm>
                      <a:off x="0" y="0"/>
                      <a:ext cx="2200275" cy="2200275"/>
                    </a:xfrm>
                    <a:prstGeom prst="rect">
                      <a:avLst/>
                    </a:prstGeom>
                    <a:noFill/>
                    <a:ln>
                      <a:noFill/>
                    </a:ln>
                  </pic:spPr>
                </pic:pic>
              </a:graphicData>
            </a:graphic>
          </wp:inline>
        </w:drawing>
      </w:r>
    </w:p>
    <w:p w:rsidR="00D23A10" w:rsidRPr="00E56100" w:rsidRDefault="00D23A10" w:rsidP="00D23A10">
      <w:pPr>
        <w:shd w:val="clear" w:color="auto" w:fill="FFFFFF"/>
        <w:spacing w:before="115"/>
        <w:ind w:left="19"/>
        <w:jc w:val="both"/>
        <w:rPr>
          <w:rFonts w:ascii="Times New Roman" w:hAnsi="Times New Roman"/>
          <w:sz w:val="28"/>
          <w:szCs w:val="28"/>
          <w:lang w:val="be-BY"/>
        </w:rPr>
      </w:pPr>
      <w:r w:rsidRPr="00E56100">
        <w:rPr>
          <w:rFonts w:ascii="Times New Roman" w:hAnsi="Times New Roman"/>
          <w:sz w:val="28"/>
          <w:szCs w:val="28"/>
          <w:lang w:val="be-BY"/>
        </w:rPr>
        <w:t xml:space="preserve">  </w:t>
      </w:r>
    </w:p>
    <w:p w:rsidR="00D23A10" w:rsidRPr="00E56100" w:rsidRDefault="00D23A10" w:rsidP="00D23A10">
      <w:pPr>
        <w:shd w:val="clear" w:color="auto" w:fill="FFFFFF"/>
        <w:spacing w:before="115"/>
        <w:ind w:left="19"/>
        <w:jc w:val="center"/>
        <w:rPr>
          <w:rFonts w:ascii="Times New Roman" w:hAnsi="Times New Roman"/>
          <w:b/>
          <w:sz w:val="28"/>
          <w:szCs w:val="28"/>
          <w:lang w:val="be-BY"/>
        </w:rPr>
      </w:pPr>
      <w:r w:rsidRPr="00E56100">
        <w:rPr>
          <w:rFonts w:ascii="Times New Roman" w:hAnsi="Times New Roman"/>
          <w:b/>
          <w:sz w:val="28"/>
          <w:szCs w:val="28"/>
          <w:lang w:val="be-BY"/>
        </w:rPr>
        <w:t>Амуніцыя і зброя савецкіх воінаў – вызваліцеляў.</w:t>
      </w:r>
    </w:p>
    <w:p w:rsidR="00D23A10" w:rsidRDefault="00D23A10" w:rsidP="00D23A10">
      <w:pPr>
        <w:jc w:val="both"/>
        <w:rPr>
          <w:rFonts w:ascii="Times New Roman" w:hAnsi="Times New Roman"/>
          <w:lang w:val="be-BY"/>
        </w:rPr>
      </w:pPr>
      <w:r>
        <w:rPr>
          <w:rFonts w:ascii="Times New Roman" w:hAnsi="Times New Roman"/>
          <w:b/>
          <w:noProof/>
          <w:sz w:val="28"/>
          <w:szCs w:val="28"/>
          <w:lang w:eastAsia="ru-RU"/>
        </w:rPr>
        <w:drawing>
          <wp:inline distT="0" distB="0" distL="0" distR="0">
            <wp:extent cx="2000250" cy="1600200"/>
            <wp:effectExtent l="0" t="0" r="0" b="0"/>
            <wp:docPr id="1" name="Рисунок 1" descr="MP900442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90044265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inline>
        </w:drawing>
      </w:r>
    </w:p>
    <w:p w:rsidR="00D23A10" w:rsidRDefault="00D23A10" w:rsidP="00D23A10">
      <w:pPr>
        <w:jc w:val="both"/>
        <w:rPr>
          <w:rFonts w:ascii="Times New Roman" w:hAnsi="Times New Roman"/>
          <w:lang w:val="be-BY"/>
        </w:rPr>
      </w:pPr>
    </w:p>
    <w:p w:rsidR="00D23A10" w:rsidRDefault="00D23A10" w:rsidP="00D23A10">
      <w:pPr>
        <w:jc w:val="both"/>
        <w:rPr>
          <w:rFonts w:ascii="Times New Roman" w:hAnsi="Times New Roman"/>
          <w:lang w:val="be-BY"/>
        </w:rPr>
      </w:pPr>
    </w:p>
    <w:p w:rsidR="00D23A10" w:rsidRDefault="00D23A10" w:rsidP="00D23A10">
      <w:pPr>
        <w:jc w:val="both"/>
        <w:rPr>
          <w:rFonts w:ascii="Times New Roman" w:hAnsi="Times New Roman"/>
          <w:lang w:val="be-BY"/>
        </w:rPr>
      </w:pPr>
    </w:p>
    <w:p w:rsidR="00D23A10" w:rsidRDefault="00D23A10" w:rsidP="00D23A10">
      <w:pPr>
        <w:jc w:val="both"/>
        <w:rPr>
          <w:rFonts w:ascii="Times New Roman" w:hAnsi="Times New Roman"/>
          <w:lang w:val="be-BY"/>
        </w:rPr>
      </w:pPr>
    </w:p>
    <w:p w:rsidR="00772E16" w:rsidRDefault="00772E16">
      <w:bookmarkStart w:id="0" w:name="_GoBack"/>
      <w:bookmarkEnd w:id="0"/>
    </w:p>
    <w:sectPr w:rsidR="00772E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A10"/>
    <w:rsid w:val="00772E16"/>
    <w:rsid w:val="00D23A10"/>
    <w:rsid w:val="00D63131"/>
    <w:rsid w:val="00E52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A10"/>
    <w:pPr>
      <w:spacing w:after="200" w:line="276" w:lineRule="auto"/>
      <w:jc w:val="left"/>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3A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3A1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A10"/>
    <w:pPr>
      <w:spacing w:after="200" w:line="276" w:lineRule="auto"/>
      <w:jc w:val="left"/>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3A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3A1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563</Words>
  <Characters>3212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cp:revision>
  <dcterms:created xsi:type="dcterms:W3CDTF">2016-05-17T10:10:00Z</dcterms:created>
  <dcterms:modified xsi:type="dcterms:W3CDTF">2016-05-17T10:11:00Z</dcterms:modified>
</cp:coreProperties>
</file>