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9" w:rsidRDefault="00364D6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Минский филиал РЭУ им. Г.В. Плеханова</w:t>
      </w:r>
    </w:p>
    <w:p w:rsidR="007446C9" w:rsidRDefault="007446C9">
      <w:pPr>
        <w:jc w:val="center"/>
        <w:rPr>
          <w:rFonts w:ascii="Calibri" w:hAnsi="Calibri"/>
          <w:b/>
          <w:sz w:val="28"/>
        </w:rPr>
      </w:pPr>
    </w:p>
    <w:p w:rsidR="007446C9" w:rsidRDefault="00364D62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Государственное бюджетное учреждение образования Российской Федерации, оказывающее образовательные услуги на территории Республики Беларусь, расположенное в г. Минске приглашает выпускников школ Республики Беларусь для поступления на </w:t>
      </w:r>
      <w:r>
        <w:rPr>
          <w:rFonts w:ascii="Calibri" w:hAnsi="Calibri"/>
          <w:b/>
          <w:sz w:val="22"/>
          <w:szCs w:val="22"/>
        </w:rPr>
        <w:t>бюджетную</w:t>
      </w:r>
      <w:r>
        <w:rPr>
          <w:rFonts w:ascii="Calibri" w:hAnsi="Calibri"/>
          <w:sz w:val="22"/>
          <w:szCs w:val="22"/>
        </w:rPr>
        <w:t xml:space="preserve"> и </w:t>
      </w:r>
      <w:r>
        <w:rPr>
          <w:rFonts w:ascii="Calibri" w:hAnsi="Calibri"/>
          <w:b/>
          <w:sz w:val="22"/>
          <w:szCs w:val="22"/>
        </w:rPr>
        <w:t>внебюджетную</w:t>
      </w:r>
      <w:r>
        <w:rPr>
          <w:rFonts w:ascii="Calibri" w:hAnsi="Calibri"/>
          <w:sz w:val="22"/>
          <w:szCs w:val="22"/>
        </w:rPr>
        <w:t xml:space="preserve"> формы получения высшего образования.</w:t>
      </w:r>
      <w:proofErr w:type="gramEnd"/>
    </w:p>
    <w:p w:rsidR="007446C9" w:rsidRDefault="007446C9">
      <w:pPr>
        <w:rPr>
          <w:rFonts w:ascii="Calibri" w:hAnsi="Calibri"/>
          <w:sz w:val="22"/>
          <w:szCs w:val="22"/>
        </w:rPr>
      </w:pPr>
    </w:p>
    <w:p w:rsidR="007446C9" w:rsidRDefault="00364D62">
      <w:pPr>
        <w:spacing w:after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Минский филиал РЭУ им. Г.В. Плеханова реализует образовательные программы высшего образования </w:t>
      </w:r>
      <w:proofErr w:type="gramStart"/>
      <w:r>
        <w:rPr>
          <w:rFonts w:ascii="Calibri" w:hAnsi="Calibri"/>
          <w:sz w:val="22"/>
          <w:szCs w:val="22"/>
        </w:rPr>
        <w:t>в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дневной</w:t>
      </w:r>
      <w:proofErr w:type="gramEnd"/>
      <w:r>
        <w:rPr>
          <w:rFonts w:ascii="Calibri" w:hAnsi="Calibri"/>
          <w:sz w:val="22"/>
          <w:szCs w:val="22"/>
        </w:rPr>
        <w:t xml:space="preserve"> и вечерней формах получения высшего образования по следующим специальностям (направлениям подготовки):</w:t>
      </w:r>
    </w:p>
    <w:p w:rsidR="007446C9" w:rsidRDefault="00364D62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Бизнес-информатика 38.03.05</w:t>
      </w:r>
    </w:p>
    <w:p w:rsidR="007446C9" w:rsidRDefault="00364D62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Экономика 38.03.01</w:t>
      </w:r>
    </w:p>
    <w:p w:rsidR="007446C9" w:rsidRDefault="00364D62">
      <w:pPr>
        <w:pStyle w:val="a3"/>
        <w:numPr>
          <w:ilvl w:val="0"/>
          <w:numId w:val="1"/>
        </w:numPr>
        <w:tabs>
          <w:tab w:val="left" w:pos="70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Менеджмент 38.03.02</w:t>
      </w:r>
    </w:p>
    <w:p w:rsidR="007446C9" w:rsidRDefault="00364D62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Поступление в Минский филиал РЭ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У им. Г.В. Плеханова осуществляется по выбору абитуриента</w:t>
      </w:r>
      <w:r>
        <w:rPr>
          <w:rFonts w:ascii="Calibri" w:hAnsi="Calibri"/>
          <w:sz w:val="22"/>
          <w:szCs w:val="22"/>
        </w:rPr>
        <w:t>:</w:t>
      </w:r>
    </w:p>
    <w:p w:rsidR="007446C9" w:rsidRDefault="00364D62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либо</w:t>
      </w:r>
      <w:r>
        <w:rPr>
          <w:rFonts w:ascii="Calibri" w:hAnsi="Calibri"/>
          <w:sz w:val="22"/>
          <w:szCs w:val="22"/>
        </w:rPr>
        <w:t xml:space="preserve"> по внутреннему экзамену по математике;</w:t>
      </w:r>
    </w:p>
    <w:p w:rsidR="007446C9" w:rsidRDefault="00364D62">
      <w:pPr>
        <w:pStyle w:val="a3"/>
        <w:numPr>
          <w:ilvl w:val="0"/>
          <w:numId w:val="2"/>
        </w:numPr>
        <w:tabs>
          <w:tab w:val="left" w:pos="70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либо</w:t>
      </w:r>
      <w:r>
        <w:rPr>
          <w:rFonts w:ascii="Calibri" w:hAnsi="Calibri"/>
          <w:sz w:val="22"/>
          <w:szCs w:val="22"/>
        </w:rPr>
        <w:t xml:space="preserve"> по результатам централизованного тестирования ‒ не менее 39 баллов.</w:t>
      </w:r>
    </w:p>
    <w:p w:rsidR="007446C9" w:rsidRDefault="00364D62">
      <w:pPr>
        <w:pStyle w:val="a3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студентов Минского филиала РЭУ им. Г.В. Плеханова как </w:t>
      </w:r>
      <w:r>
        <w:rPr>
          <w:rFonts w:ascii="Calibri" w:hAnsi="Calibri"/>
          <w:b/>
          <w:sz w:val="22"/>
          <w:szCs w:val="22"/>
        </w:rPr>
        <w:t>дневной</w:t>
      </w:r>
      <w:r>
        <w:rPr>
          <w:rFonts w:ascii="Calibri" w:hAnsi="Calibri"/>
          <w:sz w:val="22"/>
          <w:szCs w:val="22"/>
        </w:rPr>
        <w:t xml:space="preserve">, так и </w:t>
      </w:r>
      <w:r>
        <w:rPr>
          <w:rFonts w:ascii="Calibri" w:hAnsi="Calibri"/>
          <w:b/>
          <w:sz w:val="22"/>
          <w:szCs w:val="22"/>
        </w:rPr>
        <w:t>вечерней</w:t>
      </w:r>
      <w:r>
        <w:rPr>
          <w:rFonts w:ascii="Calibri" w:hAnsi="Calibri"/>
          <w:sz w:val="22"/>
          <w:szCs w:val="22"/>
        </w:rPr>
        <w:t xml:space="preserve"> формы получения высшего образования распространяются все гарантии, предусмотренные законодательством Республики Беларусь для студентов, получающих первое высшее образование (в том числе предоставляется первая отсрочка от призыва в вооруженные силы Республики Беларусь).</w:t>
      </w:r>
    </w:p>
    <w:p w:rsidR="007446C9" w:rsidRDefault="007446C9">
      <w:pPr>
        <w:pStyle w:val="a3"/>
        <w:spacing w:after="0"/>
        <w:rPr>
          <w:rFonts w:ascii="Calibri" w:hAnsi="Calibri"/>
          <w:sz w:val="22"/>
          <w:szCs w:val="22"/>
        </w:rPr>
      </w:pPr>
    </w:p>
    <w:p w:rsidR="007446C9" w:rsidRDefault="00364D62">
      <w:pPr>
        <w:pStyle w:val="a3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Для получения самой актуальной информации о реализуемых образовательных программах, порядке и сроках поступления, организованных Филиалом днях открытых дверей подписывайтесь на официальные социальные сети Минского филиала РЭУ им. Г.В. Плеханова, а также заходите на наш сайт:</w:t>
      </w:r>
    </w:p>
    <w:p w:rsidR="007446C9" w:rsidRDefault="007446C9">
      <w:pPr>
        <w:pStyle w:val="a3"/>
        <w:spacing w:after="0"/>
        <w:rPr>
          <w:rFonts w:ascii="Calibri" w:hAnsi="Calibri"/>
        </w:rPr>
      </w:pPr>
    </w:p>
    <w:p w:rsidR="007446C9" w:rsidRDefault="00364D62">
      <w:pPr>
        <w:pStyle w:val="a3"/>
        <w:spacing w:after="0"/>
        <w:rPr>
          <w:rFonts w:ascii="Calibri" w:hAnsi="Calibri"/>
          <w:lang w:val="en-US"/>
        </w:rPr>
      </w:pPr>
      <w:r>
        <w:rPr>
          <w:rFonts w:ascii="Calibri" w:hAnsi="Calibri"/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86605" cy="365125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46C9" w:rsidSect="002914D6">
      <w:pgSz w:w="11906" w:h="16838"/>
      <w:pgMar w:top="567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4DE"/>
    <w:multiLevelType w:val="multilevel"/>
    <w:tmpl w:val="C0203D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54910A61"/>
    <w:multiLevelType w:val="multilevel"/>
    <w:tmpl w:val="998634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6B600A64"/>
    <w:multiLevelType w:val="multilevel"/>
    <w:tmpl w:val="8A009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7446C9"/>
    <w:rsid w:val="002914D6"/>
    <w:rsid w:val="00364D62"/>
    <w:rsid w:val="007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7446C9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7446C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7446C9"/>
    <w:pPr>
      <w:spacing w:after="140" w:line="276" w:lineRule="auto"/>
    </w:pPr>
  </w:style>
  <w:style w:type="paragraph" w:styleId="a4">
    <w:name w:val="List"/>
    <w:basedOn w:val="a3"/>
    <w:rsid w:val="007446C9"/>
  </w:style>
  <w:style w:type="paragraph" w:customStyle="1" w:styleId="1">
    <w:name w:val="Название объекта1"/>
    <w:basedOn w:val="a"/>
    <w:qFormat/>
    <w:rsid w:val="007446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446C9"/>
    <w:pPr>
      <w:suppressLineNumbers/>
    </w:pPr>
  </w:style>
  <w:style w:type="paragraph" w:customStyle="1" w:styleId="TableContents">
    <w:name w:val="Table Contents"/>
    <w:basedOn w:val="a"/>
    <w:qFormat/>
    <w:rsid w:val="007446C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446C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Шамин</dc:creator>
  <cp:lastModifiedBy>Image&amp;Matros ®</cp:lastModifiedBy>
  <cp:revision>3</cp:revision>
  <dcterms:created xsi:type="dcterms:W3CDTF">2022-03-15T05:15:00Z</dcterms:created>
  <dcterms:modified xsi:type="dcterms:W3CDTF">2022-03-22T11:50:00Z</dcterms:modified>
  <dc:language>ru-RU</dc:language>
</cp:coreProperties>
</file>