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0B9" w:rsidRPr="006F5753" w:rsidRDefault="00F328C0" w:rsidP="006F57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Сетевое взаимодействие учреждений образования в процесс</w:t>
      </w:r>
      <w:r w:rsidR="00F20F4D">
        <w:rPr>
          <w:rFonts w:ascii="Times New Roman" w:hAnsi="Times New Roman" w:cs="Times New Roman"/>
          <w:b/>
          <w:sz w:val="28"/>
          <w:szCs w:val="28"/>
        </w:rPr>
        <w:t>е социализации обучающихся</w:t>
      </w:r>
    </w:p>
    <w:p w:rsidR="00EC70B9" w:rsidRPr="006F5753" w:rsidRDefault="006F5753" w:rsidP="006F5753">
      <w:pPr>
        <w:spacing w:after="0" w:line="240" w:lineRule="auto"/>
        <w:ind w:firstLine="5387"/>
        <w:rPr>
          <w:rFonts w:ascii="Times New Roman" w:hAnsi="Times New Roman" w:cs="Times New Roman"/>
          <w:i/>
          <w:sz w:val="28"/>
          <w:szCs w:val="28"/>
        </w:rPr>
      </w:pPr>
      <w:r w:rsidRPr="006F5753">
        <w:rPr>
          <w:rFonts w:ascii="Times New Roman" w:hAnsi="Times New Roman" w:cs="Times New Roman"/>
          <w:i/>
          <w:sz w:val="28"/>
          <w:szCs w:val="28"/>
        </w:rPr>
        <w:t>Небоженко Марина Васильевна</w:t>
      </w:r>
    </w:p>
    <w:p w:rsidR="006F5753" w:rsidRPr="006F5753" w:rsidRDefault="006F5753" w:rsidP="006F5753">
      <w:pPr>
        <w:spacing w:after="0" w:line="240" w:lineRule="auto"/>
        <w:ind w:firstLine="5387"/>
        <w:rPr>
          <w:rFonts w:ascii="Times New Roman" w:hAnsi="Times New Roman" w:cs="Times New Roman"/>
          <w:i/>
          <w:sz w:val="28"/>
          <w:szCs w:val="28"/>
        </w:rPr>
      </w:pPr>
      <w:r w:rsidRPr="006F5753">
        <w:rPr>
          <w:rFonts w:ascii="Times New Roman" w:hAnsi="Times New Roman" w:cs="Times New Roman"/>
          <w:i/>
          <w:sz w:val="28"/>
          <w:szCs w:val="28"/>
        </w:rPr>
        <w:t>учитель информатики</w:t>
      </w:r>
    </w:p>
    <w:p w:rsidR="006F5753" w:rsidRPr="006F5753" w:rsidRDefault="006F5753" w:rsidP="006F5753">
      <w:pPr>
        <w:spacing w:after="0" w:line="240" w:lineRule="auto"/>
        <w:ind w:firstLine="5387"/>
        <w:rPr>
          <w:rFonts w:ascii="Times New Roman" w:hAnsi="Times New Roman" w:cs="Times New Roman"/>
          <w:i/>
          <w:sz w:val="28"/>
          <w:szCs w:val="28"/>
        </w:rPr>
      </w:pPr>
      <w:r w:rsidRPr="006F5753">
        <w:rPr>
          <w:rFonts w:ascii="Times New Roman" w:hAnsi="Times New Roman" w:cs="Times New Roman"/>
          <w:i/>
          <w:sz w:val="28"/>
          <w:szCs w:val="28"/>
        </w:rPr>
        <w:t xml:space="preserve"> ГУО «Гимназия г.Наровли»</w:t>
      </w:r>
    </w:p>
    <w:p w:rsidR="006F5753" w:rsidRPr="00E547BD" w:rsidRDefault="00276B59" w:rsidP="006F5753">
      <w:pPr>
        <w:spacing w:after="0" w:line="240" w:lineRule="auto"/>
        <w:ind w:firstLine="5387"/>
        <w:rPr>
          <w:rFonts w:ascii="Times New Roman" w:hAnsi="Times New Roman" w:cs="Times New Roman"/>
          <w:i/>
          <w:sz w:val="28"/>
          <w:szCs w:val="28"/>
        </w:rPr>
      </w:pPr>
      <w:hyperlink r:id="rId8" w:history="1">
        <w:r w:rsidR="006F5753" w:rsidRPr="006F5753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marina</w:t>
        </w:r>
        <w:r w:rsidR="006F5753" w:rsidRPr="00E547BD">
          <w:rPr>
            <w:rStyle w:val="a4"/>
            <w:rFonts w:ascii="Times New Roman" w:hAnsi="Times New Roman" w:cs="Times New Roman"/>
            <w:i/>
            <w:sz w:val="28"/>
            <w:szCs w:val="28"/>
          </w:rPr>
          <w:t>2398@</w:t>
        </w:r>
        <w:r w:rsidR="006F5753" w:rsidRPr="006F5753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mail</w:t>
        </w:r>
        <w:r w:rsidR="006F5753" w:rsidRPr="00E547BD">
          <w:rPr>
            <w:rStyle w:val="a4"/>
            <w:rFonts w:ascii="Times New Roman" w:hAnsi="Times New Roman" w:cs="Times New Roman"/>
            <w:i/>
            <w:sz w:val="28"/>
            <w:szCs w:val="28"/>
          </w:rPr>
          <w:t>.</w:t>
        </w:r>
        <w:r w:rsidR="006F5753" w:rsidRPr="006F5753">
          <w:rPr>
            <w:rStyle w:val="a4"/>
            <w:rFonts w:ascii="Times New Roman" w:hAnsi="Times New Roman" w:cs="Times New Roman"/>
            <w:i/>
            <w:sz w:val="28"/>
            <w:szCs w:val="28"/>
            <w:lang w:val="en-US"/>
          </w:rPr>
          <w:t>ru</w:t>
        </w:r>
      </w:hyperlink>
    </w:p>
    <w:p w:rsidR="006F5753" w:rsidRPr="00E547BD" w:rsidRDefault="006F5753" w:rsidP="006F5753">
      <w:pPr>
        <w:spacing w:after="0" w:line="240" w:lineRule="auto"/>
        <w:ind w:firstLine="5387"/>
        <w:rPr>
          <w:rFonts w:ascii="Times New Roman" w:hAnsi="Times New Roman" w:cs="Times New Roman"/>
          <w:i/>
          <w:sz w:val="28"/>
          <w:szCs w:val="28"/>
        </w:rPr>
      </w:pPr>
      <w:r w:rsidRPr="00E547BD">
        <w:rPr>
          <w:rFonts w:ascii="Times New Roman" w:hAnsi="Times New Roman" w:cs="Times New Roman"/>
          <w:i/>
          <w:sz w:val="28"/>
          <w:szCs w:val="28"/>
        </w:rPr>
        <w:t>+375292392084</w:t>
      </w:r>
    </w:p>
    <w:p w:rsidR="006F5753" w:rsidRPr="00974BEE" w:rsidRDefault="006F5753" w:rsidP="00974B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436ED" w:rsidRDefault="00F20F4D" w:rsidP="00974BEE">
      <w:pPr>
        <w:tabs>
          <w:tab w:val="num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F4D">
        <w:rPr>
          <w:rFonts w:ascii="Times New Roman" w:hAnsi="Times New Roman" w:cs="Times New Roman"/>
          <w:sz w:val="28"/>
          <w:szCs w:val="28"/>
        </w:rPr>
        <w:t xml:space="preserve">Сетевое взаимодействие в образовании - это сложный механизм, благодаря которому происходит вовлечение сразу нескольких </w:t>
      </w:r>
      <w:r>
        <w:rPr>
          <w:rFonts w:ascii="Times New Roman" w:hAnsi="Times New Roman" w:cs="Times New Roman"/>
          <w:sz w:val="28"/>
          <w:szCs w:val="28"/>
        </w:rPr>
        <w:t>учреждений образования</w:t>
      </w:r>
      <w:r w:rsidRPr="00F20F4D">
        <w:rPr>
          <w:rFonts w:ascii="Times New Roman" w:hAnsi="Times New Roman" w:cs="Times New Roman"/>
          <w:sz w:val="28"/>
          <w:szCs w:val="28"/>
        </w:rPr>
        <w:t xml:space="preserve"> в учебный или внеурочный процесс. </w:t>
      </w:r>
    </w:p>
    <w:p w:rsidR="00310ACA" w:rsidRDefault="000436ED" w:rsidP="00974BEE">
      <w:pPr>
        <w:tabs>
          <w:tab w:val="num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6ED">
        <w:rPr>
          <w:rFonts w:ascii="Times New Roman" w:hAnsi="Times New Roman" w:cs="Times New Roman"/>
          <w:sz w:val="28"/>
          <w:szCs w:val="28"/>
        </w:rPr>
        <w:t>Современное общество ставит перед образовательными учреждениями новые задачи, решение которых позволит молодому поколению наиболее полно реализовать себя в общественной жизни. Школа способна обеспечить не только интеллектуальное, но и социальное развитие: сформировать чувство ответственности за свои поступки и готовность к выполнению своих будущих обязанностей перед обществом.</w:t>
      </w:r>
    </w:p>
    <w:p w:rsidR="00310ACA" w:rsidRDefault="000436ED" w:rsidP="00974BEE">
      <w:pPr>
        <w:tabs>
          <w:tab w:val="num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 сетевого взаимодействия образовательных учреждений позволяет оказать существенное влияние</w:t>
      </w:r>
      <w:r w:rsidR="00310ACA">
        <w:rPr>
          <w:rFonts w:ascii="Times New Roman" w:hAnsi="Times New Roman" w:cs="Times New Roman"/>
          <w:sz w:val="28"/>
          <w:szCs w:val="28"/>
        </w:rPr>
        <w:t>:</w:t>
      </w:r>
    </w:p>
    <w:p w:rsidR="00310ACA" w:rsidRPr="00310ACA" w:rsidRDefault="000436ED" w:rsidP="00310ACA">
      <w:pPr>
        <w:pStyle w:val="a3"/>
        <w:numPr>
          <w:ilvl w:val="0"/>
          <w:numId w:val="5"/>
        </w:numPr>
        <w:tabs>
          <w:tab w:val="num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0ACA">
        <w:rPr>
          <w:rFonts w:ascii="Times New Roman" w:hAnsi="Times New Roman" w:cs="Times New Roman"/>
          <w:sz w:val="28"/>
          <w:szCs w:val="28"/>
        </w:rPr>
        <w:t>на личностно-ориентированное развитие обуча</w:t>
      </w:r>
      <w:r w:rsidR="00310ACA" w:rsidRPr="00310ACA">
        <w:rPr>
          <w:rFonts w:ascii="Times New Roman" w:hAnsi="Times New Roman" w:cs="Times New Roman"/>
          <w:sz w:val="28"/>
          <w:szCs w:val="28"/>
        </w:rPr>
        <w:t>ющихся;</w:t>
      </w:r>
    </w:p>
    <w:p w:rsidR="00310ACA" w:rsidRPr="00310ACA" w:rsidRDefault="00310ACA" w:rsidP="00310ACA">
      <w:pPr>
        <w:pStyle w:val="a3"/>
        <w:numPr>
          <w:ilvl w:val="0"/>
          <w:numId w:val="5"/>
        </w:numPr>
        <w:tabs>
          <w:tab w:val="num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0ACA">
        <w:rPr>
          <w:rFonts w:ascii="Times New Roman" w:hAnsi="Times New Roman" w:cs="Times New Roman"/>
          <w:sz w:val="28"/>
          <w:szCs w:val="28"/>
        </w:rPr>
        <w:t>на профессиональную ориентацию через развитие его умений ориентироваться в мире профессий;</w:t>
      </w:r>
    </w:p>
    <w:p w:rsidR="00310ACA" w:rsidRPr="00310ACA" w:rsidRDefault="00310ACA" w:rsidP="00310ACA">
      <w:pPr>
        <w:pStyle w:val="a3"/>
        <w:numPr>
          <w:ilvl w:val="0"/>
          <w:numId w:val="5"/>
        </w:numPr>
        <w:tabs>
          <w:tab w:val="num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0ACA">
        <w:rPr>
          <w:rFonts w:ascii="Times New Roman" w:hAnsi="Times New Roman" w:cs="Times New Roman"/>
          <w:sz w:val="28"/>
          <w:szCs w:val="28"/>
        </w:rPr>
        <w:t>на формирование культуры труда;</w:t>
      </w:r>
    </w:p>
    <w:p w:rsidR="00F20F4D" w:rsidRPr="00310ACA" w:rsidRDefault="00310ACA" w:rsidP="00310ACA">
      <w:pPr>
        <w:pStyle w:val="a3"/>
        <w:numPr>
          <w:ilvl w:val="0"/>
          <w:numId w:val="5"/>
        </w:numPr>
        <w:tabs>
          <w:tab w:val="num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0ACA">
        <w:rPr>
          <w:rFonts w:ascii="Times New Roman" w:hAnsi="Times New Roman" w:cs="Times New Roman"/>
          <w:sz w:val="28"/>
          <w:szCs w:val="28"/>
        </w:rPr>
        <w:t>на развитие творческих, коммуникативных и организаторских способностей, необходимых для последующего профессионального образования и творческой деятельности.</w:t>
      </w:r>
    </w:p>
    <w:p w:rsidR="00D30C56" w:rsidRDefault="00116BD2" w:rsidP="00116BD2">
      <w:pPr>
        <w:tabs>
          <w:tab w:val="num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6BD2">
        <w:rPr>
          <w:rFonts w:ascii="Times New Roman" w:hAnsi="Times New Roman" w:cs="Times New Roman"/>
          <w:sz w:val="28"/>
          <w:szCs w:val="28"/>
        </w:rPr>
        <w:t>Подготовка подрастающего поколения к осознанному выбору профессии является важной социально-педагогической задачей школы. Выбор сферы профессиональной деятельности для подрастающего поколения является ответственным шагом.</w:t>
      </w:r>
      <w:r w:rsidR="00F572F9">
        <w:rPr>
          <w:rFonts w:ascii="Times New Roman" w:hAnsi="Times New Roman" w:cs="Times New Roman"/>
          <w:sz w:val="28"/>
          <w:szCs w:val="28"/>
        </w:rPr>
        <w:t xml:space="preserve"> А также п</w:t>
      </w:r>
      <w:r w:rsidRPr="00116BD2">
        <w:rPr>
          <w:rFonts w:ascii="Times New Roman" w:hAnsi="Times New Roman" w:cs="Times New Roman"/>
          <w:sz w:val="28"/>
          <w:szCs w:val="28"/>
        </w:rPr>
        <w:t xml:space="preserve">рофильный характер обучения обусловлен потребностью подготовки </w:t>
      </w:r>
      <w:r w:rsidR="00F572F9">
        <w:rPr>
          <w:rFonts w:ascii="Times New Roman" w:hAnsi="Times New Roman" w:cs="Times New Roman"/>
          <w:sz w:val="28"/>
          <w:szCs w:val="28"/>
        </w:rPr>
        <w:t xml:space="preserve">обучающего </w:t>
      </w:r>
      <w:r w:rsidRPr="00116BD2">
        <w:rPr>
          <w:rFonts w:ascii="Times New Roman" w:hAnsi="Times New Roman" w:cs="Times New Roman"/>
          <w:sz w:val="28"/>
          <w:szCs w:val="28"/>
        </w:rPr>
        <w:t xml:space="preserve">к овладению </w:t>
      </w:r>
      <w:r w:rsidR="00F572F9">
        <w:rPr>
          <w:rFonts w:ascii="Times New Roman" w:hAnsi="Times New Roman" w:cs="Times New Roman"/>
          <w:sz w:val="28"/>
          <w:szCs w:val="28"/>
        </w:rPr>
        <w:t xml:space="preserve">знаниями, необходимыми при поступлении в учреждения высшего образования. </w:t>
      </w:r>
    </w:p>
    <w:p w:rsidR="00250D83" w:rsidRDefault="00116BD2" w:rsidP="002936CB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16BD2">
        <w:rPr>
          <w:sz w:val="28"/>
          <w:szCs w:val="28"/>
        </w:rPr>
        <w:t>Организация образовательного процесса, ориентированного на запросы, склонности и способности каждого обучающегося, составляет суть профильного обучения. При этом не утрачивается главное условие: все учащиеся имеют одинаковый доступ к полноценному образованию. Расширение возможностей социализации учащихся обеспечивается преемственностью между общим и профессиональным образованием. В настоящем профильное обучение на старшей ступени общего образования переходит на новый уровень развития, связанный с сетевой формой его реализации.</w:t>
      </w:r>
      <w:r w:rsidR="00F572F9">
        <w:rPr>
          <w:sz w:val="28"/>
          <w:szCs w:val="28"/>
        </w:rPr>
        <w:t xml:space="preserve"> Именно благодаря сотрудничеству с </w:t>
      </w:r>
      <w:r w:rsidR="002936CB">
        <w:rPr>
          <w:sz w:val="28"/>
          <w:szCs w:val="28"/>
        </w:rPr>
        <w:t>УВО</w:t>
      </w:r>
      <w:r w:rsidR="00F572F9">
        <w:rPr>
          <w:sz w:val="28"/>
          <w:szCs w:val="28"/>
        </w:rPr>
        <w:t xml:space="preserve"> для учащихся открываются новые возможности</w:t>
      </w:r>
      <w:r w:rsidR="00D30C56">
        <w:rPr>
          <w:sz w:val="28"/>
          <w:szCs w:val="28"/>
        </w:rPr>
        <w:t xml:space="preserve">. Это дистанционное обучение для подготовки к сдаче централизованного тестирования, онлайн-консультации, проведение </w:t>
      </w:r>
      <w:r w:rsidR="00D30C56">
        <w:rPr>
          <w:sz w:val="28"/>
          <w:szCs w:val="28"/>
        </w:rPr>
        <w:lastRenderedPageBreak/>
        <w:t>срез-тестов и профдиагностик.</w:t>
      </w:r>
      <w:r w:rsidR="00250D83">
        <w:rPr>
          <w:sz w:val="28"/>
          <w:szCs w:val="28"/>
        </w:rPr>
        <w:t xml:space="preserve"> При этом старшеклассник сам может выстраивать свою собственную образовательную траекторию.</w:t>
      </w:r>
    </w:p>
    <w:p w:rsidR="00250D83" w:rsidRPr="00116BD2" w:rsidRDefault="00250D83" w:rsidP="00250D83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16BD2">
        <w:rPr>
          <w:rFonts w:eastAsiaTheme="minorHAnsi"/>
          <w:sz w:val="28"/>
          <w:szCs w:val="28"/>
          <w:lang w:eastAsia="en-US"/>
        </w:rPr>
        <w:t>Сетев</w:t>
      </w:r>
      <w:r>
        <w:rPr>
          <w:rFonts w:eastAsiaTheme="minorHAnsi"/>
          <w:sz w:val="28"/>
          <w:szCs w:val="28"/>
          <w:lang w:eastAsia="en-US"/>
        </w:rPr>
        <w:t>ое</w:t>
      </w:r>
      <w:r w:rsidR="00F013D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взаимодействие между образовательными учреждениями</w:t>
      </w:r>
      <w:r w:rsidR="00F013D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может </w:t>
      </w:r>
      <w:r w:rsidRPr="00116BD2">
        <w:rPr>
          <w:rFonts w:eastAsiaTheme="minorHAnsi"/>
          <w:sz w:val="28"/>
          <w:szCs w:val="28"/>
          <w:lang w:eastAsia="en-US"/>
        </w:rPr>
        <w:t xml:space="preserve"> использ</w:t>
      </w:r>
      <w:r>
        <w:rPr>
          <w:rFonts w:eastAsiaTheme="minorHAnsi"/>
          <w:sz w:val="28"/>
          <w:szCs w:val="28"/>
          <w:lang w:eastAsia="en-US"/>
        </w:rPr>
        <w:t>оваться</w:t>
      </w:r>
      <w:r w:rsidRPr="00116BD2">
        <w:rPr>
          <w:rFonts w:eastAsiaTheme="minorHAnsi"/>
          <w:sz w:val="28"/>
          <w:szCs w:val="28"/>
          <w:lang w:eastAsia="en-US"/>
        </w:rPr>
        <w:t xml:space="preserve"> в разнообразных вариантах: «школа - </w:t>
      </w:r>
      <w:r w:rsidR="002936CB">
        <w:rPr>
          <w:rFonts w:eastAsiaTheme="minorHAnsi"/>
          <w:sz w:val="28"/>
          <w:szCs w:val="28"/>
          <w:lang w:eastAsia="en-US"/>
        </w:rPr>
        <w:t>УВО</w:t>
      </w:r>
      <w:r w:rsidRPr="00116BD2">
        <w:rPr>
          <w:rFonts w:eastAsiaTheme="minorHAnsi"/>
          <w:sz w:val="28"/>
          <w:szCs w:val="28"/>
          <w:lang w:eastAsia="en-US"/>
        </w:rPr>
        <w:t xml:space="preserve"> - предприятие», «школа - </w:t>
      </w:r>
      <w:r>
        <w:rPr>
          <w:rFonts w:eastAsiaTheme="minorHAnsi"/>
          <w:sz w:val="28"/>
          <w:szCs w:val="28"/>
          <w:lang w:eastAsia="en-US"/>
        </w:rPr>
        <w:t>колледж</w:t>
      </w:r>
      <w:r w:rsidRPr="00116BD2">
        <w:rPr>
          <w:rFonts w:eastAsiaTheme="minorHAnsi"/>
          <w:sz w:val="28"/>
          <w:szCs w:val="28"/>
          <w:lang w:eastAsia="en-US"/>
        </w:rPr>
        <w:t xml:space="preserve"> - предприятие», «школа - предприятие», «школа </w:t>
      </w:r>
      <w:r>
        <w:rPr>
          <w:rFonts w:eastAsiaTheme="minorHAnsi"/>
          <w:sz w:val="28"/>
          <w:szCs w:val="28"/>
          <w:lang w:eastAsia="en-US"/>
        </w:rPr>
        <w:t>–учреждение дополнительного образования</w:t>
      </w:r>
      <w:r w:rsidRPr="00116BD2">
        <w:rPr>
          <w:rFonts w:eastAsiaTheme="minorHAnsi"/>
          <w:sz w:val="28"/>
          <w:szCs w:val="28"/>
          <w:lang w:eastAsia="en-US"/>
        </w:rPr>
        <w:t xml:space="preserve">», «школа - профессиональный лицей - </w:t>
      </w:r>
      <w:r w:rsidR="002936CB">
        <w:rPr>
          <w:rFonts w:eastAsiaTheme="minorHAnsi"/>
          <w:sz w:val="28"/>
          <w:szCs w:val="28"/>
          <w:lang w:eastAsia="en-US"/>
        </w:rPr>
        <w:t>УВО</w:t>
      </w:r>
      <w:bookmarkStart w:id="0" w:name="_GoBack"/>
      <w:bookmarkEnd w:id="0"/>
      <w:r w:rsidRPr="00116BD2">
        <w:rPr>
          <w:rFonts w:eastAsiaTheme="minorHAnsi"/>
          <w:sz w:val="28"/>
          <w:szCs w:val="28"/>
          <w:lang w:eastAsia="en-US"/>
        </w:rPr>
        <w:t xml:space="preserve"> - предприятие» </w:t>
      </w:r>
      <w:r>
        <w:rPr>
          <w:rFonts w:eastAsiaTheme="minorHAnsi"/>
          <w:sz w:val="28"/>
          <w:szCs w:val="28"/>
          <w:lang w:eastAsia="en-US"/>
        </w:rPr>
        <w:t>и иметь перспективное развитие.</w:t>
      </w:r>
    </w:p>
    <w:p w:rsidR="00F572F9" w:rsidRDefault="00250D83" w:rsidP="00116BD2">
      <w:pPr>
        <w:tabs>
          <w:tab w:val="num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D83">
        <w:rPr>
          <w:rFonts w:ascii="Times New Roman" w:hAnsi="Times New Roman" w:cs="Times New Roman"/>
          <w:sz w:val="28"/>
          <w:szCs w:val="28"/>
        </w:rPr>
        <w:t>Таким образом, сетевое взаимодействие позволяет достичь в деятельности следующих позитивных эффектов: расширения спектра профессиональных ролей педагогов и учащихся, роста активности участников образовательного процесса; повышения качества учебного процесса</w:t>
      </w:r>
      <w:r>
        <w:rPr>
          <w:rFonts w:ascii="Times New Roman" w:hAnsi="Times New Roman" w:cs="Times New Roman"/>
          <w:sz w:val="28"/>
          <w:szCs w:val="28"/>
        </w:rPr>
        <w:t>; социализации обучающихся.</w:t>
      </w:r>
    </w:p>
    <w:p w:rsidR="00D30C56" w:rsidRDefault="00D30C56" w:rsidP="00116BD2">
      <w:pPr>
        <w:pStyle w:val="a5"/>
        <w:shd w:val="clear" w:color="auto" w:fill="FFFFFF"/>
        <w:spacing w:before="0" w:beforeAutospacing="0" w:after="300" w:afterAutospacing="0"/>
        <w:jc w:val="both"/>
        <w:rPr>
          <w:rFonts w:eastAsiaTheme="minorHAnsi"/>
          <w:sz w:val="28"/>
          <w:szCs w:val="28"/>
          <w:lang w:eastAsia="en-US"/>
        </w:rPr>
      </w:pPr>
    </w:p>
    <w:p w:rsidR="00D30C56" w:rsidRDefault="00D30C56" w:rsidP="00116BD2">
      <w:pPr>
        <w:pStyle w:val="a5"/>
        <w:shd w:val="clear" w:color="auto" w:fill="FFFFFF"/>
        <w:spacing w:before="0" w:beforeAutospacing="0" w:after="300" w:afterAutospacing="0"/>
        <w:jc w:val="both"/>
        <w:rPr>
          <w:rFonts w:eastAsiaTheme="minorHAnsi"/>
          <w:sz w:val="28"/>
          <w:szCs w:val="28"/>
          <w:lang w:eastAsia="en-US"/>
        </w:rPr>
      </w:pPr>
    </w:p>
    <w:p w:rsidR="00116BD2" w:rsidRPr="00116BD2" w:rsidRDefault="00116BD2" w:rsidP="00116BD2">
      <w:pPr>
        <w:pStyle w:val="a5"/>
        <w:shd w:val="clear" w:color="auto" w:fill="FFFFFF"/>
        <w:spacing w:before="0" w:beforeAutospacing="0" w:after="30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6BD2">
        <w:rPr>
          <w:rFonts w:eastAsiaTheme="minorHAnsi"/>
          <w:sz w:val="28"/>
          <w:szCs w:val="28"/>
          <w:lang w:eastAsia="en-US"/>
        </w:rPr>
        <w:t>.</w:t>
      </w:r>
    </w:p>
    <w:p w:rsidR="00116BD2" w:rsidRDefault="00116BD2" w:rsidP="00713B6E">
      <w:pPr>
        <w:tabs>
          <w:tab w:val="num" w:pos="72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16BD2" w:rsidSect="00974BEE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34D" w:rsidRDefault="00DC034D" w:rsidP="00453C2C">
      <w:pPr>
        <w:spacing w:after="0" w:line="240" w:lineRule="auto"/>
      </w:pPr>
      <w:r>
        <w:separator/>
      </w:r>
    </w:p>
  </w:endnote>
  <w:endnote w:type="continuationSeparator" w:id="1">
    <w:p w:rsidR="00DC034D" w:rsidRDefault="00DC034D" w:rsidP="00453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985"/>
      <w:docPartObj>
        <w:docPartGallery w:val="Page Numbers (Bottom of Page)"/>
        <w:docPartUnique/>
      </w:docPartObj>
    </w:sdtPr>
    <w:sdtContent>
      <w:p w:rsidR="00453C2C" w:rsidRDefault="00276B59">
        <w:pPr>
          <w:pStyle w:val="a8"/>
          <w:jc w:val="center"/>
        </w:pPr>
        <w:r>
          <w:fldChar w:fldCharType="begin"/>
        </w:r>
        <w:r w:rsidR="002936CB">
          <w:instrText xml:space="preserve"> PAGE   \* MERGEFORMAT </w:instrText>
        </w:r>
        <w:r>
          <w:fldChar w:fldCharType="separate"/>
        </w:r>
        <w:r w:rsidR="00F013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53C2C" w:rsidRDefault="00453C2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34D" w:rsidRDefault="00DC034D" w:rsidP="00453C2C">
      <w:pPr>
        <w:spacing w:after="0" w:line="240" w:lineRule="auto"/>
      </w:pPr>
      <w:r>
        <w:separator/>
      </w:r>
    </w:p>
  </w:footnote>
  <w:footnote w:type="continuationSeparator" w:id="1">
    <w:p w:rsidR="00DC034D" w:rsidRDefault="00DC034D" w:rsidP="00453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55DA9"/>
    <w:multiLevelType w:val="hybridMultilevel"/>
    <w:tmpl w:val="37E6C72A"/>
    <w:lvl w:ilvl="0" w:tplc="4BE4F4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A6AE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56E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0038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7AF9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22BB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AC6B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32B7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183A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FB91021"/>
    <w:multiLevelType w:val="hybridMultilevel"/>
    <w:tmpl w:val="0DFA9C5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4B70406"/>
    <w:multiLevelType w:val="hybridMultilevel"/>
    <w:tmpl w:val="24900F62"/>
    <w:lvl w:ilvl="0" w:tplc="9E70C5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9487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282B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6A9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72A5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40E3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40F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631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441B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6EF7F45"/>
    <w:multiLevelType w:val="multilevel"/>
    <w:tmpl w:val="B2088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572408"/>
    <w:multiLevelType w:val="hybridMultilevel"/>
    <w:tmpl w:val="1D22F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0B9"/>
    <w:rsid w:val="00027520"/>
    <w:rsid w:val="000436ED"/>
    <w:rsid w:val="000B3799"/>
    <w:rsid w:val="00116BD2"/>
    <w:rsid w:val="00156F1C"/>
    <w:rsid w:val="00250D83"/>
    <w:rsid w:val="00276B59"/>
    <w:rsid w:val="002936CB"/>
    <w:rsid w:val="00310ACA"/>
    <w:rsid w:val="00326A4B"/>
    <w:rsid w:val="00353D74"/>
    <w:rsid w:val="00417EFB"/>
    <w:rsid w:val="00453C2C"/>
    <w:rsid w:val="00585247"/>
    <w:rsid w:val="006B0BCC"/>
    <w:rsid w:val="006F5753"/>
    <w:rsid w:val="00713B6E"/>
    <w:rsid w:val="00745FE2"/>
    <w:rsid w:val="007D7CD4"/>
    <w:rsid w:val="007E0EAC"/>
    <w:rsid w:val="007E1973"/>
    <w:rsid w:val="007F20DD"/>
    <w:rsid w:val="00906089"/>
    <w:rsid w:val="00917C11"/>
    <w:rsid w:val="009465E0"/>
    <w:rsid w:val="00974BEE"/>
    <w:rsid w:val="00B674DB"/>
    <w:rsid w:val="00B770E1"/>
    <w:rsid w:val="00BB3F7E"/>
    <w:rsid w:val="00C65A1B"/>
    <w:rsid w:val="00C871EB"/>
    <w:rsid w:val="00C93C9F"/>
    <w:rsid w:val="00CF1167"/>
    <w:rsid w:val="00D103EE"/>
    <w:rsid w:val="00D22EBA"/>
    <w:rsid w:val="00D30C56"/>
    <w:rsid w:val="00DC034D"/>
    <w:rsid w:val="00E547BD"/>
    <w:rsid w:val="00EC70B9"/>
    <w:rsid w:val="00F013DA"/>
    <w:rsid w:val="00F20F4D"/>
    <w:rsid w:val="00F328C0"/>
    <w:rsid w:val="00F572F9"/>
    <w:rsid w:val="00FE1EDB"/>
    <w:rsid w:val="00FE5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BEE"/>
    <w:pPr>
      <w:ind w:left="720"/>
      <w:contextualSpacing/>
    </w:pPr>
  </w:style>
  <w:style w:type="paragraph" w:customStyle="1" w:styleId="c1">
    <w:name w:val="c1"/>
    <w:basedOn w:val="a"/>
    <w:rsid w:val="00417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17EFB"/>
  </w:style>
  <w:style w:type="character" w:customStyle="1" w:styleId="apple-converted-space">
    <w:name w:val="apple-converted-space"/>
    <w:basedOn w:val="a0"/>
    <w:rsid w:val="00417EFB"/>
  </w:style>
  <w:style w:type="character" w:customStyle="1" w:styleId="c2">
    <w:name w:val="c2"/>
    <w:basedOn w:val="a0"/>
    <w:rsid w:val="00D103EE"/>
  </w:style>
  <w:style w:type="character" w:styleId="a4">
    <w:name w:val="Hyperlink"/>
    <w:basedOn w:val="a0"/>
    <w:uiPriority w:val="99"/>
    <w:unhideWhenUsed/>
    <w:rsid w:val="006F5753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32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53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53C2C"/>
  </w:style>
  <w:style w:type="paragraph" w:styleId="a8">
    <w:name w:val="footer"/>
    <w:basedOn w:val="a"/>
    <w:link w:val="a9"/>
    <w:uiPriority w:val="99"/>
    <w:unhideWhenUsed/>
    <w:rsid w:val="00453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3C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0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70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7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48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79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1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12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35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7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1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a239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7C053-3F7E-4E5C-9FA3-26A17B660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dcterms:created xsi:type="dcterms:W3CDTF">2019-02-17T16:08:00Z</dcterms:created>
  <dcterms:modified xsi:type="dcterms:W3CDTF">2021-01-05T15:43:00Z</dcterms:modified>
</cp:coreProperties>
</file>