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6310" w:rsidRPr="00E92C50" w:rsidRDefault="00BE631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C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E92C50" w:rsidRPr="001A3D5C" w:rsidRDefault="00B30CB7" w:rsidP="00E92C50">
      <w:pPr>
        <w:shd w:val="clear" w:color="auto" w:fill="FFFFFF"/>
        <w:spacing w:after="0" w:line="240" w:lineRule="auto"/>
        <w:ind w:firstLine="709"/>
        <w:jc w:val="both"/>
        <w:rPr>
          <w:rFonts w:ascii="Monotype Corsiva" w:eastAsia="Times New Roman" w:hAnsi="Monotype Corsiva" w:cs="Times New Roman"/>
          <w:b/>
          <w:bCs/>
          <w:color w:val="7030A0"/>
          <w:sz w:val="52"/>
          <w:szCs w:val="52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7216" behindDoc="1" locked="0" layoutInCell="1" allowOverlap="1" wp14:anchorId="748AFADD" wp14:editId="12C6DD75">
            <wp:simplePos x="0" y="0"/>
            <wp:positionH relativeFrom="column">
              <wp:posOffset>2745105</wp:posOffset>
            </wp:positionH>
            <wp:positionV relativeFrom="paragraph">
              <wp:posOffset>218440</wp:posOffset>
            </wp:positionV>
            <wp:extent cx="2926080" cy="1922780"/>
            <wp:effectExtent l="0" t="0" r="7620" b="1270"/>
            <wp:wrapTight wrapText="bothSides">
              <wp:wrapPolygon edited="0">
                <wp:start x="0" y="0"/>
                <wp:lineTo x="0" y="21400"/>
                <wp:lineTo x="21516" y="21400"/>
                <wp:lineTo x="21516" y="0"/>
                <wp:lineTo x="0" y="0"/>
              </wp:wrapPolygon>
            </wp:wrapTight>
            <wp:docPr id="1" name="Рисунок 1" descr="https://avatars.mds.yandex.net/get-zen_doc/22526/pub_5c425a1c8ff8fa00afb4db1f_5c426025c7497200ae468aba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zen_doc/22526/pub_5c425a1c8ff8fa00afb4db1f_5c426025c7497200ae468aba/scale_120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080" cy="192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2C50" w:rsidRPr="001A3D5C" w:rsidRDefault="00E92C50" w:rsidP="00E92C50">
      <w:pPr>
        <w:shd w:val="clear" w:color="auto" w:fill="FFFFFF"/>
        <w:spacing w:after="0" w:line="240" w:lineRule="auto"/>
        <w:ind w:firstLine="709"/>
        <w:jc w:val="center"/>
        <w:rPr>
          <w:rFonts w:ascii="Monotype Corsiva" w:eastAsia="Times New Roman" w:hAnsi="Monotype Corsiva" w:cs="Times New Roman"/>
          <w:b/>
          <w:bCs/>
          <w:color w:val="7030A0"/>
          <w:sz w:val="52"/>
          <w:szCs w:val="52"/>
          <w:lang w:eastAsia="ru-RU"/>
        </w:rPr>
      </w:pPr>
      <w:r w:rsidRPr="001A3D5C">
        <w:rPr>
          <w:rFonts w:ascii="Monotype Corsiva" w:eastAsia="Times New Roman" w:hAnsi="Monotype Corsiva" w:cs="Times New Roman"/>
          <w:b/>
          <w:bCs/>
          <w:color w:val="7030A0"/>
          <w:sz w:val="52"/>
          <w:szCs w:val="52"/>
          <w:lang w:eastAsia="ru-RU"/>
        </w:rPr>
        <w:t>«Как помочь старшекласснику в профессиональном самоопределении?»</w:t>
      </w:r>
      <w:r w:rsidR="001A3D5C" w:rsidRPr="001A3D5C">
        <w:rPr>
          <w:rFonts w:ascii="Monotype Corsiva" w:hAnsi="Monotype Corsiva"/>
          <w:b/>
          <w:color w:val="7030A0"/>
          <w:sz w:val="52"/>
          <w:szCs w:val="52"/>
        </w:rPr>
        <w:t xml:space="preserve"> </w:t>
      </w:r>
    </w:p>
    <w:p w:rsidR="00E92C50" w:rsidRDefault="00E92C50" w:rsidP="00E92C5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3D5C" w:rsidRDefault="001A3D5C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3D5C" w:rsidRDefault="001A3D5C" w:rsidP="00B30C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E6310" w:rsidRPr="00E92C50" w:rsidRDefault="00BE631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C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Ошибки выбора профессии</w:t>
      </w:r>
    </w:p>
    <w:p w:rsidR="00BE6310" w:rsidRPr="00E92C50" w:rsidRDefault="00BE631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Отождествление профессии со школьным предметом</w:t>
      </w:r>
    </w:p>
    <w:p w:rsidR="00BE6310" w:rsidRPr="00E92C50" w:rsidRDefault="00BE631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Ориентация на мнение случайных людей</w:t>
      </w:r>
    </w:p>
    <w:p w:rsidR="00BE6310" w:rsidRPr="00E92C50" w:rsidRDefault="00BE631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 профессии по внешнему впечатлению о ней</w:t>
      </w:r>
    </w:p>
    <w:p w:rsidR="00BE6310" w:rsidRPr="00E92C50" w:rsidRDefault="00BE631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 профессии «за компанию»</w:t>
      </w:r>
    </w:p>
    <w:p w:rsidR="00BE6310" w:rsidRPr="00E92C50" w:rsidRDefault="00BE631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Недостаточный учет своих способностей</w:t>
      </w:r>
    </w:p>
    <w:p w:rsidR="00BE6310" w:rsidRPr="00E92C50" w:rsidRDefault="00BE631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Перенос отношения к человеку на отношение к его профессии</w:t>
      </w:r>
    </w:p>
    <w:p w:rsidR="00BE6310" w:rsidRPr="00E92C50" w:rsidRDefault="00BE631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 исключительно по признаку престижности</w:t>
      </w:r>
    </w:p>
    <w:p w:rsidR="00BE6310" w:rsidRPr="00E92C50" w:rsidRDefault="00BE631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 вопреки, назло чему- или кому-либо</w:t>
      </w:r>
    </w:p>
    <w:p w:rsidR="00BE6310" w:rsidRPr="00E92C50" w:rsidRDefault="00BE631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>Игнорирование медицинских противопоказаний</w:t>
      </w:r>
    </w:p>
    <w:p w:rsidR="00BE6310" w:rsidRPr="00E92C50" w:rsidRDefault="00BE631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запасных вариантов выбора</w:t>
      </w:r>
    </w:p>
    <w:p w:rsidR="00BE6310" w:rsidRPr="00E92C50" w:rsidRDefault="00BE631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E6310" w:rsidRPr="00B30CB7" w:rsidRDefault="00BE631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  <w:r w:rsidRPr="00B30CB7">
        <w:rPr>
          <w:rFonts w:ascii="Times New Roman" w:eastAsia="Times New Roman" w:hAnsi="Times New Roman" w:cs="Times New Roman"/>
          <w:b/>
          <w:i/>
          <w:iCs/>
          <w:color w:val="7030A0"/>
          <w:sz w:val="28"/>
          <w:szCs w:val="28"/>
          <w:lang w:eastAsia="ru-RU"/>
        </w:rPr>
        <w:t>1. Отождествление профессии со школьным предметом.</w:t>
      </w:r>
    </w:p>
    <w:p w:rsidR="00BE6310" w:rsidRPr="00E92C50" w:rsidRDefault="00BE631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таких профессий, как физик, историк или литератор! Это области знания и направления, по которым можно продолжить образование, но отнюдь не сами профессии и тем более не должности. Кем может стать, например, человек, получивший образование по направлению «русский язык и литература»? Учителем в школе? Литературным редактором? Писателем? Работником библиотеки? Корректором (работником, ликвидирующим орфографические и грамматические ошибки в готовящихся к печати текстах)? Научным сотрудником в Институте лингвистических исследований? Преподавателем русского языка для иностранцев? Это все разные профессии, и все они не очень-то похожи на ту работу, которую выполняют на уроках литературы школьники. А такой должности, как, скажем, «географ», в современном обществе нет в принципе: можно быть геологом, картографом, геодезистом, учителем географии в школе, но не географом как таковым. Ведь это не профессия, а лишь область знаний и учебный предмет, которым нужно хорошо овладеть для получения некоторых профессий.</w:t>
      </w:r>
    </w:p>
    <w:p w:rsidR="00BE6310" w:rsidRPr="00E92C50" w:rsidRDefault="00BE631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Даже если вашему ребёнку очень нравится какой-то школьный предмет, из этого еще не следует, что понравится и связанная с ним работа. Одно дело — эмоционально обсуждать на уроках поступки литературных </w:t>
      </w:r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героев, совсем другое — зарабатывать на жизнь тем, что читать каждый день сотню страниц текста готовящихся к печати книг, исправлять в них все орфографические ошибки и редактировать неудачные фразы.</w:t>
      </w:r>
    </w:p>
    <w:p w:rsidR="00BE6310" w:rsidRPr="00E92C50" w:rsidRDefault="00BE631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Помните, что школьный предмет – это еще не профессия.</w:t>
      </w:r>
    </w:p>
    <w:p w:rsidR="00BE6310" w:rsidRPr="00B30CB7" w:rsidRDefault="00BE631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  <w:r w:rsidRPr="00B30CB7">
        <w:rPr>
          <w:rFonts w:ascii="Times New Roman" w:eastAsia="Times New Roman" w:hAnsi="Times New Roman" w:cs="Times New Roman"/>
          <w:b/>
          <w:i/>
          <w:iCs/>
          <w:color w:val="7030A0"/>
          <w:sz w:val="28"/>
          <w:szCs w:val="28"/>
          <w:lang w:eastAsia="ru-RU"/>
        </w:rPr>
        <w:t>2. Ориентация на мнение случайных людей, имеющих весьма смутные представления о той профессии, к выбору которой они подталкивают вашего ребёнка.</w:t>
      </w:r>
    </w:p>
    <w:p w:rsidR="00BE6310" w:rsidRPr="00E92C50" w:rsidRDefault="00BE631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Порой окружающие очень любят раздавать советы, кому и кем быть, даже если их собственные представления о мире профессий ограничиваются лишь бытовыми, стереотипными суждениями. В принципе, дать обоснованный совет, подходит ли человеку какая-либо профессия, может лишь тот, кто очень хорошо знает и ее саму (обладает опытом работы в этой сфере), и человека. Дельный совет призван давать тот, кто специально изучал мир профессий и принципы их выбора, как, например, психолог-профконсультант. Да и тот вряд ли возьмет на себя смелость предписывать конкретную профессию человеку, обратившемуся к нему за советом; скорее он ограничится рекомендацией обратить внимание на определенную их группу. Ведь, как гласит народная мудрость, нельзя советовать в двух вопросах: с кем человеку быть и кем ему быть.</w:t>
      </w:r>
    </w:p>
    <w:p w:rsidR="00BE6310" w:rsidRPr="00E92C50" w:rsidRDefault="00BE631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как вы думаете, чем руководствуются люди, любящие раздавать советы о том, что предпочесть? Далеко не всегда это желание оказать реальную помощь, даже если вашему ребёнку настоятельно советуют ваши же родственники или близкие друзья. Порой это продиктовано стремлением реализовать через ребёнка какие-то свои амбиции. «Ну ладно, из меня спортсмен не получился, но уж сына-то я чемпионом сделаю!» Или, как ни печально, банальная человеческая зависть: «Как это — меня в художественное училище не взяли, а моя подружка туда поступит?! Уговорю-ка я ее учиться не на художника, а на маляра».</w:t>
      </w:r>
    </w:p>
    <w:p w:rsidR="00BE6310" w:rsidRPr="00E92C50" w:rsidRDefault="00BE631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>Вряд ли стоит прислушиваться к советам по поводу выбора профессии, исходящим от тех, кто толком не знает ни вашего ребёнка, ни рекомендуемой профессии...</w:t>
      </w:r>
    </w:p>
    <w:p w:rsidR="00BE6310" w:rsidRPr="00E92C50" w:rsidRDefault="00BE631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CB7">
        <w:rPr>
          <w:rFonts w:ascii="Times New Roman" w:eastAsia="Times New Roman" w:hAnsi="Times New Roman" w:cs="Times New Roman"/>
          <w:b/>
          <w:i/>
          <w:iCs/>
          <w:color w:val="7030A0"/>
          <w:sz w:val="28"/>
          <w:szCs w:val="28"/>
          <w:lang w:eastAsia="ru-RU"/>
        </w:rPr>
        <w:t>3. Выбор профессии по внешнему впечатлению о ней</w:t>
      </w:r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учета того, чем реально предстоит заниматься большую часть рабочего времени.</w:t>
      </w:r>
    </w:p>
    <w:p w:rsidR="00BE6310" w:rsidRPr="00E92C50" w:rsidRDefault="00BE631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многих видах деятельности на виду оказывается лишь «вершина айсберга», но не столь заметна гигантская подготовительная работа, которую приходится проделывать, чтобы на эту вершину попасть.</w:t>
      </w:r>
    </w:p>
    <w:p w:rsidR="00BE6310" w:rsidRPr="00E92C50" w:rsidRDefault="00BE631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Например, для спортсмена успешное выступление на соревновании — момент триумфа. Он становится известным, ему аплодируют, именно в этот момент его запечатлевают телекамеры. Однако зрители куда реже видят всю ту гигантскую «черновую» тренировочную работу, которую нужно было проделать, чтобы попасть на эту вершину. Типичный рабочий день спортсмена — это не выступление на Олимпиаде, а многочасовые утренние и вечерние тренировки, порой очень изнурительные. Соревнования в реальности занимают не более 10% рабочего времени спортсмена, однако, если судить только по телевизионным кадрам, может показаться, будто они </w:t>
      </w:r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только и делают, что соревнуются. Подобная же картина наблюдается и во многих других специальностях. Даже у учителя на виду проходит всего половина рабочего времени, остальное — это подготовка к занятиям, проверка работ учеников, заполнение журнала, педагогические советы, работа с литературой и тому подобные моменты, которых ученики обычно не видят. И если девушка выбирает эту профессию, мечтая, что она все рабочее время будет проводить с детьми, — разочарования ей не избежать. Бывают и более курьезные варианты: например, поступает молодой человек в институт радиоинженеров, будучи уверенным, что станет ди-джеем, ведущим в прямом эфире передачи на «Русском радио». И сильно удивляется, когда из него начинают готовить не радиоведущего, а сугубо технического специалиста по средствам связи. А куда ты поступал, дружок? На радиоинженера. Вот инженера из тебя и готовят, а не артиста разговорного жанра.</w:t>
      </w:r>
    </w:p>
    <w:p w:rsidR="00BE6310" w:rsidRPr="00E92C50" w:rsidRDefault="00BE631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Выбирая профессию, нельзя обращать внимание только на ее внешнюю, привлекательную сторону, нужно узнать как можно больше о содержании труда.</w:t>
      </w:r>
    </w:p>
    <w:p w:rsidR="00BE6310" w:rsidRPr="00B30CB7" w:rsidRDefault="00BE631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  <w:r w:rsidRPr="00B30CB7">
        <w:rPr>
          <w:rFonts w:ascii="Times New Roman" w:eastAsia="Times New Roman" w:hAnsi="Times New Roman" w:cs="Times New Roman"/>
          <w:b/>
          <w:i/>
          <w:iCs/>
          <w:color w:val="7030A0"/>
          <w:sz w:val="28"/>
          <w:szCs w:val="28"/>
          <w:lang w:eastAsia="ru-RU"/>
        </w:rPr>
        <w:t>4. Выбор профессии «за компанию».</w:t>
      </w:r>
    </w:p>
    <w:p w:rsidR="00BE6310" w:rsidRPr="00E92C50" w:rsidRDefault="00BE631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весьма распространенная ситуация. Многие люди руководствуются принципом: «Мой друг хочет получить определенную профессию — значит, и мне нужно». Иногда этот выбор может оказаться удачным — ведь дружат и собираются в компании, как правило, люди с более или менее схожими способностями и интересами. Однако чаще все же получается иначе: выбранная таким образом профессия более или менее подходит тому, кто оказывается инициатором (ведь для него это сознательный выбор), а вот его компаньонам — не очень.</w:t>
      </w:r>
    </w:p>
    <w:p w:rsidR="00BE6310" w:rsidRPr="00E92C50" w:rsidRDefault="00BE631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>Кстати, часто выбор профессии «за компанию» связан с тем, что молодой человек недостаточно уверен в себе, не готов взять на себя ответственность за свой шаг. Неопределенность жизненной перспективы вызывает тревогу, а принимать какое-либо решение все равно приходится. И в такой ситуации хочется быть рядом с тем, кто в себе уверен, кто уже все решил и убежден в правильности намеченного. А дальше все зависит от удачи: если повезло и избранная ради компании профессия отвечает интересам и способностям человека, то все складывается хорошо, а если нет — уже через год-полтора учебы в вузе, техникуме или колледже возникает разочарование, недовольство, желание «начать все с белого листа».</w:t>
      </w:r>
    </w:p>
    <w:p w:rsidR="00BE6310" w:rsidRPr="00E92C50" w:rsidRDefault="00BE631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профессия нравится другу вашего ребёнка  - из этого ещё не следует, что она понравится и ему.</w:t>
      </w:r>
    </w:p>
    <w:p w:rsidR="00BE6310" w:rsidRPr="00B30CB7" w:rsidRDefault="00BE631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</w:pPr>
      <w:r w:rsidRPr="00B30CB7">
        <w:rPr>
          <w:rFonts w:ascii="Times New Roman" w:eastAsia="Times New Roman" w:hAnsi="Times New Roman" w:cs="Times New Roman"/>
          <w:b/>
          <w:i/>
          <w:iCs/>
          <w:color w:val="7030A0"/>
          <w:sz w:val="28"/>
          <w:szCs w:val="28"/>
          <w:lang w:eastAsia="ru-RU"/>
        </w:rPr>
        <w:t>5. Недостаточный учет своих способностей</w:t>
      </w:r>
      <w:r w:rsidRPr="00B30CB7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  <w:t>.</w:t>
      </w:r>
    </w:p>
    <w:p w:rsidR="00BE6310" w:rsidRPr="00E92C50" w:rsidRDefault="00BE631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Великий русский баснописец И. А. Крылов в басне «Скворец» говаривал так:</w:t>
      </w:r>
    </w:p>
    <w:p w:rsidR="00BE6310" w:rsidRPr="00E92C50" w:rsidRDefault="00BE631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>У всякого талант есть свой;</w:t>
      </w:r>
    </w:p>
    <w:p w:rsidR="00BE6310" w:rsidRPr="00E92C50" w:rsidRDefault="00BE631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часто, на успех </w:t>
      </w:r>
      <w:proofErr w:type="spellStart"/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прельщаяся</w:t>
      </w:r>
      <w:proofErr w:type="spellEnd"/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чужой,</w:t>
      </w:r>
    </w:p>
    <w:p w:rsidR="00BE6310" w:rsidRPr="00E92C50" w:rsidRDefault="00BE631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>Хватается за то иной,</w:t>
      </w:r>
    </w:p>
    <w:p w:rsidR="00BE6310" w:rsidRPr="00E92C50" w:rsidRDefault="00BE631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чем он совсем не годен.</w:t>
      </w:r>
    </w:p>
    <w:p w:rsidR="00BE6310" w:rsidRPr="00E92C50" w:rsidRDefault="00BE631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 помните «Моцарта и Сальери» А. С. Пушкина? Сальери музыкальными талантами не блистал, но «усильем, напряженным постоянством... сделался ремесленник» и даже получил на этом поприще известность. Но при встрече с действительно талантливым Моцартом он почувствовал свою полную несостоятельность, испытал жгучую зависть и не нашел ничего лучшего, чем отравить своего конкурента. Конечно, этот литературный пример в историческом смысле неточен, легенда об отравлении Моцарта, по данным современной науки, подтверждения не находит. Однако описанная ситуация противоречия упорства и таланта в том или ином виде встречается в жизни многих людей. При огромном желании, потратив много времени и колоссальные силы, можно стать специалистом даже в том, к чему у вашего чада способностей нет совершенно (в конце концов, Сальери тоже стал композитором!). Вот только весьма посредственным. А будь эти усилия приложены к тому, что соответствует способностям, достигнутые результаты оказались бы куда лучше. Говоря языком физики, чем больше способности к какому-либо виду деятельности, тем выше у вашего ребёнка будет коэффициент полезного действия при обучении и работе по соответствующей специальности.</w:t>
      </w:r>
    </w:p>
    <w:p w:rsidR="00BE6310" w:rsidRPr="00E92C50" w:rsidRDefault="00BE631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Делать своей профессией целесообразно то, что у вас хорошо получается. Это звучит банально, но почему-то иногда упускается из виду.</w:t>
      </w:r>
    </w:p>
    <w:p w:rsidR="00BE6310" w:rsidRPr="00B30CB7" w:rsidRDefault="00BE631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  <w:r w:rsidRPr="00B30CB7">
        <w:rPr>
          <w:rFonts w:ascii="Times New Roman" w:eastAsia="Times New Roman" w:hAnsi="Times New Roman" w:cs="Times New Roman"/>
          <w:b/>
          <w:i/>
          <w:iCs/>
          <w:color w:val="7030A0"/>
          <w:sz w:val="28"/>
          <w:szCs w:val="28"/>
          <w:lang w:eastAsia="ru-RU"/>
        </w:rPr>
        <w:t>6. Перенос отношения к человеку на отношение к его профессии.</w:t>
      </w:r>
    </w:p>
    <w:p w:rsidR="00BE6310" w:rsidRPr="00E92C50" w:rsidRDefault="00BE631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>Бывает, что профессия начинает нравиться потому, что ею обладает человек, который симпатичен подростку. Скажем, юноша решает пойти учиться на геолога, потому что среди знакомых его семьи есть один геолог — колоритный бородатый дядечка, увлекающийся путешествиями, объездивший полмира и очень красочно рассказывающий обо всем увиденном. И уже поступив на такую специальность в вуз, молодой человек мало-помалу обнаруживает для себя, что труд геолога отнюдь не сводится к путешествиям и предполагает достаточно много «кабинетной» работы. А если геологи в рабочее время и путешествуют, то, как правило, не в Таиланд или на Тибет, а куда-нибудь в глухую сибирскую тайгу, на разведку нефтяных месторождений. Молодого человека ничего из этого, как выясняется, не интересует и не отвечает его способностям. Путешествия же, которые столь ярко живописал знакомый, вообще не связаны с его профессией, он предпринимал их за собственные деньги, во время отпусков. Интерес к знакомому с его досужими рассказами (по сути — к стилю жизни этого человека) был ошибочно принят за интерес к профессии.</w:t>
      </w:r>
    </w:p>
    <w:p w:rsidR="00BE6310" w:rsidRPr="00E92C50" w:rsidRDefault="00BE631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бывает и наоборот: одна-единственная встреча с неприятным, отталкивающим представителем какой-либо профессии может настроить человека против этого рода занятий как такового. Например, кто-то очень хотел быть врачом, интересовался медициной и обоснованно считал, что способен ее освоить. Но потом попал ненароком в больницу, где его лечащий врач оказался грубым, хамоватым и некомпетентным. Вполне возможно, что после этого будет решено: «Не пойду в медицину — не хочу быть похожим на него!» Но ведь вполне возможна и прямо противоположная реакция: </w:t>
      </w:r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«Пойду в медицину, чтобы стать хорошим врачом, ничем не похожим на этого!» Внешние обстоятельства еще не предопределяют поведение — человек сам решает, какие выводы из них сделать.</w:t>
      </w:r>
    </w:p>
    <w:p w:rsidR="00BE6310" w:rsidRPr="00E92C50" w:rsidRDefault="00BE631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>«Хороший человек» — это не профессия, если ребёнку симпатичен кто-то, это еще не значит, что нужно выбирать ту же профессию, какой обладает объект симпатии.</w:t>
      </w:r>
    </w:p>
    <w:p w:rsidR="00BE6310" w:rsidRPr="00B30CB7" w:rsidRDefault="00BE631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  <w:r w:rsidRPr="00B30CB7">
        <w:rPr>
          <w:rFonts w:ascii="Times New Roman" w:eastAsia="Times New Roman" w:hAnsi="Times New Roman" w:cs="Times New Roman"/>
          <w:b/>
          <w:i/>
          <w:iCs/>
          <w:color w:val="7030A0"/>
          <w:sz w:val="28"/>
          <w:szCs w:val="28"/>
          <w:lang w:eastAsia="ru-RU"/>
        </w:rPr>
        <w:t>7. Выбор исключительно по признаку престижности.</w:t>
      </w:r>
    </w:p>
    <w:p w:rsidR="00BE6310" w:rsidRPr="00E92C50" w:rsidRDefault="00BE631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Например, некоторые молодые люди выбирают, основываясь на этом признаке, экономическое образование. И не учитывают того, что деятельность в такой области, как правило, требует весьма специфичных качеств характера — например, предельной пунктуальности и устойчивости к однообразной, монотонной деятельности. Работать бухгалтером или </w:t>
      </w:r>
      <w:proofErr w:type="spellStart"/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операционистом</w:t>
      </w:r>
      <w:proofErr w:type="spellEnd"/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банке не значит ворочать миллионами. Это предполагает каждодневное скрупулезное оформление огромного количества финансовых документов. А ошибешься — расплачиваться будешь из своего кармана. Впрочем, не следует думать, будто такая работа «плохая» или неинтересная; у некоторых людей есть тяга и способности именно к ней, да и потребность общества в специалистах подобного профиля высока, им неплохо платят. Вот только вряд ли получится хороший работник из того, кто пошел изучать экономику не потому, что чувствует в себе интерес и способности именно к такой деятельности, а потому, что это «круто». Бывает и обратная ситуация: человек чувствует в себе призвание к какой-нибудь деятельности и хочет ей заниматься, но отказывается от своего намерения, потому что это, как считает его окружение, непрестижно.</w:t>
      </w:r>
    </w:p>
    <w:p w:rsidR="00BE6310" w:rsidRPr="00E92C50" w:rsidRDefault="00BE631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престижности самой по себе, говорить о ней имеет смысл только в связи с определенным кругом общения. А начнешь общаться с другими людьми, то в их глазах, вероятнее всего, престижными окажутся совершенно иные виды занятий. Что же теперь — всю жизнь под них и подстраиваться? Нужно помнить и о том, что угодить всем окружающим сразу не удастся в любом случае: кто-нибудь непременно останется недоволен. «Престижность/непрестижность» — критерий слишком зыбкий, чтобы ориентироваться на него при принятии решений, определяющих дальнейшую судьбу вашего ребёнка. Кроме того, престижность зачастую прямо противоположна реальной востребованности деятельности на рынке труда: молодые люди склонны приобретать очень редкие, экзотические профессии, а потом оказываются глубоко разочарованными, не сумев найти такую работу.</w:t>
      </w:r>
    </w:p>
    <w:p w:rsidR="00BE6310" w:rsidRPr="00B30CB7" w:rsidRDefault="00BE631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</w:pPr>
      <w:r w:rsidRPr="00B30CB7">
        <w:rPr>
          <w:rFonts w:ascii="Times New Roman" w:eastAsia="Times New Roman" w:hAnsi="Times New Roman" w:cs="Times New Roman"/>
          <w:b/>
          <w:i/>
          <w:iCs/>
          <w:color w:val="7030A0"/>
          <w:sz w:val="28"/>
          <w:szCs w:val="28"/>
          <w:lang w:eastAsia="ru-RU"/>
        </w:rPr>
        <w:t>8. Выбор вопреки, назло чему- или кому-либо.</w:t>
      </w:r>
    </w:p>
    <w:p w:rsidR="00BE6310" w:rsidRPr="00E92C50" w:rsidRDefault="00E92C5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E6310"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«Говорят родители и друзья, что мне медведь на ухо </w:t>
      </w:r>
      <w:proofErr w:type="gramStart"/>
      <w:r w:rsidR="00BE6310"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наступил.—</w:t>
      </w:r>
      <w:proofErr w:type="gramEnd"/>
      <w:r w:rsidR="00BE6310"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ну, ничего, вот увидят меня на эстраде, посмотрим, что тогда скажут!» Наверное, говорили примерно следующее: «Ну и дурак! Ему медведь на ухо наступил, а он зачем-то выставляет это на всеобщее обозрение!» Если же говорить серьезно, случаев, когда выбор рода занятий вопреки каким-либо барьерам и ограничениям приводит к жизненному успеху, совсем немного. Например, иногда таковыми оказываются истории, когда инвалид, имеющий серьезные </w:t>
      </w:r>
      <w:r w:rsidR="00BE6310"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ограничения физических возможностей, не сидит дома и не жалуется на судьбу, а бросает вызов жизненным обстоятельствам, профессионально занявшись спортом. Вполне возможно, ему удастся добиться на этом поприще успехов и победить в специальных соревнованиях для людей с ограниченными возможностями (проводятся даже специальные </w:t>
      </w:r>
      <w:proofErr w:type="spellStart"/>
      <w:r w:rsidR="00BE6310"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паралимпийские</w:t>
      </w:r>
      <w:proofErr w:type="spellEnd"/>
      <w:r w:rsidR="00BE6310"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игры для таких людей), </w:t>
      </w:r>
      <w:proofErr w:type="gramStart"/>
      <w:r w:rsidR="00BE6310"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proofErr w:type="gramEnd"/>
      <w:r w:rsidR="00BE6310"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и нет — все равно он перейдет от пассивной и беспомощной жизни к активной, осмысленной и интересной.</w:t>
      </w:r>
    </w:p>
    <w:p w:rsidR="00BE6310" w:rsidRPr="00E92C50" w:rsidRDefault="00BE631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Впрочем, в большинстве областей человеческой деятельности подход «заниматься тем, в чем мои возможности наиболее ограничены», не оправдан.</w:t>
      </w:r>
    </w:p>
    <w:p w:rsidR="00BE6310" w:rsidRPr="00E92C50" w:rsidRDefault="00BE631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 профессии — дело, существенно влияющее на судьбу человека, и не очень умно совершать его «назло» кому-нибудь или чему-нибудь.</w:t>
      </w:r>
    </w:p>
    <w:p w:rsidR="00BE6310" w:rsidRPr="00B30CB7" w:rsidRDefault="00BE631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  <w:r w:rsidRPr="00B30CB7">
        <w:rPr>
          <w:rFonts w:ascii="Times New Roman" w:eastAsia="Times New Roman" w:hAnsi="Times New Roman" w:cs="Times New Roman"/>
          <w:b/>
          <w:i/>
          <w:iCs/>
          <w:color w:val="7030A0"/>
          <w:sz w:val="28"/>
          <w:szCs w:val="28"/>
          <w:lang w:eastAsia="ru-RU"/>
        </w:rPr>
        <w:t>9. Игнорирование медицинских противопоказаний.</w:t>
      </w:r>
    </w:p>
    <w:p w:rsidR="00BE6310" w:rsidRPr="00E92C50" w:rsidRDefault="00BE631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Повышенные требования к здоровью в целом или к отдельным его аспектам предъявляют очень многие профессии, а совершенно здоровых людей, к сожалению, не так уж и много. Связанные с этим сложности вероятны не только в таких профессиях, как летчик или пожарный, но и в более «приземленных» видах деятельности. Вот некоторые группы самых распространенных противопоказаний.</w:t>
      </w:r>
    </w:p>
    <w:p w:rsidR="00BE6310" w:rsidRPr="00E92C50" w:rsidRDefault="00BE631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>1. Зрение. С ним связано очень много противопоказаний: например, людям, страдающим близорукостью и вынужденным носить очки, крайне нежелательно заниматься любой работой, где требуется рассматривать мелкие детали или часто наклонять голову вниз.</w:t>
      </w:r>
    </w:p>
    <w:p w:rsidR="00BE6310" w:rsidRPr="00E92C50" w:rsidRDefault="00BE631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>2. Слух. При серьезных нарушениях слуха противопоказано большинство профессий, в которых подразумевается интенсивное устное общение или требуется реагировать на какие-либо звуки.</w:t>
      </w:r>
    </w:p>
    <w:p w:rsidR="00BE6310" w:rsidRPr="00E92C50" w:rsidRDefault="00BE631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>3. Дыхательная система. При ее заболеваниях, особенно при астме, крайне нежелательно работать в условиях повышенного содержания в воздухе пыли, дыма, каких-либо химических веществ. Эти же противопоказания касаются и людей, организм которых склонен к аллергическим реакциям.</w:t>
      </w:r>
    </w:p>
    <w:p w:rsidR="00BE6310" w:rsidRPr="00E92C50" w:rsidRDefault="00BE631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>4. Опорно-двигательный аппарат. Естественно, людям с существенными нарушениями опорно-двигательного аппарата не стоит выбирать профессии, подразумевающие высокую двигательную активность. При выраженных нарушениях осанки и сильном плоскостопии противопоказаны профессии, где приходится проводить много времени, стоя на ногах (например, повар или продавец-консультант в отделе, где персоналу запрещается работать сидя). Этот список далеко не полный.</w:t>
      </w:r>
    </w:p>
    <w:p w:rsidR="00BE6310" w:rsidRPr="00E92C50" w:rsidRDefault="00BE631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профессия предъявляет повышенные требования к состоянию здоровья, то перед обучением ей или перед трудоустройством </w:t>
      </w:r>
      <w:proofErr w:type="spellStart"/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подрстку</w:t>
      </w:r>
      <w:proofErr w:type="spellEnd"/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нужно будет пройти медицинскую комиссию, иногда довольно строгую. Бывает, молодые люди воспринимают это как искусственно созданные барьеры или считают, что «болячки — удел стариков». Но на самом деле подобные ограничения вполне оправданы, и обусловлены они в первую </w:t>
      </w:r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очередь заботой о здоровье тех, кто готовится к работе. Так что пусть даже такая медкомиссия не предусмотрена, все равно имеет смысл проконсультироваться с врачом, если имеются хоть малейшие сомнения по поводу того, насколько интересующая ребёнка профессия совместима с его здоровьем.</w:t>
      </w:r>
    </w:p>
    <w:p w:rsidR="00BE6310" w:rsidRPr="00E92C50" w:rsidRDefault="00BE631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Желательно проконсультироваться с врачом, насколько интересующие ваше чадо профессии совместимы с его состоянием здоровья.</w:t>
      </w:r>
    </w:p>
    <w:p w:rsidR="00BE6310" w:rsidRPr="00B30CB7" w:rsidRDefault="00BE631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  <w:r w:rsidRPr="00B30CB7">
        <w:rPr>
          <w:rFonts w:ascii="Times New Roman" w:eastAsia="Times New Roman" w:hAnsi="Times New Roman" w:cs="Times New Roman"/>
          <w:b/>
          <w:i/>
          <w:iCs/>
          <w:color w:val="7030A0"/>
          <w:sz w:val="28"/>
          <w:szCs w:val="28"/>
          <w:lang w:eastAsia="ru-RU"/>
        </w:rPr>
        <w:t>10. Отсутствие запасных вариантов выбора</w:t>
      </w:r>
      <w:r w:rsidRPr="00B30CB7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.</w:t>
      </w:r>
    </w:p>
    <w:p w:rsidR="00BE6310" w:rsidRPr="00E92C50" w:rsidRDefault="00BE631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 всегда иметь несколько возможных вариантов продолжения обучения и работы, чтобы, если не подошел один из них, всегда располагать запасным вариантом действия. Не все желания и жизненные планы сбываются. Скажем, не удается поступить в тот вуз, куда хотелось бы. Можно воспринять </w:t>
      </w:r>
      <w:proofErr w:type="spellStart"/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непоступление</w:t>
      </w:r>
      <w:proofErr w:type="spellEnd"/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крушение всех жизненных планов и надежд, а можно получить среднее специальное образование, а потом поступить сразу на второй или третий курс вуза. В некоторые профессии путь, возможно, окажется закрыт в связи с тем, что возникнут проблемы со здоровьем. Перед тем, кто не мыслит свое будущее вне связи с интересующей сферой, встает выбор: или отказаться от своей мечты, или все равно «пробиваться», находя способ обойти ограничения. Первый вариант может сделать человека несчастным надолго, если не навсегда, второй — окончательно лишить здоровья. Тот же, у кого есть на примете и другие варианты профессионального развития, сможет подойти к этой ситуации более гибко. Например, найти себе какую-то схожую профессию, требования к здоровью в которой менее жесткие.</w:t>
      </w:r>
    </w:p>
    <w:p w:rsidR="00BE6310" w:rsidRPr="00E92C50" w:rsidRDefault="00BE6310" w:rsidP="00E92C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C50">
        <w:rPr>
          <w:rFonts w:ascii="Times New Roman" w:eastAsia="Times New Roman" w:hAnsi="Times New Roman" w:cs="Times New Roman"/>
          <w:sz w:val="28"/>
          <w:szCs w:val="28"/>
          <w:lang w:eastAsia="ru-RU"/>
        </w:rPr>
        <w:t>В жизни много случайностей, все предвидеть немыслимо. Чтобы остаться «на плаву» при любых обстоятельствах, важно предусматривать запасные варианты профессионального самоопределения.</w:t>
      </w:r>
    </w:p>
    <w:p w:rsidR="00BE6310" w:rsidRPr="00B30CB7" w:rsidRDefault="00BE6310" w:rsidP="00B30CB7">
      <w:pPr>
        <w:shd w:val="clear" w:color="auto" w:fill="FFFFFF"/>
        <w:spacing w:after="0" w:line="240" w:lineRule="auto"/>
        <w:ind w:firstLine="709"/>
        <w:jc w:val="center"/>
        <w:rPr>
          <w:rFonts w:ascii="Mistral" w:eastAsia="Times New Roman" w:hAnsi="Mistral" w:cs="Times New Roman"/>
          <w:sz w:val="52"/>
          <w:szCs w:val="52"/>
          <w:lang w:eastAsia="ru-RU"/>
        </w:rPr>
      </w:pPr>
    </w:p>
    <w:p w:rsidR="00BE6310" w:rsidRPr="00B30CB7" w:rsidRDefault="00BE6310" w:rsidP="00B30CB7">
      <w:pPr>
        <w:shd w:val="clear" w:color="auto" w:fill="FFFFFF"/>
        <w:spacing w:after="0" w:line="240" w:lineRule="auto"/>
        <w:ind w:firstLine="709"/>
        <w:jc w:val="center"/>
        <w:rPr>
          <w:rFonts w:ascii="Monotype Corsiva" w:eastAsia="Times New Roman" w:hAnsi="Monotype Corsiva" w:cs="Times New Roman"/>
          <w:color w:val="FF0000"/>
          <w:sz w:val="52"/>
          <w:szCs w:val="52"/>
          <w:lang w:eastAsia="ru-RU"/>
        </w:rPr>
      </w:pPr>
      <w:r w:rsidRPr="00B30CB7">
        <w:rPr>
          <w:rFonts w:ascii="Monotype Corsiva" w:eastAsia="Times New Roman" w:hAnsi="Monotype Corsiva" w:cs="Times New Roman"/>
          <w:color w:val="FF0000"/>
          <w:sz w:val="52"/>
          <w:szCs w:val="52"/>
          <w:lang w:eastAsia="ru-RU"/>
        </w:rPr>
        <w:t>Уважаемые родители! Помогите своему ребёнку сделать правильный выбор!</w:t>
      </w:r>
    </w:p>
    <w:p w:rsidR="00B30CB7" w:rsidRDefault="00B30CB7" w:rsidP="00B30CB7">
      <w:pPr>
        <w:shd w:val="clear" w:color="auto" w:fill="FFFFFF"/>
        <w:spacing w:after="0" w:line="240" w:lineRule="auto"/>
        <w:ind w:firstLine="709"/>
        <w:jc w:val="center"/>
        <w:rPr>
          <w:rFonts w:ascii="Monotype Corsiva" w:eastAsia="Times New Roman" w:hAnsi="Monotype Corsiva" w:cs="Times New Roman"/>
          <w:color w:val="FF0000"/>
          <w:sz w:val="52"/>
          <w:szCs w:val="52"/>
          <w:lang w:eastAsia="ru-RU"/>
        </w:rPr>
      </w:pPr>
    </w:p>
    <w:p w:rsidR="00BE6310" w:rsidRPr="00B30CB7" w:rsidRDefault="00BE6310" w:rsidP="00B30CB7">
      <w:pPr>
        <w:shd w:val="clear" w:color="auto" w:fill="FFFFFF"/>
        <w:spacing w:after="0" w:line="240" w:lineRule="auto"/>
        <w:ind w:firstLine="709"/>
        <w:jc w:val="center"/>
        <w:rPr>
          <w:rFonts w:ascii="Monotype Corsiva" w:eastAsia="Times New Roman" w:hAnsi="Monotype Corsiva" w:cs="Times New Roman"/>
          <w:color w:val="FF0000"/>
          <w:sz w:val="52"/>
          <w:szCs w:val="52"/>
          <w:lang w:eastAsia="ru-RU"/>
        </w:rPr>
      </w:pPr>
      <w:r w:rsidRPr="00B30CB7">
        <w:rPr>
          <w:rFonts w:ascii="Monotype Corsiva" w:eastAsia="Times New Roman" w:hAnsi="Monotype Corsiva" w:cs="Times New Roman"/>
          <w:color w:val="FF0000"/>
          <w:sz w:val="52"/>
          <w:szCs w:val="52"/>
          <w:lang w:eastAsia="ru-RU"/>
        </w:rPr>
        <w:t>Помните, выбирая профессию – мы выбираем будущее!</w:t>
      </w:r>
    </w:p>
    <w:p w:rsidR="00B30CB7" w:rsidRDefault="00B30CB7" w:rsidP="00B30CB7">
      <w:pPr>
        <w:shd w:val="clear" w:color="auto" w:fill="FFFFFF"/>
        <w:spacing w:after="0" w:line="240" w:lineRule="auto"/>
        <w:ind w:firstLine="709"/>
        <w:jc w:val="center"/>
        <w:rPr>
          <w:rFonts w:ascii="Monotype Corsiva" w:eastAsia="Times New Roman" w:hAnsi="Monotype Corsiva" w:cs="Times New Roman"/>
          <w:color w:val="FF0000"/>
          <w:sz w:val="52"/>
          <w:szCs w:val="52"/>
          <w:lang w:eastAsia="ru-RU"/>
        </w:rPr>
      </w:pPr>
    </w:p>
    <w:p w:rsidR="00BE6310" w:rsidRPr="00B30CB7" w:rsidRDefault="00BE6310" w:rsidP="00B30CB7">
      <w:pPr>
        <w:shd w:val="clear" w:color="auto" w:fill="FFFFFF"/>
        <w:spacing w:after="0" w:line="240" w:lineRule="auto"/>
        <w:ind w:firstLine="709"/>
        <w:jc w:val="center"/>
        <w:rPr>
          <w:rFonts w:ascii="Monotype Corsiva" w:eastAsia="Times New Roman" w:hAnsi="Monotype Corsiva" w:cs="Times New Roman"/>
          <w:color w:val="FF0000"/>
          <w:sz w:val="52"/>
          <w:szCs w:val="52"/>
          <w:lang w:eastAsia="ru-RU"/>
        </w:rPr>
      </w:pPr>
      <w:r w:rsidRPr="00B30CB7">
        <w:rPr>
          <w:rFonts w:ascii="Monotype Corsiva" w:eastAsia="Times New Roman" w:hAnsi="Monotype Corsiva" w:cs="Times New Roman"/>
          <w:color w:val="FF0000"/>
          <w:sz w:val="52"/>
          <w:szCs w:val="52"/>
          <w:lang w:eastAsia="ru-RU"/>
        </w:rPr>
        <w:t>Удачного Вам решения вопросов самоопределения Вашего ребёнка!</w:t>
      </w:r>
    </w:p>
    <w:p w:rsidR="00BE6310" w:rsidRPr="00E92C50" w:rsidRDefault="00BE6310" w:rsidP="00B30CB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780434" w:rsidRPr="00E92C50" w:rsidRDefault="00780434" w:rsidP="00E92C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780434" w:rsidRPr="00E92C50" w:rsidSect="00B30CB7">
      <w:pgSz w:w="11906" w:h="16838"/>
      <w:pgMar w:top="1134" w:right="850" w:bottom="1134" w:left="1701" w:header="708" w:footer="708" w:gutter="0"/>
      <w:pgBorders w:offsetFrom="page">
        <w:top w:val="crossStitch" w:sz="9" w:space="24" w:color="auto"/>
        <w:left w:val="crossStitch" w:sz="9" w:space="24" w:color="auto"/>
        <w:bottom w:val="crossStitch" w:sz="9" w:space="24" w:color="auto"/>
        <w:right w:val="crossStitch" w:sz="9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Mistral">
    <w:panose1 w:val="03090702030407020403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95E34"/>
    <w:multiLevelType w:val="multilevel"/>
    <w:tmpl w:val="8E6414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FE29C7"/>
    <w:multiLevelType w:val="multilevel"/>
    <w:tmpl w:val="BFCA4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A23C63"/>
    <w:multiLevelType w:val="multilevel"/>
    <w:tmpl w:val="E23A5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FD7EAC"/>
    <w:multiLevelType w:val="multilevel"/>
    <w:tmpl w:val="DF820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5413AB"/>
    <w:multiLevelType w:val="multilevel"/>
    <w:tmpl w:val="73D4F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5172BE"/>
    <w:multiLevelType w:val="multilevel"/>
    <w:tmpl w:val="4A7E5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5E26FB"/>
    <w:multiLevelType w:val="multilevel"/>
    <w:tmpl w:val="6700F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EC29CE"/>
    <w:multiLevelType w:val="multilevel"/>
    <w:tmpl w:val="EE98D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D5261F2"/>
    <w:multiLevelType w:val="multilevel"/>
    <w:tmpl w:val="99945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5FB2413"/>
    <w:multiLevelType w:val="multilevel"/>
    <w:tmpl w:val="41469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1922E8"/>
    <w:multiLevelType w:val="multilevel"/>
    <w:tmpl w:val="9D6A5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FC771ED"/>
    <w:multiLevelType w:val="multilevel"/>
    <w:tmpl w:val="DC3C7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A013CF5"/>
    <w:multiLevelType w:val="multilevel"/>
    <w:tmpl w:val="848C7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E46111D"/>
    <w:multiLevelType w:val="multilevel"/>
    <w:tmpl w:val="75D4A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FB92815"/>
    <w:multiLevelType w:val="multilevel"/>
    <w:tmpl w:val="BDAE4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83815D0"/>
    <w:multiLevelType w:val="multilevel"/>
    <w:tmpl w:val="FD96E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D390C11"/>
    <w:multiLevelType w:val="multilevel"/>
    <w:tmpl w:val="21F07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FA33FA5"/>
    <w:multiLevelType w:val="multilevel"/>
    <w:tmpl w:val="D5629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5DC7DA8"/>
    <w:multiLevelType w:val="multilevel"/>
    <w:tmpl w:val="CE7E6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9221615"/>
    <w:multiLevelType w:val="multilevel"/>
    <w:tmpl w:val="B53A0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D4D7CEE"/>
    <w:multiLevelType w:val="multilevel"/>
    <w:tmpl w:val="059A2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2DD5855"/>
    <w:multiLevelType w:val="multilevel"/>
    <w:tmpl w:val="E8ACA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CA77461"/>
    <w:multiLevelType w:val="multilevel"/>
    <w:tmpl w:val="0E563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ED62F0A"/>
    <w:multiLevelType w:val="multilevel"/>
    <w:tmpl w:val="BD701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1"/>
  </w:num>
  <w:num w:numId="3">
    <w:abstractNumId w:val="8"/>
  </w:num>
  <w:num w:numId="4">
    <w:abstractNumId w:val="10"/>
  </w:num>
  <w:num w:numId="5">
    <w:abstractNumId w:val="6"/>
  </w:num>
  <w:num w:numId="6">
    <w:abstractNumId w:val="7"/>
  </w:num>
  <w:num w:numId="7">
    <w:abstractNumId w:val="11"/>
  </w:num>
  <w:num w:numId="8">
    <w:abstractNumId w:val="14"/>
  </w:num>
  <w:num w:numId="9">
    <w:abstractNumId w:val="9"/>
  </w:num>
  <w:num w:numId="10">
    <w:abstractNumId w:val="3"/>
  </w:num>
  <w:num w:numId="11">
    <w:abstractNumId w:val="17"/>
  </w:num>
  <w:num w:numId="12">
    <w:abstractNumId w:val="18"/>
  </w:num>
  <w:num w:numId="13">
    <w:abstractNumId w:val="4"/>
  </w:num>
  <w:num w:numId="14">
    <w:abstractNumId w:val="23"/>
  </w:num>
  <w:num w:numId="15">
    <w:abstractNumId w:val="5"/>
  </w:num>
  <w:num w:numId="16">
    <w:abstractNumId w:val="16"/>
  </w:num>
  <w:num w:numId="17">
    <w:abstractNumId w:val="1"/>
  </w:num>
  <w:num w:numId="18">
    <w:abstractNumId w:val="15"/>
  </w:num>
  <w:num w:numId="19">
    <w:abstractNumId w:val="19"/>
  </w:num>
  <w:num w:numId="20">
    <w:abstractNumId w:val="22"/>
  </w:num>
  <w:num w:numId="21">
    <w:abstractNumId w:val="2"/>
  </w:num>
  <w:num w:numId="22">
    <w:abstractNumId w:val="20"/>
  </w:num>
  <w:num w:numId="23">
    <w:abstractNumId w:val="13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3CD"/>
    <w:rsid w:val="001A3D5C"/>
    <w:rsid w:val="00780434"/>
    <w:rsid w:val="007D63CD"/>
    <w:rsid w:val="00862469"/>
    <w:rsid w:val="008A1D0F"/>
    <w:rsid w:val="0097078E"/>
    <w:rsid w:val="00A71D07"/>
    <w:rsid w:val="00B30CB7"/>
    <w:rsid w:val="00BA564F"/>
    <w:rsid w:val="00BD6C48"/>
    <w:rsid w:val="00BE6310"/>
    <w:rsid w:val="00C70A8A"/>
    <w:rsid w:val="00CA611F"/>
    <w:rsid w:val="00CE3D61"/>
    <w:rsid w:val="00E92C50"/>
    <w:rsid w:val="00E95A53"/>
    <w:rsid w:val="00FE1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47B21"/>
  <w15:docId w15:val="{C403056C-D130-461E-ACC5-B6F28D3E4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7078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D63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D63CD"/>
    <w:rPr>
      <w:b/>
      <w:bCs/>
    </w:rPr>
  </w:style>
  <w:style w:type="character" w:styleId="a5">
    <w:name w:val="Emphasis"/>
    <w:basedOn w:val="a0"/>
    <w:uiPriority w:val="20"/>
    <w:qFormat/>
    <w:rsid w:val="00A71D07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97078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6">
    <w:name w:val="Hyperlink"/>
    <w:basedOn w:val="a0"/>
    <w:uiPriority w:val="99"/>
    <w:semiHidden/>
    <w:unhideWhenUsed/>
    <w:rsid w:val="0097078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2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6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2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2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7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2652</Words>
  <Characters>15117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СППС</dc:creator>
  <cp:lastModifiedBy>Пользователь Windows</cp:lastModifiedBy>
  <cp:revision>4</cp:revision>
  <dcterms:created xsi:type="dcterms:W3CDTF">2020-10-21T13:23:00Z</dcterms:created>
  <dcterms:modified xsi:type="dcterms:W3CDTF">2020-12-03T07:45:00Z</dcterms:modified>
</cp:coreProperties>
</file>