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18" w:rsidRPr="00F07818" w:rsidRDefault="00F07818" w:rsidP="00F07818">
      <w:pPr>
        <w:spacing w:before="300" w:after="300" w:line="240" w:lineRule="auto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Уголовный Кодекс Республики Беларусь</w:t>
      </w:r>
      <w:r w:rsidRPr="00F07818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>Статья 212. Хищение имущества путем модификации компьютерной информации</w:t>
      </w: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Хищение имущества путем модификации компьютерной информации –</w:t>
      </w:r>
    </w:p>
    <w:p w:rsid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То же деяние, совершенное повторно либо группой лиц по предварительному сговору, –</w:t>
      </w:r>
    </w:p>
    <w:p w:rsid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Деяния, предусмотренные частями 1 или 2 настоящей статьи, совершенные в крупном размере, –</w:t>
      </w:r>
    </w:p>
    <w:p w:rsid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лишения.</w:t>
      </w: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Деяния, предусмотренные частями 1, 2 или 3 настоящей статьи, совершенные организованной группой либо в особо крупном размере, –</w:t>
      </w:r>
    </w:p>
    <w:p w:rsid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лишения.</w:t>
      </w:r>
    </w:p>
    <w:p w:rsidR="00F07818" w:rsidRPr="00F07818" w:rsidRDefault="00F07818" w:rsidP="00F07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F07818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br/>
        <w:t>Подробнее: </w:t>
      </w:r>
      <w:hyperlink r:id="rId4" w:history="1">
        <w:r w:rsidRPr="00F07818">
          <w:rPr>
            <w:rFonts w:ascii="Times New Roman" w:eastAsia="Times New Roman" w:hAnsi="Times New Roman" w:cs="Times New Roman"/>
            <w:color w:val="0066AA"/>
            <w:sz w:val="32"/>
            <w:szCs w:val="32"/>
            <w:u w:val="single"/>
            <w:bdr w:val="none" w:sz="0" w:space="0" w:color="auto" w:frame="1"/>
            <w:lang w:eastAsia="ru-RU"/>
          </w:rPr>
          <w:t>https://kodeksy-by.com/ugolovnyj_kodeks_rb/212.htm</w:t>
        </w:r>
      </w:hyperlink>
    </w:p>
    <w:p w:rsidR="00AF5B0B" w:rsidRDefault="00AF5B0B"/>
    <w:sectPr w:rsidR="00AF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18"/>
    <w:rsid w:val="00AF5B0B"/>
    <w:rsid w:val="00F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5FF6-C4F6-4A34-8EAB-B4B2BA9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8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-by.com/ugolovnyj_kodeks_rb/2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Уголовный Кодекс Республики Беларусь Статья 212. Хищение имущества путем модифик</vt:lpstr>
    </vt:vector>
  </TitlesOfParts>
  <Company>HOME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1</cp:revision>
  <cp:lastPrinted>2022-03-19T04:25:00Z</cp:lastPrinted>
  <dcterms:created xsi:type="dcterms:W3CDTF">2022-03-19T04:24:00Z</dcterms:created>
  <dcterms:modified xsi:type="dcterms:W3CDTF">2022-03-19T04:26:00Z</dcterms:modified>
</cp:coreProperties>
</file>