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17" w:rsidRDefault="00E75C17" w:rsidP="00E75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Образование – это основа формирования любого цивилизованного общества.   Поэтому содержание образования должно всё время обновляться, следуя в ногу с наукой и практикой, методы и технологии образовательного процесса должны постоянно совершенствоваться, находя поддержку в практической деятельности человека, удовлетворяя потребности государства.</w:t>
      </w:r>
    </w:p>
    <w:p w:rsidR="00E75C17" w:rsidRDefault="00E75C17" w:rsidP="00E75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Работая в школе более 30 лет, я отметила, что традиционное обучение направлено в первую очередь на формальное выполнение обязательной учебной программы. Установка на механическую репродукцию биологических знаний в школе приводит к скорому забыванию этих сведений учащимися. Учащиеся плохо владеют биологическими терминами, не умеют выделять главную мысль, слабо ориентируются в природных явлениях и имеют низкий результат успеваемости. Актуальность опыта вижу в том, что интерактивные методы дают возможность не просто дать знания учащимся, а достичь понимания и осознания изучаемого материала, стимулируют к активности, позволяют избегать ситуаций, в которых учащиеся занимают пассивную позицию. Учитель исполняет  роль партнера, проводника, организатора процесса познания.</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которую я поставила в процессе своей работы: описание и использование интерактивных методов обучения как средство повышения качества знаний учащихся на уроках  биологии.</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опыта: </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изучить эффективный опыт работы педагогов по использованию интерактивных методов обучения.</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выявить причины плохого владения биологическими терминами, не умение выделять главные мысли, слабое ориентирование в природных явлениях и наличия низкого результат успеваемости у некоторых учащихся.</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апробировать применения изученных методов на уроках биологии</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проанализировать использование интерактивных методов на практике.</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Известны три вида стимулов интереса учащихся на уроке: а) идущие от содержания изучаемого материала; б) вызываемые характером и видами </w:t>
      </w:r>
      <w:r>
        <w:rPr>
          <w:rFonts w:ascii="Times New Roman" w:hAnsi="Times New Roman" w:cs="Times New Roman"/>
          <w:sz w:val="28"/>
          <w:szCs w:val="28"/>
        </w:rPr>
        <w:lastRenderedPageBreak/>
        <w:t>деятельности  учащихся  на уроке; в) вытекающие из их отношений с учителем и друг с другом на уроке [2,с.38].</w:t>
      </w:r>
    </w:p>
    <w:p w:rsidR="00E75C17" w:rsidRDefault="00E75C17" w:rsidP="00E75C17">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Сформировать интерес к предмету можно с помощью соответствующих методов:  эмоциональных,  познавательных,   волевых,   социальных  [6,с.120] (Приложение 3). Учитель может целенаправленно управлять мыслительной деятельностью учащихся во время процесса обучения, приучая  школьников к самостоятельному  интеллектуальному труду на уровне форм уроков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приемов и методов [ 8,с.12](Приложение 3).</w:t>
      </w:r>
      <w:r>
        <w:rPr>
          <w:rFonts w:ascii="Times New Roman" w:hAnsi="Times New Roman"/>
          <w:sz w:val="28"/>
          <w:szCs w:val="28"/>
        </w:rPr>
        <w:t>Существуют различные виды активности учащихся на уроках и  их  можно  классифицировать:</w:t>
      </w:r>
    </w:p>
    <w:p w:rsidR="00E75C17" w:rsidRDefault="00E75C17" w:rsidP="00E75C17">
      <w:pPr>
        <w:pStyle w:val="a8"/>
        <w:numPr>
          <w:ilvl w:val="0"/>
          <w:numId w:val="1"/>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 xml:space="preserve">  моделирование (игровая деятельность);</w:t>
      </w:r>
    </w:p>
    <w:p w:rsidR="00E75C17" w:rsidRDefault="00E75C17" w:rsidP="00E75C17">
      <w:pPr>
        <w:pStyle w:val="a8"/>
        <w:numPr>
          <w:ilvl w:val="0"/>
          <w:numId w:val="1"/>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 xml:space="preserve"> коммуникативный диалог (дискуссионная деятельность);</w:t>
      </w:r>
    </w:p>
    <w:p w:rsidR="00E75C17" w:rsidRDefault="00E75C17" w:rsidP="00E75C17">
      <w:pPr>
        <w:pStyle w:val="a8"/>
        <w:numPr>
          <w:ilvl w:val="0"/>
          <w:numId w:val="1"/>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 xml:space="preserve"> изучение источников (исследовательская деятельность).</w:t>
      </w:r>
    </w:p>
    <w:p w:rsidR="00E75C17" w:rsidRDefault="00E75C17" w:rsidP="00E75C17">
      <w:pPr>
        <w:spacing w:after="0" w:line="360" w:lineRule="auto"/>
        <w:jc w:val="both"/>
        <w:rPr>
          <w:rFonts w:ascii="Times New Roman" w:hAnsi="Times New Roman"/>
          <w:sz w:val="28"/>
          <w:szCs w:val="28"/>
        </w:rPr>
      </w:pPr>
      <w:r>
        <w:rPr>
          <w:rFonts w:ascii="Times New Roman" w:hAnsi="Times New Roman"/>
          <w:sz w:val="28"/>
          <w:szCs w:val="28"/>
        </w:rPr>
        <w:t xml:space="preserve">     На основании этого выделяются следующие модели учебных занятий:</w:t>
      </w:r>
    </w:p>
    <w:p w:rsidR="00E75C17" w:rsidRDefault="00E75C17" w:rsidP="00E75C17">
      <w:pPr>
        <w:pStyle w:val="a8"/>
        <w:numPr>
          <w:ilvl w:val="0"/>
          <w:numId w:val="2"/>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на основе игровой деятельности: игра-соревнование, игра-обсуждение, игра-реконструкция;</w:t>
      </w:r>
    </w:p>
    <w:p w:rsidR="00E75C17" w:rsidRDefault="00E75C17" w:rsidP="00E75C17">
      <w:pPr>
        <w:pStyle w:val="a8"/>
        <w:numPr>
          <w:ilvl w:val="0"/>
          <w:numId w:val="2"/>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на основе дискуссионной деятельности: семинары, дискуссии (групповая работа), проблемно-проектные дискуссии (коллективная деятельность класса);</w:t>
      </w:r>
    </w:p>
    <w:p w:rsidR="00E75C17" w:rsidRDefault="00E75C17" w:rsidP="00E75C17">
      <w:pPr>
        <w:pStyle w:val="a8"/>
        <w:numPr>
          <w:ilvl w:val="0"/>
          <w:numId w:val="2"/>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sz w:val="28"/>
          <w:szCs w:val="28"/>
        </w:rPr>
        <w:t xml:space="preserve"> на основе исследовательской деятельности: практические занятия, исследовательские уроки, самостоятельная работа (по </w:t>
      </w:r>
      <w:proofErr w:type="spellStart"/>
      <w:r>
        <w:rPr>
          <w:rFonts w:ascii="Times New Roman" w:hAnsi="Times New Roman"/>
          <w:sz w:val="28"/>
          <w:szCs w:val="28"/>
        </w:rPr>
        <w:t>разноуровневым</w:t>
      </w:r>
      <w:proofErr w:type="spellEnd"/>
      <w:r>
        <w:rPr>
          <w:rFonts w:ascii="Times New Roman" w:hAnsi="Times New Roman"/>
          <w:sz w:val="28"/>
          <w:szCs w:val="28"/>
        </w:rPr>
        <w:t xml:space="preserve"> заданиям)</w:t>
      </w:r>
      <w:r>
        <w:rPr>
          <w:rFonts w:ascii="Times New Roman" w:hAnsi="Times New Roman" w:cs="Times New Roman"/>
          <w:sz w:val="28"/>
          <w:szCs w:val="28"/>
        </w:rPr>
        <w:t xml:space="preserve"> [</w:t>
      </w:r>
      <w:r>
        <w:rPr>
          <w:rFonts w:ascii="Times New Roman" w:hAnsi="Times New Roman"/>
          <w:sz w:val="28"/>
          <w:szCs w:val="28"/>
        </w:rPr>
        <w:t>2.с.67</w:t>
      </w:r>
      <w:r>
        <w:rPr>
          <w:rFonts w:ascii="Times New Roman" w:hAnsi="Times New Roman" w:cs="Times New Roman"/>
          <w:sz w:val="28"/>
          <w:szCs w:val="28"/>
        </w:rPr>
        <w:t>].</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педагогике существует несколько моделей обучения:     </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Пассивная - ученик выступает в роли "объекта" обучения (слушает, смотрит);</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2.Активная - ученик  выступает как "субъект" обучени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самостоятельная работа, творческие задания, тезисы в тетради);</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sz w:val="28"/>
          <w:szCs w:val="28"/>
        </w:rPr>
        <w:t>.</w:t>
      </w:r>
      <w:proofErr w:type="gramStart"/>
      <w:r>
        <w:rPr>
          <w:rFonts w:ascii="Times New Roman" w:hAnsi="Times New Roman" w:cs="Times New Roman"/>
          <w:sz w:val="28"/>
          <w:szCs w:val="28"/>
        </w:rPr>
        <w:t>Интерактивная</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inter</w:t>
      </w:r>
      <w:r>
        <w:rPr>
          <w:rFonts w:ascii="Times New Roman" w:hAnsi="Times New Roman" w:cs="Times New Roman"/>
          <w:sz w:val="28"/>
          <w:szCs w:val="28"/>
        </w:rPr>
        <w:t>-взаимный,</w:t>
      </w:r>
      <w:r>
        <w:rPr>
          <w:rFonts w:ascii="Times New Roman" w:hAnsi="Times New Roman" w:cs="Times New Roman"/>
          <w:sz w:val="28"/>
          <w:szCs w:val="28"/>
          <w:lang w:val="en-US"/>
        </w:rPr>
        <w:t>act</w:t>
      </w:r>
      <w:r>
        <w:rPr>
          <w:rFonts w:ascii="Times New Roman" w:hAnsi="Times New Roman" w:cs="Times New Roman"/>
          <w:sz w:val="28"/>
          <w:szCs w:val="28"/>
        </w:rPr>
        <w:t xml:space="preserve">-действовать) - ученик и учитель являются равноправными субъектами обучения. Процесс обучения </w:t>
      </w:r>
      <w:r>
        <w:rPr>
          <w:rFonts w:ascii="Times New Roman" w:hAnsi="Times New Roman" w:cs="Times New Roman"/>
          <w:sz w:val="28"/>
          <w:szCs w:val="28"/>
        </w:rPr>
        <w:lastRenderedPageBreak/>
        <w:t>осуществляется в условиях активного взаимодействия всех учащихся и учителя.</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Интерактивная деятельность на уроках предполагает организацию и развитие диалогового общения, которое ведет к взаимопониманию, взаимодействию, к успешному решению общих для каждого участника задач. В ходе диалогового общения учащиеся  приобретают умения  критически мыслить, взвешивать альтернативные мнения, принимать продуманные решения. На своих уроках использую следующие  технологии интерактивного обучения:1)Карусель;2)Аквариум;3)Мозговаяатака;4)Игра;5)Дискуссия;</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6)Немые рисунки 6)Незаконченные предложения;  7)Интервью и другие. Например, «Аквариум» – форма диалога, когда ребятам предлагают обсудить проблему перед классом. Малая группа выбирает того, кому она может доверить ввести тот или иной диалог по проблеме.  Учитель и все остальные ученики выступают в роли зрителей. Отсюда и название приема – "аквариум".</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"Мозговая атака"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мозговой штурм) — методика стимуляции творческой активности и продуктивности, исходящая из предположения. </w:t>
      </w:r>
      <w:proofErr w:type="gramStart"/>
      <w:r>
        <w:rPr>
          <w:rFonts w:ascii="Times New Roman" w:hAnsi="Times New Roman" w:cs="Times New Roman"/>
          <w:sz w:val="28"/>
          <w:szCs w:val="28"/>
        </w:rPr>
        <w:t>При обычных приёмах обсуждения и решения проблем, тормозящее влияние, оказывают  боязнь неудачи, страх оказаться смешным и др. Чтобы снять действие этих факторов, проводится заседание группы, каждый из членов которой высказывает на предложенную тему любые мысли, не контролируя их течение, не оценивая их как истинные или ложные, бессмысленные или странные и т.п., стремясь при этом побуждать других к подобным же</w:t>
      </w:r>
      <w:proofErr w:type="gramEnd"/>
      <w:r>
        <w:rPr>
          <w:rFonts w:ascii="Times New Roman" w:hAnsi="Times New Roman" w:cs="Times New Roman"/>
          <w:sz w:val="28"/>
          <w:szCs w:val="28"/>
        </w:rPr>
        <w:t xml:space="preserve"> свободным ассоциациям идей. После первого тура общая масса высказанных идей анализируется в расчёте на то, что среди них окажется, по меньшей мере, несколько, содержащих наиболее удачные решения</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учащиеся полюбили предмет, глубокими знаниями должен обладать учитель, я так считаю. И я  убедилась в этом, работая по модели интерактивного обучения. Работа по этой теме  начата  в 2009/2010 </w:t>
      </w:r>
      <w:r>
        <w:rPr>
          <w:rFonts w:ascii="Times New Roman" w:hAnsi="Times New Roman" w:cs="Times New Roman"/>
          <w:sz w:val="28"/>
          <w:szCs w:val="28"/>
        </w:rPr>
        <w:lastRenderedPageBreak/>
        <w:t>учебном год</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в основном  в 7-9 классах).Ребенок должен хотеть, любить и уметь учиться, поэтому  ведущую идею своего опыта вижу в том, что повысить познавательный интерес и качество знаний  учащихся на уроках биологии и формировать положительно-эмоциональное отношения к изучаемому материалу— это основа  желания учиться и  развивать познавательную  самостоятельность  учащихся. Педагогическая  технология  всегда комплексна. Например, я  люблю сочетать  эвристический, проблемный   и интерактивный методы: первый направлен на повторение пройденного материала, второй — на поиск  новых знаний, а третий  на активное поглощение этих знаний и, самое главное, с желанием. </w:t>
      </w:r>
    </w:p>
    <w:p w:rsidR="00E75C17" w:rsidRDefault="00E75C17" w:rsidP="00E75C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своей работе использую четыре  основных принципа: </w:t>
      </w:r>
    </w:p>
    <w:p w:rsidR="00E75C17" w:rsidRDefault="00E75C17" w:rsidP="00E75C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(создание эмоционально-положительного микроклимата среди гимназистов);</w:t>
      </w:r>
    </w:p>
    <w:p w:rsidR="00E75C17" w:rsidRDefault="00E75C17" w:rsidP="00E75C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индивидуализации (учитываю возрастные и индивидуальные особенности учащихся, уровень способностей и интересов);</w:t>
      </w:r>
    </w:p>
    <w:p w:rsidR="00E75C17" w:rsidRDefault="00E75C17" w:rsidP="00E75C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наглядности (демонстрация изучаемых объектов, явлений, использование ЭСО); </w:t>
      </w:r>
    </w:p>
    <w:p w:rsidR="00E75C17" w:rsidRDefault="00E75C17" w:rsidP="00E75C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вариативности (использую разнообразные формы, методы  и приемы работы. </w:t>
      </w:r>
    </w:p>
    <w:p w:rsidR="00E75C17" w:rsidRDefault="00E75C17" w:rsidP="00E75C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75C17" w:rsidRDefault="00E75C17" w:rsidP="00E75C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Формы учебной работы учащихся</w:t>
      </w:r>
    </w:p>
    <w:p w:rsidR="00E75C17" w:rsidRDefault="00E75C17" w:rsidP="00E75C17">
      <w:pPr>
        <w:tabs>
          <w:tab w:val="left" w:pos="6000"/>
        </w:tabs>
        <w:spacing w:after="0" w:line="360" w:lineRule="auto"/>
        <w:ind w:left="1440"/>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42545</wp:posOffset>
                </wp:positionV>
                <wp:extent cx="685165" cy="342900"/>
                <wp:effectExtent l="38100" t="0" r="19685"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16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35pt" to="161.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">
                <v:stroke endarrow="block"/>
              </v:line>
            </w:pict>
          </mc:Fallback>
        </mc:AlternateContent>
      </w: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2400299</wp:posOffset>
                </wp:positionH>
                <wp:positionV relativeFrom="paragraph">
                  <wp:posOffset>34925</wp:posOffset>
                </wp:positionV>
                <wp:extent cx="0" cy="4572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2.75pt" to="189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">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4584700</wp:posOffset>
                </wp:positionH>
                <wp:positionV relativeFrom="paragraph">
                  <wp:posOffset>212725</wp:posOffset>
                </wp:positionV>
                <wp:extent cx="1431290" cy="501015"/>
                <wp:effectExtent l="0" t="0" r="16510" b="1333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501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5C17" w:rsidRDefault="00E75C17" w:rsidP="00E75C17">
                            <w:pPr>
                              <w:rPr>
                                <w:rFonts w:ascii="Times New Roman" w:hAnsi="Times New Roman" w:cs="Times New Roman"/>
                                <w:sz w:val="28"/>
                                <w:szCs w:val="28"/>
                              </w:rPr>
                            </w:pPr>
                            <w:r>
                              <w:rPr>
                                <w:rFonts w:ascii="Times New Roman" w:hAnsi="Times New Roman" w:cs="Times New Roman"/>
                                <w:sz w:val="28"/>
                                <w:szCs w:val="28"/>
                              </w:rPr>
                              <w:t>Коллективные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361pt;margin-top:16.75pt;width:112.7pt;height: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" fillcolor="white [3201]" strokecolor="white [3212]" strokeweight=".5pt">
                <v:path arrowok="t"/>
                <v:textbox>
                  <w:txbxContent>
                    <w:p w:rsidR="00E75C17" w:rsidRDefault="00E75C17" w:rsidP="00E75C17">
                      <w:pPr>
                        <w:rPr>
                          <w:rFonts w:ascii="Times New Roman" w:hAnsi="Times New Roman" w:cs="Times New Roman"/>
                          <w:sz w:val="28"/>
                          <w:szCs w:val="28"/>
                        </w:rPr>
                      </w:pPr>
                      <w:r>
                        <w:rPr>
                          <w:rFonts w:ascii="Times New Roman" w:hAnsi="Times New Roman" w:cs="Times New Roman"/>
                          <w:sz w:val="28"/>
                          <w:szCs w:val="28"/>
                        </w:rPr>
                        <w:t>Коллективные</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34925</wp:posOffset>
                </wp:positionV>
                <wp:extent cx="571500" cy="114300"/>
                <wp:effectExtent l="38100" t="0" r="19050" b="762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5pt" to="9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212725</wp:posOffset>
                </wp:positionV>
                <wp:extent cx="762000" cy="281940"/>
                <wp:effectExtent l="0" t="0" r="19050" b="228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819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5C17" w:rsidRDefault="00E75C17" w:rsidP="00E75C17">
                            <w:pPr>
                              <w:rPr>
                                <w:rFonts w:ascii="Times New Roman" w:hAnsi="Times New Roman" w:cs="Times New Roman"/>
                                <w:sz w:val="28"/>
                                <w:szCs w:val="28"/>
                              </w:rPr>
                            </w:pPr>
                            <w:r>
                              <w:rPr>
                                <w:rFonts w:ascii="Times New Roman" w:hAnsi="Times New Roman" w:cs="Times New Roman"/>
                                <w:sz w:val="28"/>
                                <w:szCs w:val="28"/>
                              </w:rPr>
                              <w:t>Парные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left:0;text-align:left;margin-left:-.4pt;margin-top:16.75pt;width:60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" fillcolor="white [3201]" strokecolor="white [3212]" strokeweight=".5pt">
                <v:path arrowok="t"/>
                <v:textbox>
                  <w:txbxContent>
                    <w:p w:rsidR="00E75C17" w:rsidRDefault="00E75C17" w:rsidP="00E75C17">
                      <w:pPr>
                        <w:rPr>
                          <w:rFonts w:ascii="Times New Roman" w:hAnsi="Times New Roman" w:cs="Times New Roman"/>
                          <w:sz w:val="28"/>
                          <w:szCs w:val="28"/>
                        </w:rPr>
                      </w:pPr>
                      <w:r>
                        <w:rPr>
                          <w:rFonts w:ascii="Times New Roman" w:hAnsi="Times New Roman" w:cs="Times New Roman"/>
                          <w:sz w:val="28"/>
                          <w:szCs w:val="28"/>
                        </w:rPr>
                        <w:t>Парные</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42545</wp:posOffset>
                </wp:positionV>
                <wp:extent cx="685800" cy="175260"/>
                <wp:effectExtent l="0" t="0" r="76200" b="723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35pt" to="3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42545</wp:posOffset>
                </wp:positionV>
                <wp:extent cx="457200" cy="342900"/>
                <wp:effectExtent l="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35pt" to="26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">
                <v:stroke endarrow="block"/>
              </v:line>
            </w:pict>
          </mc:Fallback>
        </mc:AlternateContent>
      </w:r>
    </w:p>
    <w:p w:rsidR="00E75C17" w:rsidRDefault="00E75C17" w:rsidP="00E75C17">
      <w:pPr>
        <w:tabs>
          <w:tab w:val="left" w:pos="6000"/>
        </w:tabs>
        <w:spacing w:after="0" w:line="360" w:lineRule="auto"/>
        <w:ind w:left="284"/>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3139440</wp:posOffset>
                </wp:positionH>
                <wp:positionV relativeFrom="paragraph">
                  <wp:posOffset>60960</wp:posOffset>
                </wp:positionV>
                <wp:extent cx="1466850" cy="371475"/>
                <wp:effectExtent l="0" t="0" r="1905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5C17" w:rsidRDefault="00E75C17" w:rsidP="00E75C17">
                            <w:pPr>
                              <w:rPr>
                                <w:rFonts w:ascii="Times New Roman" w:hAnsi="Times New Roman" w:cs="Times New Roman"/>
                                <w:sz w:val="28"/>
                                <w:szCs w:val="28"/>
                              </w:rPr>
                            </w:pPr>
                            <w:r>
                              <w:rPr>
                                <w:rFonts w:ascii="Times New Roman" w:hAnsi="Times New Roman" w:cs="Times New Roman"/>
                                <w:sz w:val="28"/>
                                <w:szCs w:val="28"/>
                              </w:rPr>
                              <w:t>Фронтальные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5" o:spid="_x0000_s1028" type="#_x0000_t202" style="position:absolute;left:0;text-align:left;margin-left:247.2pt;margin-top:4.8pt;width:115.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" fillcolor="white [3201]" strokecolor="white [3212]" strokeweight=".5pt">
                <v:path arrowok="t"/>
                <v:textbox>
                  <w:txbxContent>
                    <w:p w:rsidR="00E75C17" w:rsidRDefault="00E75C17" w:rsidP="00E75C17">
                      <w:pPr>
                        <w:rPr>
                          <w:rFonts w:ascii="Times New Roman" w:hAnsi="Times New Roman" w:cs="Times New Roman"/>
                          <w:sz w:val="28"/>
                          <w:szCs w:val="28"/>
                        </w:rPr>
                      </w:pPr>
                      <w:r>
                        <w:rPr>
                          <w:rFonts w:ascii="Times New Roman" w:hAnsi="Times New Roman" w:cs="Times New Roman"/>
                          <w:sz w:val="28"/>
                          <w:szCs w:val="28"/>
                        </w:rPr>
                        <w:t>Фронтальные</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843915</wp:posOffset>
                </wp:positionH>
                <wp:positionV relativeFrom="paragraph">
                  <wp:posOffset>60960</wp:posOffset>
                </wp:positionV>
                <wp:extent cx="1209040" cy="371475"/>
                <wp:effectExtent l="0" t="0" r="10160" b="285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040"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5C17" w:rsidRDefault="00E75C17" w:rsidP="00E75C17">
                            <w:pPr>
                              <w:rPr>
                                <w:rFonts w:ascii="Times New Roman" w:hAnsi="Times New Roman" w:cs="Times New Roman"/>
                                <w:sz w:val="28"/>
                                <w:szCs w:val="28"/>
                              </w:rPr>
                            </w:pPr>
                            <w:r>
                              <w:rPr>
                                <w:rFonts w:ascii="Times New Roman" w:hAnsi="Times New Roman" w:cs="Times New Roman"/>
                                <w:sz w:val="28"/>
                                <w:szCs w:val="28"/>
                              </w:rPr>
                              <w:t>Групповые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3" o:spid="_x0000_s1029" type="#_x0000_t202" style="position:absolute;left:0;text-align:left;margin-left:66.45pt;margin-top:4.8pt;width:95.2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" fillcolor="white [3201]" strokecolor="white [3212]" strokeweight=".5pt">
                <v:path arrowok="t"/>
                <v:textbox>
                  <w:txbxContent>
                    <w:p w:rsidR="00E75C17" w:rsidRDefault="00E75C17" w:rsidP="00E75C17">
                      <w:pPr>
                        <w:rPr>
                          <w:rFonts w:ascii="Times New Roman" w:hAnsi="Times New Roman" w:cs="Times New Roman"/>
                          <w:sz w:val="28"/>
                          <w:szCs w:val="28"/>
                        </w:rPr>
                      </w:pPr>
                      <w:r>
                        <w:rPr>
                          <w:rFonts w:ascii="Times New Roman" w:hAnsi="Times New Roman" w:cs="Times New Roman"/>
                          <w:sz w:val="28"/>
                          <w:szCs w:val="28"/>
                        </w:rPr>
                        <w:t>Групповые</w:t>
                      </w:r>
                    </w:p>
                  </w:txbxContent>
                </v:textbox>
              </v:shape>
            </w:pict>
          </mc:Fallback>
        </mc:AlternateContent>
      </w:r>
      <w:r>
        <w:rPr>
          <w:rFonts w:ascii="Times New Roman" w:hAnsi="Times New Roman" w:cs="Times New Roman"/>
          <w:sz w:val="28"/>
          <w:szCs w:val="28"/>
        </w:rPr>
        <w:tab/>
        <w:t xml:space="preserve">             коллективные                                                    </w:t>
      </w:r>
    </w:p>
    <w:p w:rsidR="00E75C17" w:rsidRDefault="00E75C17" w:rsidP="00E75C17">
      <w:pPr>
        <w:tabs>
          <w:tab w:val="left" w:pos="6000"/>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p>
    <w:p w:rsidR="00E75C17" w:rsidRDefault="00E75C17" w:rsidP="00E75C17">
      <w:pPr>
        <w:tabs>
          <w:tab w:val="left" w:pos="6000"/>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w:t>
      </w:r>
    </w:p>
    <w:p w:rsidR="00E75C17" w:rsidRDefault="00E75C17" w:rsidP="00E75C17">
      <w:pPr>
        <w:spacing w:after="0" w:line="360" w:lineRule="auto"/>
        <w:ind w:left="360" w:firstLine="348"/>
        <w:jc w:val="both"/>
        <w:rPr>
          <w:rFonts w:ascii="Times New Roman" w:hAnsi="Times New Roman" w:cs="Times New Roman"/>
          <w:sz w:val="28"/>
          <w:szCs w:val="28"/>
        </w:rPr>
      </w:pPr>
    </w:p>
    <w:p w:rsidR="00E75C17" w:rsidRDefault="00E75C17" w:rsidP="00E75C17">
      <w:pPr>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При разработке интерактивного занятия  я  обращаю особое внимание на следующие моменты:  </w:t>
      </w:r>
    </w:p>
    <w:p w:rsidR="00E75C17" w:rsidRDefault="00E75C17" w:rsidP="00E75C17">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должна быть четко определена цель занятия; </w:t>
      </w:r>
    </w:p>
    <w:p w:rsidR="00E75C17" w:rsidRDefault="00E75C17" w:rsidP="00E75C17">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подготовлен  раздаточный материал; </w:t>
      </w:r>
    </w:p>
    <w:p w:rsidR="00E75C17" w:rsidRDefault="00E75C17" w:rsidP="00E75C17">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обеспечено техническое оборудование; </w:t>
      </w:r>
    </w:p>
    <w:p w:rsidR="00E75C17" w:rsidRDefault="00E75C17" w:rsidP="00E75C17">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обозначены участники учебного процесса; </w:t>
      </w:r>
    </w:p>
    <w:p w:rsidR="00E75C17" w:rsidRDefault="00E75C17" w:rsidP="00E75C17">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определены основные вопросы, их последовательность; </w:t>
      </w:r>
    </w:p>
    <w:p w:rsidR="00E75C17" w:rsidRDefault="00E75C17" w:rsidP="00E75C17">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продумано использование графиков, иллюстраций, схем, символов, таблиц;</w:t>
      </w:r>
    </w:p>
    <w:p w:rsidR="00E75C17" w:rsidRDefault="00E75C17" w:rsidP="00E75C17">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подобраны практические примеры из жизни.</w:t>
      </w:r>
    </w:p>
    <w:p w:rsidR="00E75C17" w:rsidRDefault="00E75C17" w:rsidP="00E75C1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Очень часто использую игровые методы активного обучения потому, что они дают возможность учащимся осознанно понимать материал и применять его на практике, создают положительный эмоциональный настрой,  повышают коммуникативную культуру и  доказывают, что образование – не всегда нудное занятие (предлагаю некоторые игровые моменты, используемые на уроках в 7 классе и  разработку урока - соревнования  в 8 классе) (Приложение 1,3).</w:t>
      </w:r>
      <w:proofErr w:type="gramEnd"/>
    </w:p>
    <w:p w:rsidR="00E75C17" w:rsidRDefault="00E75C17" w:rsidP="00E75C17">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9 классах, к сожалению, очень мало времени отводится  на изучение тем и отработку полученных знаний, поэтому использую  различные приемы интерактивного обучения, например, учебно-исследовательские задания. Учебное исследование  заключается в деятельности, в которой существенным образом перестраивается прошлый опыт и осуществляется не стандартный поиск знаний. Например, мини - исследование по теме "Работа сердца  человека", 9 класс. Я о</w:t>
      </w:r>
      <w:r>
        <w:rPr>
          <w:rFonts w:ascii="Times New Roman" w:eastAsia="Times New Roman" w:hAnsi="Times New Roman" w:cs="Times New Roman"/>
          <w:sz w:val="28"/>
          <w:szCs w:val="28"/>
          <w:lang w:eastAsia="ru-RU"/>
        </w:rPr>
        <w:t>рганизую, групповое обсуждение  по проблеме "Почему наше сердце,  работая день и ночь, и  при этом  не устает?"</w:t>
      </w:r>
    </w:p>
    <w:p w:rsidR="00E75C17" w:rsidRDefault="00E75C17" w:rsidP="00E75C1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Группы изучают и анализируют информацию </w:t>
      </w:r>
      <w:r>
        <w:rPr>
          <w:rFonts w:ascii="Times New Roman" w:eastAsia="Times New Roman" w:hAnsi="Times New Roman" w:cs="Times New Roman"/>
          <w:iCs/>
          <w:sz w:val="28"/>
          <w:szCs w:val="28"/>
          <w:lang w:eastAsia="ru-RU"/>
        </w:rPr>
        <w:t>(Интернет-ресурсы (</w:t>
      </w:r>
      <w:hyperlink r:id="rId8" w:history="1">
        <w:r>
          <w:rPr>
            <w:rStyle w:val="a3"/>
            <w:rFonts w:ascii="Times New Roman" w:eastAsia="Times New Roman" w:hAnsi="Times New Roman" w:cs="Times New Roman"/>
            <w:sz w:val="28"/>
            <w:szCs w:val="28"/>
            <w:lang w:val="en-US" w:eastAsia="ru-RU"/>
          </w:rPr>
          <w:t>http</w:t>
        </w:r>
        <w:r>
          <w:rPr>
            <w:rStyle w:val="a3"/>
            <w:rFonts w:ascii="Times New Roman" w:eastAsia="Times New Roman" w:hAnsi="Times New Roman" w:cs="Times New Roman"/>
            <w:sz w:val="28"/>
            <w:szCs w:val="28"/>
            <w:lang w:eastAsia="ru-RU"/>
          </w:rPr>
          <w:t>://</w:t>
        </w:r>
        <w:r>
          <w:rPr>
            <w:rStyle w:val="a3"/>
            <w:rFonts w:ascii="Times New Roman" w:eastAsia="Times New Roman" w:hAnsi="Times New Roman" w:cs="Times New Roman"/>
            <w:sz w:val="28"/>
            <w:szCs w:val="28"/>
            <w:lang w:val="en-US" w:eastAsia="ru-RU"/>
          </w:rPr>
          <w:t>school</w:t>
        </w:r>
        <w:r>
          <w:rPr>
            <w:rStyle w:val="a3"/>
            <w:rFonts w:ascii="Times New Roman" w:eastAsia="Times New Roman" w:hAnsi="Times New Roman" w:cs="Times New Roman"/>
            <w:sz w:val="28"/>
            <w:szCs w:val="28"/>
            <w:lang w:eastAsia="ru-RU"/>
          </w:rPr>
          <w:t>-</w:t>
        </w:r>
        <w:r>
          <w:rPr>
            <w:rStyle w:val="a3"/>
            <w:rFonts w:ascii="Times New Roman" w:eastAsia="Times New Roman" w:hAnsi="Times New Roman" w:cs="Times New Roman"/>
            <w:sz w:val="28"/>
            <w:szCs w:val="28"/>
            <w:lang w:val="en-US" w:eastAsia="ru-RU"/>
          </w:rPr>
          <w:t>collection</w:t>
        </w:r>
        <w:r>
          <w:rPr>
            <w:rStyle w:val="a3"/>
            <w:rFonts w:ascii="Times New Roman" w:eastAsia="Times New Roman" w:hAnsi="Times New Roman" w:cs="Times New Roman"/>
            <w:sz w:val="28"/>
            <w:szCs w:val="28"/>
            <w:lang w:eastAsia="ru-RU"/>
          </w:rPr>
          <w:t>.</w:t>
        </w:r>
        <w:proofErr w:type="spellStart"/>
        <w:r>
          <w:rPr>
            <w:rStyle w:val="a3"/>
            <w:rFonts w:ascii="Times New Roman" w:eastAsia="Times New Roman" w:hAnsi="Times New Roman" w:cs="Times New Roman"/>
            <w:sz w:val="28"/>
            <w:szCs w:val="28"/>
            <w:lang w:val="en-US" w:eastAsia="ru-RU"/>
          </w:rPr>
          <w:t>edu</w:t>
        </w:r>
        <w:proofErr w:type="spellEnd"/>
        <w:r>
          <w:rPr>
            <w:rStyle w:val="a3"/>
            <w:rFonts w:ascii="Times New Roman" w:eastAsia="Times New Roman" w:hAnsi="Times New Roman" w:cs="Times New Roman"/>
            <w:sz w:val="28"/>
            <w:szCs w:val="28"/>
            <w:lang w:eastAsia="ru-RU"/>
          </w:rPr>
          <w:t>.</w:t>
        </w:r>
        <w:proofErr w:type="spellStart"/>
        <w:r>
          <w:rPr>
            <w:rStyle w:val="a3"/>
            <w:rFonts w:ascii="Times New Roman" w:eastAsia="Times New Roman" w:hAnsi="Times New Roman" w:cs="Times New Roman"/>
            <w:sz w:val="28"/>
            <w:szCs w:val="28"/>
            <w:lang w:val="en-US" w:eastAsia="ru-RU"/>
          </w:rPr>
          <w:t>ru</w:t>
        </w:r>
        <w:proofErr w:type="spellEnd"/>
      </w:hyperlink>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CD</w:t>
      </w:r>
      <w:r>
        <w:rPr>
          <w:rFonts w:ascii="Times New Roman" w:eastAsia="Times New Roman" w:hAnsi="Times New Roman" w:cs="Times New Roman"/>
          <w:sz w:val="28"/>
          <w:szCs w:val="28"/>
          <w:lang w:eastAsia="ru-RU"/>
        </w:rPr>
        <w:t xml:space="preserve">-диск «Биология,9 класс», </w:t>
      </w:r>
      <w:r>
        <w:rPr>
          <w:rFonts w:ascii="Times New Roman" w:eastAsia="Times New Roman" w:hAnsi="Times New Roman" w:cs="Times New Roman"/>
          <w:iCs/>
          <w:sz w:val="28"/>
          <w:szCs w:val="28"/>
          <w:lang w:eastAsia="ru-RU"/>
        </w:rPr>
        <w:t>текст учебника, таблицы</w:t>
      </w:r>
      <w:r>
        <w:rPr>
          <w:rFonts w:ascii="Times New Roman" w:eastAsia="Times New Roman" w:hAnsi="Times New Roman" w:cs="Times New Roman"/>
          <w:sz w:val="28"/>
          <w:szCs w:val="28"/>
          <w:lang w:eastAsia="ru-RU"/>
        </w:rPr>
        <w:t>), составляют характеристику  фаз сердечного цикла по плану:</w:t>
      </w:r>
    </w:p>
    <w:p w:rsidR="00E75C17" w:rsidRDefault="00E75C17" w:rsidP="00E75C17">
      <w:pPr>
        <w:spacing w:after="0" w:line="360" w:lineRule="auto"/>
        <w:ind w:firstLine="567"/>
        <w:contextualSpacing/>
        <w:jc w:val="both"/>
        <w:rPr>
          <w:rFonts w:ascii="Times New Roman" w:eastAsia="Times New Roman" w:hAnsi="Times New Roman" w:cs="Times New Roman"/>
          <w:sz w:val="28"/>
          <w:szCs w:val="28"/>
          <w:lang w:eastAsia="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3260"/>
        <w:gridCol w:w="2835"/>
      </w:tblGrid>
      <w:tr w:rsidR="00E75C17" w:rsidTr="00E75C17">
        <w:tc>
          <w:tcPr>
            <w:tcW w:w="3369" w:type="dxa"/>
            <w:tcBorders>
              <w:top w:val="single" w:sz="4" w:space="0" w:color="auto"/>
              <w:left w:val="single" w:sz="4" w:space="0" w:color="auto"/>
              <w:bottom w:val="single" w:sz="4" w:space="0" w:color="auto"/>
              <w:right w:val="single" w:sz="4" w:space="0" w:color="auto"/>
            </w:tcBorders>
            <w:hideMark/>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Сердечный цикл</w:t>
            </w:r>
          </w:p>
        </w:tc>
        <w:tc>
          <w:tcPr>
            <w:tcW w:w="3260" w:type="dxa"/>
            <w:tcBorders>
              <w:top w:val="single" w:sz="4" w:space="0" w:color="auto"/>
              <w:left w:val="single" w:sz="4" w:space="0" w:color="auto"/>
              <w:bottom w:val="single" w:sz="4" w:space="0" w:color="auto"/>
              <w:right w:val="single" w:sz="4" w:space="0" w:color="auto"/>
            </w:tcBorders>
            <w:hideMark/>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фаз</w:t>
            </w:r>
          </w:p>
        </w:tc>
        <w:tc>
          <w:tcPr>
            <w:tcW w:w="2835" w:type="dxa"/>
            <w:tcBorders>
              <w:top w:val="single" w:sz="4" w:space="0" w:color="auto"/>
              <w:left w:val="single" w:sz="4" w:space="0" w:color="auto"/>
              <w:bottom w:val="single" w:sz="4" w:space="0" w:color="auto"/>
              <w:right w:val="single" w:sz="4" w:space="0" w:color="auto"/>
            </w:tcBorders>
            <w:hideMark/>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исследования</w:t>
            </w:r>
          </w:p>
        </w:tc>
      </w:tr>
      <w:tr w:rsidR="00E75C17" w:rsidTr="00E75C17">
        <w:trPr>
          <w:trHeight w:val="331"/>
        </w:trPr>
        <w:tc>
          <w:tcPr>
            <w:tcW w:w="3369" w:type="dxa"/>
            <w:tcBorders>
              <w:top w:val="single" w:sz="4" w:space="0" w:color="auto"/>
              <w:left w:val="single" w:sz="4" w:space="0" w:color="auto"/>
              <w:bottom w:val="single" w:sz="4" w:space="0" w:color="auto"/>
              <w:right w:val="single" w:sz="4" w:space="0" w:color="auto"/>
            </w:tcBorders>
            <w:hideMark/>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1.Систола предсердий</w:t>
            </w:r>
          </w:p>
        </w:tc>
        <w:tc>
          <w:tcPr>
            <w:tcW w:w="3260" w:type="dxa"/>
            <w:tcBorders>
              <w:top w:val="single" w:sz="4" w:space="0" w:color="auto"/>
              <w:left w:val="single" w:sz="4" w:space="0" w:color="auto"/>
              <w:bottom w:val="single" w:sz="4" w:space="0" w:color="auto"/>
              <w:right w:val="single" w:sz="4" w:space="0" w:color="auto"/>
            </w:tcBorders>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p>
        </w:tc>
      </w:tr>
      <w:tr w:rsidR="00E75C17" w:rsidTr="00E75C17">
        <w:tc>
          <w:tcPr>
            <w:tcW w:w="3369" w:type="dxa"/>
            <w:tcBorders>
              <w:top w:val="single" w:sz="4" w:space="0" w:color="auto"/>
              <w:left w:val="single" w:sz="4" w:space="0" w:color="auto"/>
              <w:bottom w:val="single" w:sz="4" w:space="0" w:color="auto"/>
              <w:right w:val="single" w:sz="4" w:space="0" w:color="auto"/>
            </w:tcBorders>
            <w:hideMark/>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2.Систола желудочков</w:t>
            </w:r>
          </w:p>
        </w:tc>
        <w:tc>
          <w:tcPr>
            <w:tcW w:w="3260" w:type="dxa"/>
            <w:tcBorders>
              <w:top w:val="single" w:sz="4" w:space="0" w:color="auto"/>
              <w:left w:val="single" w:sz="4" w:space="0" w:color="auto"/>
              <w:bottom w:val="single" w:sz="4" w:space="0" w:color="auto"/>
              <w:right w:val="single" w:sz="4" w:space="0" w:color="auto"/>
            </w:tcBorders>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p>
        </w:tc>
      </w:tr>
      <w:tr w:rsidR="00E75C17" w:rsidTr="00E75C17">
        <w:trPr>
          <w:trHeight w:val="394"/>
        </w:trPr>
        <w:tc>
          <w:tcPr>
            <w:tcW w:w="3369" w:type="dxa"/>
            <w:tcBorders>
              <w:top w:val="single" w:sz="4" w:space="0" w:color="auto"/>
              <w:left w:val="single" w:sz="4" w:space="0" w:color="auto"/>
              <w:bottom w:val="single" w:sz="4" w:space="0" w:color="auto"/>
              <w:right w:val="single" w:sz="4" w:space="0" w:color="auto"/>
            </w:tcBorders>
            <w:hideMark/>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3.Общая диастола</w:t>
            </w:r>
          </w:p>
        </w:tc>
        <w:tc>
          <w:tcPr>
            <w:tcW w:w="3260" w:type="dxa"/>
            <w:tcBorders>
              <w:top w:val="single" w:sz="4" w:space="0" w:color="auto"/>
              <w:left w:val="single" w:sz="4" w:space="0" w:color="auto"/>
              <w:bottom w:val="single" w:sz="4" w:space="0" w:color="auto"/>
              <w:right w:val="single" w:sz="4" w:space="0" w:color="auto"/>
            </w:tcBorders>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E75C17" w:rsidRDefault="00E75C17">
            <w:pPr>
              <w:tabs>
                <w:tab w:val="left" w:pos="4155"/>
              </w:tabs>
              <w:spacing w:after="0" w:line="360" w:lineRule="auto"/>
              <w:jc w:val="both"/>
              <w:rPr>
                <w:rFonts w:ascii="Times New Roman" w:eastAsia="Times New Roman" w:hAnsi="Times New Roman" w:cs="Times New Roman"/>
                <w:sz w:val="28"/>
                <w:szCs w:val="28"/>
                <w:lang w:eastAsia="ru-RU"/>
              </w:rPr>
            </w:pPr>
          </w:p>
        </w:tc>
      </w:tr>
    </w:tbl>
    <w:p w:rsidR="00E75C17" w:rsidRDefault="00E75C17" w:rsidP="00E75C17">
      <w:pPr>
        <w:spacing w:after="0" w:line="360" w:lineRule="auto"/>
        <w:ind w:firstLine="360"/>
        <w:jc w:val="both"/>
        <w:rPr>
          <w:rFonts w:ascii="Times New Roman" w:eastAsia="Times New Roman" w:hAnsi="Times New Roman" w:cs="Times New Roman"/>
          <w:sz w:val="28"/>
          <w:szCs w:val="28"/>
          <w:lang w:eastAsia="ru-RU"/>
        </w:rPr>
      </w:pPr>
    </w:p>
    <w:p w:rsidR="00E75C17" w:rsidRDefault="00E75C17" w:rsidP="00E75C17">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 делают вывод о том, что, сердце успевает отдохнуть во время работы (Приложение 3).</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видов учебной работы на уроке достигается путем комбинирования  разных методов и приемов обучения, разных средств наглядности, а также с помощью варьирования структуры урока и использования интересных форм работы (индивидуальной, коллективной, групповой, фронтальной). На таких уроках нет монотонности, которая утомляет и снижает интерес познания. В журнале появляется множество хороших отметок, так как учитывается весь пласт  деятельности учащихся на уроке. И, самое главное, создается благоприятная эмоциональная атмосфера, что немаловажно для сохранения здоровья учащихся. </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Регулярно  я использую разнообразные приемы интерактивного обучения, повышающие познавательный интерес.</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1.Приём создания на уроке  ситуаций занимательности - введение  в процесс обучения занимательных примеров, опытов, парадоксальных  фактов;  Например,  9 класс.  Тема «Строение и функции головного мозга». Многие думают, что чем больше мозг, тем умнее человек. Вес мозга </w:t>
      </w:r>
      <w:proofErr w:type="spellStart"/>
      <w:r>
        <w:rPr>
          <w:rFonts w:ascii="Times New Roman" w:hAnsi="Times New Roman" w:cs="Times New Roman"/>
          <w:sz w:val="28"/>
          <w:szCs w:val="28"/>
        </w:rPr>
        <w:t>И.С.Тургенева</w:t>
      </w:r>
      <w:proofErr w:type="spellEnd"/>
      <w:r>
        <w:rPr>
          <w:rFonts w:ascii="Times New Roman" w:hAnsi="Times New Roman" w:cs="Times New Roman"/>
          <w:sz w:val="28"/>
          <w:szCs w:val="28"/>
        </w:rPr>
        <w:t xml:space="preserve">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xml:space="preserve">,  Анатоля Франса – </w:t>
      </w:r>
      <w:smartTag w:uri="urn:schemas-microsoft-com:office:smarttags" w:element="metricconverter">
        <w:smartTagPr>
          <w:attr w:name="ProductID" w:val="1017 г"/>
        </w:smartTagPr>
        <w:r>
          <w:rPr>
            <w:rFonts w:ascii="Times New Roman" w:hAnsi="Times New Roman" w:cs="Times New Roman"/>
            <w:sz w:val="28"/>
            <w:szCs w:val="28"/>
          </w:rPr>
          <w:t>1017 г</w:t>
        </w:r>
      </w:smartTag>
      <w:r>
        <w:rPr>
          <w:rFonts w:ascii="Times New Roman" w:hAnsi="Times New Roman" w:cs="Times New Roman"/>
          <w:sz w:val="28"/>
          <w:szCs w:val="28"/>
        </w:rPr>
        <w:t>, а  у Луи Пастера (создателя микробиологии), как показало вскрытие, после перенесенной  болезни вообще не работала половина переднего мозга. Проблема. Можно ли утверждать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то чем больше мозг (голова), тем умнее человек? </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2.Приём  приближения  содержания материала к самым важным открытиям в науке</w:t>
      </w:r>
      <w:r>
        <w:rPr>
          <w:rFonts w:ascii="Times New Roman" w:hAnsi="Times New Roman" w:cs="Times New Roman"/>
          <w:i/>
          <w:sz w:val="28"/>
          <w:szCs w:val="28"/>
        </w:rPr>
        <w:t xml:space="preserve">. </w:t>
      </w:r>
      <w:r>
        <w:rPr>
          <w:rFonts w:ascii="Times New Roman" w:hAnsi="Times New Roman" w:cs="Times New Roman"/>
          <w:sz w:val="28"/>
          <w:szCs w:val="28"/>
        </w:rPr>
        <w:t>Способствует заинтересованности учащихся в получении дополнительных знаний и связи теории с жизнью.9 класс</w:t>
      </w:r>
      <w:r>
        <w:rPr>
          <w:rFonts w:ascii="Times New Roman" w:hAnsi="Times New Roman" w:cs="Times New Roman"/>
          <w:b/>
          <w:sz w:val="28"/>
          <w:szCs w:val="28"/>
        </w:rPr>
        <w:t xml:space="preserve">. </w:t>
      </w:r>
      <w:r>
        <w:rPr>
          <w:rFonts w:ascii="Times New Roman" w:hAnsi="Times New Roman" w:cs="Times New Roman"/>
          <w:sz w:val="28"/>
          <w:szCs w:val="28"/>
        </w:rPr>
        <w:t>Тема « Работа сердца». Мы знаем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что сейчас успешно делают операции по пересадке донорского сердца, но этот орган можно ждать  годами. В сентябре 2001 года сделана операция по пересадке полностью автономного искусственного сердца 70-летнему  Томасу </w:t>
      </w:r>
      <w:proofErr w:type="spellStart"/>
      <w:r>
        <w:rPr>
          <w:rFonts w:ascii="Times New Roman" w:hAnsi="Times New Roman" w:cs="Times New Roman"/>
          <w:sz w:val="28"/>
          <w:szCs w:val="28"/>
        </w:rPr>
        <w:t>Кристерсону</w:t>
      </w:r>
      <w:proofErr w:type="spellEnd"/>
      <w:r>
        <w:rPr>
          <w:rFonts w:ascii="Times New Roman" w:hAnsi="Times New Roman" w:cs="Times New Roman"/>
          <w:sz w:val="28"/>
          <w:szCs w:val="28"/>
        </w:rPr>
        <w:t xml:space="preserve">. Первое было вживлено 59-летнему </w:t>
      </w:r>
      <w:r>
        <w:rPr>
          <w:rFonts w:ascii="Times New Roman" w:hAnsi="Times New Roman" w:cs="Times New Roman"/>
          <w:sz w:val="28"/>
          <w:szCs w:val="28"/>
        </w:rPr>
        <w:lastRenderedPageBreak/>
        <w:t xml:space="preserve">Роберту </w:t>
      </w:r>
      <w:proofErr w:type="spellStart"/>
      <w:r>
        <w:rPr>
          <w:rFonts w:ascii="Times New Roman" w:hAnsi="Times New Roman" w:cs="Times New Roman"/>
          <w:sz w:val="28"/>
          <w:szCs w:val="28"/>
        </w:rPr>
        <w:t>Тулсу</w:t>
      </w:r>
      <w:proofErr w:type="spellEnd"/>
      <w:r>
        <w:rPr>
          <w:rFonts w:ascii="Times New Roman" w:hAnsi="Times New Roman" w:cs="Times New Roman"/>
          <w:sz w:val="28"/>
          <w:szCs w:val="28"/>
        </w:rPr>
        <w:t>. Механическое сердце «</w:t>
      </w:r>
      <w:proofErr w:type="spellStart"/>
      <w:r>
        <w:rPr>
          <w:rFonts w:ascii="Times New Roman" w:hAnsi="Times New Roman" w:cs="Times New Roman"/>
          <w:sz w:val="28"/>
          <w:szCs w:val="28"/>
        </w:rPr>
        <w:t>Абикор</w:t>
      </w:r>
      <w:proofErr w:type="spellEnd"/>
      <w:r>
        <w:rPr>
          <w:rFonts w:ascii="Times New Roman" w:hAnsi="Times New Roman" w:cs="Times New Roman"/>
          <w:sz w:val="28"/>
          <w:szCs w:val="28"/>
        </w:rPr>
        <w:t>» размером с кулак. Полностью скрыто в теле пациента, оно работает на внутренней батарее, подзаряжаемой извне, через кожу. Выдано разрешение на пересадку еще пяти сердец. Если все пройдет удачно – «</w:t>
      </w:r>
      <w:proofErr w:type="spellStart"/>
      <w:r>
        <w:rPr>
          <w:rFonts w:ascii="Times New Roman" w:hAnsi="Times New Roman" w:cs="Times New Roman"/>
          <w:sz w:val="28"/>
          <w:szCs w:val="28"/>
        </w:rPr>
        <w:t>Абрикор</w:t>
      </w:r>
      <w:proofErr w:type="spellEnd"/>
      <w:r>
        <w:rPr>
          <w:rFonts w:ascii="Times New Roman" w:hAnsi="Times New Roman" w:cs="Times New Roman"/>
          <w:sz w:val="28"/>
          <w:szCs w:val="28"/>
        </w:rPr>
        <w:t>» пересадят еще пяти пациентам, может быть это открытие станет спасением для многих  больных.</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Создание  проблемной ситуации в середине урока  при раскрытии одного из вопросов  содержания и её разрешения в процессе коллективной поисковой беседы. Создание проблемных ситуаций, постановка учебных проблем, проблемных вопросов  и  задач – средство активного усвоения ведущих биологических понятий учащимися. Так, одной из задач урока  "Ткани человека" (9 класс) является изучение состава крови и расширения  понятия о тканях на её примере. Я  ставлю  проблемный вопрос: " Мы  знаем, что  организм животного  состоит из тканей. А что такое кровь? Это ткань или нет?" В вопросе  заключено  познавательное противоречие: кровь жидкая, а все известные учащимся ткани не являются  жидкостями. Учащиеся высказывают свои предположения: "Нет, это  красная жидкость с клетками";  " Не ткань, кровь питает ткани органов";   "Это ткань, так как она тоже состоит из клеток". Я предлагаю вспомнить определение ткани,  назвать ее виды в организме животного, затем демонстрирую таблицы. Учащиеся выполняют лабораторную работу "Ткани животных", в ходе которой рассматривают под микроскопом  микропрепараты крови лягушки и человека. Затем в ходе беседы  выясняется строение крови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 учащиеся приходят к выводу, что кровь тоже является тканью. </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Возможны различные варианты проблемного построения материала и структуры урока.</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4.Создание проблемной ситуации с целью возбуждения интереса к теме урока и проблемное изложение учителем нового материала</w:t>
      </w:r>
      <w:r>
        <w:rPr>
          <w:rFonts w:ascii="Times New Roman" w:hAnsi="Times New Roman" w:cs="Times New Roman"/>
          <w:i/>
          <w:sz w:val="28"/>
          <w:szCs w:val="28"/>
        </w:rPr>
        <w:t>.</w:t>
      </w:r>
      <w:r>
        <w:rPr>
          <w:rFonts w:ascii="Times New Roman" w:hAnsi="Times New Roman" w:cs="Times New Roman"/>
          <w:sz w:val="28"/>
          <w:szCs w:val="28"/>
        </w:rPr>
        <w:t>9 класс.  При изучении  темы  « Кровь её состав и значение»  мож</w:t>
      </w:r>
      <w:r>
        <w:rPr>
          <w:rFonts w:ascii="Times New Roman" w:hAnsi="Times New Roman" w:cs="Times New Roman"/>
          <w:sz w:val="28"/>
          <w:szCs w:val="28"/>
        </w:rPr>
        <w:softHyphen/>
      </w:r>
      <w:r>
        <w:rPr>
          <w:rFonts w:ascii="Times New Roman" w:hAnsi="Times New Roman" w:cs="Times New Roman"/>
          <w:spacing w:val="-9"/>
          <w:sz w:val="28"/>
          <w:szCs w:val="28"/>
        </w:rPr>
        <w:t xml:space="preserve">но использовать такой проблемный </w:t>
      </w:r>
      <w:r>
        <w:rPr>
          <w:rFonts w:ascii="Times New Roman" w:hAnsi="Times New Roman" w:cs="Times New Roman"/>
          <w:spacing w:val="-1"/>
          <w:sz w:val="28"/>
          <w:szCs w:val="28"/>
        </w:rPr>
        <w:t xml:space="preserve">вопрос. </w:t>
      </w:r>
      <w:r>
        <w:rPr>
          <w:rFonts w:ascii="Times New Roman" w:hAnsi="Times New Roman" w:cs="Times New Roman"/>
          <w:iCs/>
          <w:spacing w:val="3"/>
          <w:sz w:val="28"/>
          <w:szCs w:val="28"/>
        </w:rPr>
        <w:t>Условие.</w:t>
      </w:r>
      <w:r>
        <w:rPr>
          <w:rFonts w:ascii="Times New Roman" w:hAnsi="Times New Roman" w:cs="Times New Roman"/>
          <w:i/>
          <w:iCs/>
          <w:spacing w:val="3"/>
          <w:sz w:val="28"/>
          <w:szCs w:val="28"/>
        </w:rPr>
        <w:t xml:space="preserve"> </w:t>
      </w:r>
      <w:r>
        <w:rPr>
          <w:rFonts w:ascii="Times New Roman" w:hAnsi="Times New Roman" w:cs="Times New Roman"/>
          <w:spacing w:val="3"/>
          <w:sz w:val="28"/>
          <w:szCs w:val="28"/>
        </w:rPr>
        <w:t xml:space="preserve">Преступник, чтобы </w:t>
      </w:r>
      <w:r>
        <w:rPr>
          <w:rFonts w:ascii="Times New Roman" w:hAnsi="Times New Roman" w:cs="Times New Roman"/>
          <w:sz w:val="28"/>
          <w:szCs w:val="28"/>
        </w:rPr>
        <w:t xml:space="preserve">скрыть следы преступления, сжег </w:t>
      </w:r>
      <w:r>
        <w:rPr>
          <w:rFonts w:ascii="Times New Roman" w:hAnsi="Times New Roman" w:cs="Times New Roman"/>
          <w:spacing w:val="-10"/>
          <w:sz w:val="28"/>
          <w:szCs w:val="28"/>
        </w:rPr>
        <w:t>окровавленную одежду жертвы. Од</w:t>
      </w:r>
      <w:r>
        <w:rPr>
          <w:rFonts w:ascii="Times New Roman" w:hAnsi="Times New Roman" w:cs="Times New Roman"/>
          <w:spacing w:val="-10"/>
          <w:sz w:val="28"/>
          <w:szCs w:val="28"/>
        </w:rPr>
        <w:softHyphen/>
      </w:r>
      <w:r>
        <w:rPr>
          <w:rFonts w:ascii="Times New Roman" w:hAnsi="Times New Roman" w:cs="Times New Roman"/>
          <w:spacing w:val="-12"/>
          <w:sz w:val="28"/>
          <w:szCs w:val="28"/>
        </w:rPr>
        <w:t xml:space="preserve">нако судебно-медицинская </w:t>
      </w:r>
      <w:r>
        <w:rPr>
          <w:rFonts w:ascii="Times New Roman" w:hAnsi="Times New Roman" w:cs="Times New Roman"/>
          <w:spacing w:val="-12"/>
          <w:sz w:val="28"/>
          <w:szCs w:val="28"/>
        </w:rPr>
        <w:lastRenderedPageBreak/>
        <w:t>эксперти</w:t>
      </w:r>
      <w:r>
        <w:rPr>
          <w:rFonts w:ascii="Times New Roman" w:hAnsi="Times New Roman" w:cs="Times New Roman"/>
          <w:spacing w:val="-12"/>
          <w:sz w:val="28"/>
          <w:szCs w:val="28"/>
        </w:rPr>
        <w:softHyphen/>
      </w:r>
      <w:r>
        <w:rPr>
          <w:rFonts w:ascii="Times New Roman" w:hAnsi="Times New Roman" w:cs="Times New Roman"/>
          <w:spacing w:val="-9"/>
          <w:sz w:val="28"/>
          <w:szCs w:val="28"/>
        </w:rPr>
        <w:t>за на основе анализа пепла устано</w:t>
      </w:r>
      <w:r>
        <w:rPr>
          <w:rFonts w:ascii="Times New Roman" w:hAnsi="Times New Roman" w:cs="Times New Roman"/>
          <w:spacing w:val="-9"/>
          <w:sz w:val="28"/>
          <w:szCs w:val="28"/>
        </w:rPr>
        <w:softHyphen/>
        <w:t>вила наличие крови на одежде.</w:t>
      </w:r>
      <w:r>
        <w:rPr>
          <w:rFonts w:ascii="Times New Roman" w:hAnsi="Times New Roman" w:cs="Times New Roman"/>
          <w:sz w:val="28"/>
          <w:szCs w:val="28"/>
        </w:rPr>
        <w:t xml:space="preserve"> </w:t>
      </w:r>
      <w:r>
        <w:rPr>
          <w:rFonts w:ascii="Times New Roman" w:hAnsi="Times New Roman" w:cs="Times New Roman"/>
          <w:iCs/>
          <w:sz w:val="28"/>
          <w:szCs w:val="28"/>
        </w:rPr>
        <w:t>Вопрос.</w:t>
      </w:r>
      <w:r>
        <w:rPr>
          <w:rFonts w:ascii="Times New Roman" w:hAnsi="Times New Roman" w:cs="Times New Roman"/>
          <w:i/>
          <w:iCs/>
          <w:sz w:val="28"/>
          <w:szCs w:val="28"/>
        </w:rPr>
        <w:t xml:space="preserve"> </w:t>
      </w:r>
      <w:r>
        <w:rPr>
          <w:rFonts w:ascii="Times New Roman" w:hAnsi="Times New Roman" w:cs="Times New Roman"/>
          <w:sz w:val="28"/>
          <w:szCs w:val="28"/>
        </w:rPr>
        <w:t>Каким образом это уда</w:t>
      </w:r>
      <w:r>
        <w:rPr>
          <w:rFonts w:ascii="Times New Roman" w:hAnsi="Times New Roman" w:cs="Times New Roman"/>
          <w:sz w:val="28"/>
          <w:szCs w:val="28"/>
        </w:rPr>
        <w:softHyphen/>
      </w:r>
      <w:r>
        <w:rPr>
          <w:rFonts w:ascii="Times New Roman" w:hAnsi="Times New Roman" w:cs="Times New Roman"/>
          <w:spacing w:val="-9"/>
          <w:sz w:val="28"/>
          <w:szCs w:val="28"/>
        </w:rPr>
        <w:t>лось сделать?</w:t>
      </w:r>
      <w:r>
        <w:rPr>
          <w:rFonts w:ascii="Times New Roman" w:hAnsi="Times New Roman" w:cs="Times New Roman"/>
          <w:sz w:val="28"/>
          <w:szCs w:val="28"/>
        </w:rPr>
        <w:t xml:space="preserve"> Учащиеся, используя имеющиеся  знания, могут  ответить на вопрос частично. Возникает  проблемная ситуация, которая способствует росту познавательной активности в усвоении новых знаний.</w:t>
      </w:r>
    </w:p>
    <w:p w:rsidR="00E75C17" w:rsidRDefault="00E75C17" w:rsidP="00E75C17">
      <w:pPr>
        <w:spacing w:after="0" w:line="360" w:lineRule="auto"/>
        <w:ind w:firstLine="709"/>
        <w:jc w:val="both"/>
        <w:rPr>
          <w:rFonts w:ascii="Times New Roman" w:hAnsi="Times New Roman" w:cs="Times New Roman"/>
          <w:spacing w:val="-5"/>
          <w:sz w:val="28"/>
          <w:szCs w:val="28"/>
        </w:rPr>
      </w:pPr>
      <w:r>
        <w:rPr>
          <w:rFonts w:ascii="Times New Roman" w:hAnsi="Times New Roman" w:cs="Times New Roman"/>
          <w:iCs/>
          <w:spacing w:val="-9"/>
          <w:sz w:val="28"/>
          <w:szCs w:val="28"/>
        </w:rPr>
        <w:t xml:space="preserve">Ответ. </w:t>
      </w:r>
      <w:r>
        <w:rPr>
          <w:rFonts w:ascii="Times New Roman" w:hAnsi="Times New Roman" w:cs="Times New Roman"/>
          <w:spacing w:val="-9"/>
          <w:sz w:val="28"/>
          <w:szCs w:val="28"/>
        </w:rPr>
        <w:t xml:space="preserve">После сгорания в пепле </w:t>
      </w:r>
      <w:r>
        <w:rPr>
          <w:rFonts w:ascii="Times New Roman" w:hAnsi="Times New Roman" w:cs="Times New Roman"/>
          <w:sz w:val="28"/>
          <w:szCs w:val="28"/>
        </w:rPr>
        <w:t>остаются неорганические соедине</w:t>
      </w:r>
      <w:r>
        <w:rPr>
          <w:rFonts w:ascii="Times New Roman" w:hAnsi="Times New Roman" w:cs="Times New Roman"/>
          <w:sz w:val="28"/>
          <w:szCs w:val="28"/>
        </w:rPr>
        <w:softHyphen/>
      </w:r>
      <w:r>
        <w:rPr>
          <w:rFonts w:ascii="Times New Roman" w:hAnsi="Times New Roman" w:cs="Times New Roman"/>
          <w:spacing w:val="-8"/>
          <w:sz w:val="28"/>
          <w:szCs w:val="28"/>
        </w:rPr>
        <w:t>ния, входившие в состав сгоревше</w:t>
      </w:r>
      <w:r>
        <w:rPr>
          <w:rFonts w:ascii="Times New Roman" w:hAnsi="Times New Roman" w:cs="Times New Roman"/>
          <w:spacing w:val="-8"/>
          <w:sz w:val="28"/>
          <w:szCs w:val="28"/>
        </w:rPr>
        <w:softHyphen/>
      </w:r>
      <w:r>
        <w:rPr>
          <w:rFonts w:ascii="Times New Roman" w:hAnsi="Times New Roman" w:cs="Times New Roman"/>
          <w:sz w:val="28"/>
          <w:szCs w:val="28"/>
        </w:rPr>
        <w:t xml:space="preserve">го предмета. Гемоглобин крови </w:t>
      </w:r>
      <w:r>
        <w:rPr>
          <w:rFonts w:ascii="Times New Roman" w:hAnsi="Times New Roman" w:cs="Times New Roman"/>
          <w:iCs/>
          <w:sz w:val="28"/>
          <w:szCs w:val="28"/>
        </w:rPr>
        <w:t>со</w:t>
      </w:r>
      <w:r>
        <w:rPr>
          <w:rFonts w:ascii="Times New Roman" w:hAnsi="Times New Roman" w:cs="Times New Roman"/>
          <w:spacing w:val="-3"/>
          <w:sz w:val="28"/>
          <w:szCs w:val="28"/>
        </w:rPr>
        <w:t xml:space="preserve">держит значительное количество </w:t>
      </w:r>
      <w:r>
        <w:rPr>
          <w:rFonts w:ascii="Times New Roman" w:hAnsi="Times New Roman" w:cs="Times New Roman"/>
          <w:spacing w:val="-6"/>
          <w:sz w:val="28"/>
          <w:szCs w:val="28"/>
        </w:rPr>
        <w:t>железа. Поэтому, если в пепле об</w:t>
      </w:r>
      <w:r>
        <w:rPr>
          <w:rFonts w:ascii="Times New Roman" w:hAnsi="Times New Roman" w:cs="Times New Roman"/>
          <w:spacing w:val="-6"/>
          <w:sz w:val="28"/>
          <w:szCs w:val="28"/>
        </w:rPr>
        <w:softHyphen/>
      </w:r>
      <w:r>
        <w:rPr>
          <w:rFonts w:ascii="Times New Roman" w:hAnsi="Times New Roman" w:cs="Times New Roman"/>
          <w:spacing w:val="-9"/>
          <w:sz w:val="28"/>
          <w:szCs w:val="28"/>
        </w:rPr>
        <w:t xml:space="preserve">наружено повышенное содержание </w:t>
      </w:r>
      <w:r>
        <w:rPr>
          <w:rFonts w:ascii="Times New Roman" w:hAnsi="Times New Roman" w:cs="Times New Roman"/>
          <w:spacing w:val="-8"/>
          <w:sz w:val="28"/>
          <w:szCs w:val="28"/>
        </w:rPr>
        <w:t xml:space="preserve">железа, то это указывает на то, что </w:t>
      </w:r>
      <w:r>
        <w:rPr>
          <w:rFonts w:ascii="Times New Roman" w:hAnsi="Times New Roman" w:cs="Times New Roman"/>
          <w:spacing w:val="-5"/>
          <w:sz w:val="28"/>
          <w:szCs w:val="28"/>
        </w:rPr>
        <w:t>на одежде была кровь.</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процесс обсуждения проблемных вопросов и  логических ситуаций, способствует развитию мотивационной, интеллектуальной  сфер  личности учащихся. Приемы, включающие самостоятельную работу, обязательно должны быть включены в урок, ведь  без деятельности нет развития. Часто использую прием проблемной ситуации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которую  учащиеся решают в ходе самостоятельной работы (Приложение 3). Анализ результатов  работы с учебником активизирует мыслительную деятельность учащихся, которые приходят к выводу, что членистоногие  (ракообразные и паукообразные) имеют черты сходства (двусторонняя симметрия, сегментирование тела, хитиновый покров и членистые конечности) и отличия. </w:t>
      </w:r>
      <w:proofErr w:type="gramStart"/>
      <w:r>
        <w:rPr>
          <w:rFonts w:ascii="Times New Roman" w:hAnsi="Times New Roman" w:cs="Times New Roman"/>
          <w:sz w:val="28"/>
          <w:szCs w:val="28"/>
        </w:rPr>
        <w:t>У паукообразных в связи с жизнью на суше усложнилось строение  дыхательной, выделительной и нервной систем, появилось внеполосное  пищеварение, сложное (по сравнению с ракообразными) поведение.</w:t>
      </w:r>
      <w:proofErr w:type="gramEnd"/>
      <w:r>
        <w:rPr>
          <w:rFonts w:ascii="Times New Roman" w:hAnsi="Times New Roman" w:cs="Times New Roman"/>
          <w:sz w:val="28"/>
          <w:szCs w:val="28"/>
        </w:rPr>
        <w:t xml:space="preserve"> В дальнейшем можно проанализировать по такому же плану особенности строения насекомых.</w:t>
      </w:r>
    </w:p>
    <w:p w:rsidR="00E75C17" w:rsidRDefault="00E75C17" w:rsidP="00E75C17">
      <w:pPr>
        <w:spacing w:after="0" w:line="360" w:lineRule="auto"/>
        <w:ind w:left="357" w:firstLine="709"/>
        <w:jc w:val="both"/>
        <w:rPr>
          <w:rFonts w:ascii="Times New Roman" w:hAnsi="Times New Roman" w:cs="Times New Roman"/>
          <w:sz w:val="32"/>
          <w:szCs w:val="32"/>
        </w:rPr>
      </w:pPr>
      <w:r>
        <w:rPr>
          <w:rFonts w:ascii="Times New Roman" w:hAnsi="Times New Roman" w:cs="Times New Roman"/>
          <w:sz w:val="28"/>
          <w:szCs w:val="28"/>
        </w:rPr>
        <w:t>Результативность и эффективность опыта</w:t>
      </w:r>
      <w:r>
        <w:rPr>
          <w:rFonts w:ascii="Times New Roman" w:hAnsi="Times New Roman" w:cs="Times New Roman"/>
          <w:sz w:val="32"/>
          <w:szCs w:val="32"/>
        </w:rPr>
        <w:t>,</w:t>
      </w:r>
      <w:r>
        <w:rPr>
          <w:rFonts w:ascii="Times New Roman" w:hAnsi="Times New Roman" w:cs="Times New Roman"/>
          <w:sz w:val="28"/>
          <w:szCs w:val="28"/>
        </w:rPr>
        <w:t xml:space="preserve"> достоинства интерактивных технологий,</w:t>
      </w:r>
      <w:r>
        <w:rPr>
          <w:rFonts w:ascii="Times New Roman" w:hAnsi="Times New Roman" w:cs="Times New Roman"/>
          <w:sz w:val="32"/>
          <w:szCs w:val="32"/>
        </w:rPr>
        <w:t xml:space="preserve"> п</w:t>
      </w:r>
      <w:r>
        <w:rPr>
          <w:rFonts w:ascii="Times New Roman" w:hAnsi="Times New Roman" w:cs="Times New Roman"/>
          <w:sz w:val="28"/>
          <w:szCs w:val="28"/>
        </w:rPr>
        <w:t>о мнению педагогов и моих собственных наблюдений, заключаются в следующем:</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дают возможность учащимся приобретать прочные и осознанные знания;</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развивают самостоятельность в учебной деятельности;</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создают положительный эмоциональный настрой;</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повышают коммуникативную культуру;</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стимулируют рост мотивации к дальнейшему образованию;</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повышают самооценку учащегося;</w:t>
      </w:r>
    </w:p>
    <w:p w:rsidR="00E75C17" w:rsidRDefault="00E75C17" w:rsidP="00E75C17">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время  своей работы  я наблюдаю устойчивый рост учебной деятельности. Мои дети любят биологию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 нас  функционируют  по желанию  учащихся  два  класса химико-биологического профиля (10-11 класс), создана олимпиадная группа из учащихся 6-11 классов для работы в круглогодичной  гимназической  олимпиаде. Умения  учащихся применять полученные знания в жизненных ситуациях, помогают  им занимать призовые места в научно-практических конференциях на уровне  района, области. Мои учащиеся всегда достойно выступают на олимпиадах различного уровня по биологии. Растет средний уровень  качества знаний   учащихся по биологии. Так за последние три года  наблюдается увеличение этого показателя с 68% в 2011/2012 учебном  году до 79 % в 2013/2014  учебном году. Радует меня   показатель в 7-9  классах, где я широко использую методику интерактивного обучения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он достигает 85-90 %. Хороший  средний бал имеют мои выпускники по итогам централизованного тестирования ,например, в 2012 году— 47.4 балла , в 2013—47,7 балла, что в 2 раза выше среднего показателя по району.  Среди моих выпускников — достойные люди различных профессий: врачи, ветеринары, психологи, фармацевты, экологи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научные работники. Знания, полученные на моих уроках, помогают им  в повседневной жизни  и профессиональной  деятельности.</w:t>
      </w:r>
    </w:p>
    <w:p w:rsidR="00E75C17" w:rsidRDefault="00E75C17" w:rsidP="00E75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хочу сказать. Желание  самого учителя научить  детей новым знаниям, стимулировать их к  активной жизненной позиции, воспитать их гражданами своей страны— </w:t>
      </w:r>
      <w:proofErr w:type="gramStart"/>
      <w:r>
        <w:rPr>
          <w:rFonts w:ascii="Times New Roman" w:hAnsi="Times New Roman" w:cs="Times New Roman"/>
          <w:sz w:val="28"/>
          <w:szCs w:val="28"/>
        </w:rPr>
        <w:t>эт</w:t>
      </w:r>
      <w:proofErr w:type="gramEnd"/>
      <w:r>
        <w:rPr>
          <w:rFonts w:ascii="Times New Roman" w:hAnsi="Times New Roman" w:cs="Times New Roman"/>
          <w:sz w:val="28"/>
          <w:szCs w:val="28"/>
        </w:rPr>
        <w:t xml:space="preserve">о цель , с которой нужно идти на </w:t>
      </w:r>
      <w:r>
        <w:rPr>
          <w:rFonts w:ascii="Times New Roman" w:hAnsi="Times New Roman" w:cs="Times New Roman"/>
          <w:sz w:val="28"/>
          <w:szCs w:val="28"/>
        </w:rPr>
        <w:lastRenderedPageBreak/>
        <w:t>урок, а методы ,которые  использует  при этом учитель— средство для достижения этой цели. Для развития  личности любого человека необходима мыслительная деятельность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именно активные и интерактивные методы обучения развивают логическое мышление  и познавательную активность учащихся. Результативность своей работы я оцениваю не по объему полученных знаний, а по развитию  способностей учащихся, по повышению их интереса к  жизни, по изменению позиции пассивного "троечника" на позицию активного  "хорошиста". Опыт моей работы позволяет сделать вывод: учебная деятельность идет  успешно, если у  учащихся сформировано положительное отношение к учению,  выработана жизненная мотивация в получении знаний, умений и навыков.</w:t>
      </w:r>
    </w:p>
    <w:p w:rsidR="00E75C17" w:rsidRDefault="00E75C17" w:rsidP="00E75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Данный опыт работы был заслушан на районных методических объединениях учителей биологии и химии, на педагогическом совете.</w:t>
      </w:r>
    </w:p>
    <w:p w:rsidR="00E75C17" w:rsidRDefault="00E75C17" w:rsidP="00E75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Опыт рекомендован учителям биологии на учебных занятиях в7-9 классах.</w:t>
      </w: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ind w:left="360"/>
        <w:jc w:val="both"/>
        <w:rPr>
          <w:rFonts w:ascii="Times New Roman" w:hAnsi="Times New Roman" w:cs="Times New Roman"/>
          <w:b/>
          <w:sz w:val="28"/>
          <w:szCs w:val="28"/>
        </w:rPr>
      </w:pPr>
    </w:p>
    <w:p w:rsidR="00E75C17" w:rsidRDefault="00E75C17" w:rsidP="00E75C17">
      <w:pPr>
        <w:spacing w:after="0" w:line="360" w:lineRule="auto"/>
        <w:jc w:val="both"/>
        <w:rPr>
          <w:rFonts w:ascii="Times New Roman" w:hAnsi="Times New Roman" w:cs="Times New Roman"/>
          <w:b/>
          <w:sz w:val="28"/>
          <w:szCs w:val="28"/>
        </w:rPr>
      </w:pPr>
    </w:p>
    <w:p w:rsidR="00E75C17" w:rsidRDefault="00E75C17" w:rsidP="00E75C17">
      <w:pPr>
        <w:spacing w:after="0" w:line="360" w:lineRule="auto"/>
        <w:jc w:val="both"/>
        <w:rPr>
          <w:rFonts w:ascii="Times New Roman" w:hAnsi="Times New Roman" w:cs="Times New Roman"/>
          <w:b/>
          <w:sz w:val="28"/>
          <w:szCs w:val="28"/>
        </w:rPr>
      </w:pPr>
    </w:p>
    <w:p w:rsidR="00E75C17" w:rsidRDefault="00E75C17" w:rsidP="00E75C1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.Запрудский, Н.И</w:t>
      </w:r>
      <w:r>
        <w:rPr>
          <w:rFonts w:ascii="Times New Roman" w:hAnsi="Times New Roman" w:cs="Times New Roman"/>
          <w:b/>
          <w:sz w:val="28"/>
          <w:szCs w:val="28"/>
        </w:rPr>
        <w:t xml:space="preserve">. </w:t>
      </w:r>
      <w:r>
        <w:rPr>
          <w:rFonts w:ascii="Times New Roman" w:hAnsi="Times New Roman" w:cs="Times New Roman"/>
          <w:sz w:val="28"/>
          <w:szCs w:val="28"/>
        </w:rPr>
        <w:t>Моделирование и проектирование авторских педагогических систем — Минск: Сэ</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Вит, 2008 -336с.</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.Клевец, </w:t>
      </w:r>
      <w:proofErr w:type="spellStart"/>
      <w:r>
        <w:rPr>
          <w:rFonts w:ascii="Times New Roman" w:hAnsi="Times New Roman" w:cs="Times New Roman"/>
          <w:sz w:val="28"/>
          <w:szCs w:val="28"/>
        </w:rPr>
        <w:t>И.Р.Жданович</w:t>
      </w:r>
      <w:proofErr w:type="spellEnd"/>
      <w:r>
        <w:rPr>
          <w:rFonts w:ascii="Times New Roman" w:hAnsi="Times New Roman" w:cs="Times New Roman"/>
          <w:sz w:val="28"/>
          <w:szCs w:val="28"/>
        </w:rPr>
        <w:t>, Е.В. Уроки биологии с использованием методов интерактивного обучения. Методическое пособие - Минск: "В.И.З.А.ГРУПП"-2010 г.-с. 38,с.67.</w:t>
      </w:r>
    </w:p>
    <w:p w:rsidR="00E75C17" w:rsidRDefault="00E75C17" w:rsidP="00E75C1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Кузнецова, А.А. Учебные игры на уроках./ А.А. Кузнецова  и др. // Биология в школе - </w:t>
      </w:r>
      <w:smartTag w:uri="urn:schemas-microsoft-com:office:smarttags" w:element="metricconverter">
        <w:smartTagPr>
          <w:attr w:name="ProductID" w:val="1996 г"/>
        </w:smartTagPr>
        <w:r>
          <w:rPr>
            <w:rFonts w:ascii="Times New Roman" w:hAnsi="Times New Roman" w:cs="Times New Roman"/>
            <w:sz w:val="28"/>
            <w:szCs w:val="28"/>
          </w:rPr>
          <w:t>1996 г</w:t>
        </w:r>
      </w:smartTag>
      <w:r>
        <w:rPr>
          <w:rFonts w:ascii="Times New Roman" w:hAnsi="Times New Roman" w:cs="Times New Roman"/>
          <w:sz w:val="28"/>
          <w:szCs w:val="28"/>
        </w:rPr>
        <w:t>.- №5 –  с.33-36</w:t>
      </w:r>
    </w:p>
    <w:p w:rsidR="00E75C17" w:rsidRDefault="00E75C17" w:rsidP="00E75C17">
      <w:pPr>
        <w:pStyle w:val="a4"/>
        <w:spacing w:line="360" w:lineRule="auto"/>
        <w:ind w:left="0" w:firstLine="0"/>
        <w:jc w:val="both"/>
        <w:rPr>
          <w:sz w:val="28"/>
          <w:szCs w:val="28"/>
        </w:rPr>
      </w:pPr>
      <w:r>
        <w:rPr>
          <w:b/>
          <w:sz w:val="28"/>
          <w:szCs w:val="28"/>
        </w:rPr>
        <w:t>4.</w:t>
      </w:r>
      <w:r>
        <w:rPr>
          <w:sz w:val="28"/>
          <w:szCs w:val="28"/>
        </w:rPr>
        <w:t>Бруновт, Е.П.,  Богоявленская, А.Е.,  Бровкина, Е.Т. Самостоятельные работы учащихся по биологии: Пособие для учителя – М.: Просвещение, 1984. – с.160с.</w:t>
      </w:r>
    </w:p>
    <w:p w:rsidR="00E75C17" w:rsidRDefault="00E75C17" w:rsidP="00E75C17">
      <w:pPr>
        <w:pStyle w:val="a5"/>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Верзилин, Н.М.   Общая методика преподавания биологии: Учебник для студентов пединститутов по биол. </w:t>
      </w: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 – М: Просвещение,1983. – с.384 .</w:t>
      </w:r>
    </w:p>
    <w:p w:rsidR="00E75C17" w:rsidRDefault="00E75C17" w:rsidP="00E75C17">
      <w:pPr>
        <w:pStyle w:val="a5"/>
        <w:spacing w:after="0" w:line="36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Селевко, Г.К. Современные образовательные технологии – М.: Народное образование, 1998 – с.120 .</w:t>
      </w:r>
    </w:p>
    <w:p w:rsidR="00E75C17" w:rsidRDefault="00E75C17" w:rsidP="00E75C17">
      <w:pPr>
        <w:tabs>
          <w:tab w:val="left" w:pos="6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7. Максимова, В.Н. и др.  Современный урок биологии: Пособие для учителя—М.: Просвещение, 1985. – с.160 .</w:t>
      </w:r>
    </w:p>
    <w:p w:rsidR="00E75C17" w:rsidRDefault="00E75C17" w:rsidP="00E75C17">
      <w:pPr>
        <w:tabs>
          <w:tab w:val="left" w:pos="600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Щукина, Г.И. Формирование познавательных интересов учащихся в процессе обучения – М.: Просвещение, 1962.-с.12.</w:t>
      </w:r>
    </w:p>
    <w:p w:rsidR="00E75C17" w:rsidRDefault="00E75C17" w:rsidP="00E75C17">
      <w:pPr>
        <w:spacing w:after="0" w:line="360" w:lineRule="auto"/>
        <w:ind w:left="360"/>
        <w:jc w:val="both"/>
        <w:rPr>
          <w:rFonts w:ascii="Times New Roman" w:hAnsi="Times New Roman" w:cs="Times New Roman"/>
          <w:sz w:val="28"/>
          <w:szCs w:val="28"/>
        </w:rPr>
      </w:pPr>
    </w:p>
    <w:p w:rsidR="00E75C17" w:rsidRDefault="00E75C17" w:rsidP="00E75C17">
      <w:pPr>
        <w:spacing w:after="0" w:line="360" w:lineRule="auto"/>
        <w:ind w:left="360"/>
        <w:jc w:val="both"/>
        <w:rPr>
          <w:rFonts w:ascii="Times New Roman" w:hAnsi="Times New Roman" w:cs="Times New Roman"/>
          <w:sz w:val="28"/>
          <w:szCs w:val="28"/>
        </w:rPr>
      </w:pPr>
    </w:p>
    <w:p w:rsidR="00E75C17" w:rsidRDefault="00E75C17" w:rsidP="00E75C17">
      <w:pPr>
        <w:spacing w:after="0" w:line="360" w:lineRule="auto"/>
        <w:ind w:left="360"/>
        <w:jc w:val="both"/>
        <w:rPr>
          <w:rFonts w:ascii="Times New Roman" w:hAnsi="Times New Roman" w:cs="Times New Roman"/>
          <w:sz w:val="28"/>
          <w:szCs w:val="28"/>
        </w:rPr>
      </w:pPr>
    </w:p>
    <w:p w:rsidR="00E75C17" w:rsidRDefault="00E75C17" w:rsidP="00E75C17">
      <w:pPr>
        <w:spacing w:after="0" w:line="360" w:lineRule="auto"/>
        <w:ind w:left="360"/>
        <w:jc w:val="both"/>
        <w:rPr>
          <w:rFonts w:ascii="Times New Roman" w:hAnsi="Times New Roman" w:cs="Times New Roman"/>
          <w:sz w:val="28"/>
          <w:szCs w:val="28"/>
        </w:rPr>
      </w:pPr>
    </w:p>
    <w:p w:rsidR="00E75C17" w:rsidRDefault="00E75C17" w:rsidP="00E75C17">
      <w:pPr>
        <w:spacing w:after="0" w:line="360" w:lineRule="auto"/>
        <w:jc w:val="both"/>
        <w:rPr>
          <w:rFonts w:ascii="Times New Roman" w:hAnsi="Times New Roman" w:cs="Times New Roman"/>
          <w:sz w:val="28"/>
          <w:szCs w:val="28"/>
        </w:rPr>
      </w:pPr>
    </w:p>
    <w:p w:rsidR="00E75C17" w:rsidRDefault="00E75C17" w:rsidP="00E75C17">
      <w:pPr>
        <w:spacing w:after="0" w:line="360" w:lineRule="auto"/>
        <w:jc w:val="both"/>
        <w:rPr>
          <w:rFonts w:ascii="Times New Roman" w:hAnsi="Times New Roman" w:cs="Times New Roman"/>
          <w:sz w:val="28"/>
          <w:szCs w:val="28"/>
        </w:rPr>
      </w:pPr>
    </w:p>
    <w:p w:rsidR="00E75C17" w:rsidRDefault="00E75C17" w:rsidP="00E75C17">
      <w:pPr>
        <w:spacing w:after="0" w:line="360" w:lineRule="auto"/>
        <w:jc w:val="both"/>
        <w:rPr>
          <w:rFonts w:ascii="Times New Roman" w:hAnsi="Times New Roman" w:cs="Times New Roman"/>
          <w:sz w:val="28"/>
          <w:szCs w:val="28"/>
        </w:rPr>
      </w:pPr>
    </w:p>
    <w:p w:rsidR="00E75C17" w:rsidRDefault="00E75C17" w:rsidP="00E75C17">
      <w:pPr>
        <w:spacing w:after="0" w:line="360" w:lineRule="auto"/>
        <w:jc w:val="both"/>
        <w:rPr>
          <w:rFonts w:ascii="Times New Roman" w:hAnsi="Times New Roman" w:cs="Times New Roman"/>
          <w:sz w:val="28"/>
          <w:szCs w:val="28"/>
        </w:rPr>
      </w:pPr>
    </w:p>
    <w:p w:rsidR="00E75C17" w:rsidRDefault="00E75C17" w:rsidP="00E75C17">
      <w:pPr>
        <w:spacing w:after="0" w:line="360" w:lineRule="auto"/>
        <w:jc w:val="both"/>
        <w:rPr>
          <w:rFonts w:ascii="Times New Roman" w:hAnsi="Times New Roman" w:cs="Times New Roman"/>
          <w:sz w:val="28"/>
          <w:szCs w:val="28"/>
        </w:rPr>
      </w:pPr>
    </w:p>
    <w:p w:rsidR="00E75C17" w:rsidRDefault="00E75C17" w:rsidP="00E75C17">
      <w:pPr>
        <w:spacing w:after="0" w:line="360" w:lineRule="auto"/>
        <w:jc w:val="both"/>
        <w:rPr>
          <w:rFonts w:ascii="Times New Roman" w:hAnsi="Times New Roman" w:cs="Times New Roman"/>
          <w:sz w:val="28"/>
          <w:szCs w:val="28"/>
        </w:rPr>
      </w:pPr>
    </w:p>
    <w:p w:rsidR="00937221" w:rsidRDefault="00937221"/>
    <w:sectPr w:rsidR="00937221" w:rsidSect="00E75C1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DF" w:rsidRDefault="00080CDF" w:rsidP="00E75C17">
      <w:pPr>
        <w:spacing w:after="0" w:line="240" w:lineRule="auto"/>
      </w:pPr>
      <w:r>
        <w:separator/>
      </w:r>
    </w:p>
  </w:endnote>
  <w:endnote w:type="continuationSeparator" w:id="0">
    <w:p w:rsidR="00080CDF" w:rsidRDefault="00080CDF" w:rsidP="00E7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17" w:rsidRDefault="00E75C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75539"/>
      <w:docPartObj>
        <w:docPartGallery w:val="Page Numbers (Bottom of Page)"/>
        <w:docPartUnique/>
      </w:docPartObj>
    </w:sdtPr>
    <w:sdtContent>
      <w:bookmarkStart w:id="0" w:name="_GoBack" w:displacedByCustomXml="prev"/>
      <w:bookmarkEnd w:id="0" w:displacedByCustomXml="prev"/>
      <w:p w:rsidR="00E75C17" w:rsidRDefault="00E75C17">
        <w:pPr>
          <w:pStyle w:val="ab"/>
          <w:jc w:val="right"/>
        </w:pPr>
        <w:r>
          <w:fldChar w:fldCharType="begin"/>
        </w:r>
        <w:r>
          <w:instrText>PAGE   \* MERGEFORMAT</w:instrText>
        </w:r>
        <w:r>
          <w:fldChar w:fldCharType="separate"/>
        </w:r>
        <w:r>
          <w:rPr>
            <w:noProof/>
          </w:rPr>
          <w:t>12</w:t>
        </w:r>
        <w:r>
          <w:fldChar w:fldCharType="end"/>
        </w:r>
      </w:p>
    </w:sdtContent>
  </w:sdt>
  <w:p w:rsidR="00E75C17" w:rsidRDefault="00E75C1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17" w:rsidRDefault="00E75C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DF" w:rsidRDefault="00080CDF" w:rsidP="00E75C17">
      <w:pPr>
        <w:spacing w:after="0" w:line="240" w:lineRule="auto"/>
      </w:pPr>
      <w:r>
        <w:separator/>
      </w:r>
    </w:p>
  </w:footnote>
  <w:footnote w:type="continuationSeparator" w:id="0">
    <w:p w:rsidR="00080CDF" w:rsidRDefault="00080CDF" w:rsidP="00E75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17" w:rsidRDefault="00E75C1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17" w:rsidRDefault="00E75C1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17" w:rsidRDefault="00E75C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DDE"/>
    <w:multiLevelType w:val="hybridMultilevel"/>
    <w:tmpl w:val="C8B0C1C4"/>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
    <w:nsid w:val="26415284"/>
    <w:multiLevelType w:val="hybridMultilevel"/>
    <w:tmpl w:val="BB36982A"/>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2">
    <w:nsid w:val="79034BE0"/>
    <w:multiLevelType w:val="hybridMultilevel"/>
    <w:tmpl w:val="A2A29C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F3"/>
    <w:rsid w:val="00080CDF"/>
    <w:rsid w:val="00937221"/>
    <w:rsid w:val="00A007F3"/>
    <w:rsid w:val="00E7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5C17"/>
    <w:rPr>
      <w:color w:val="0000FF"/>
      <w:u w:val="single"/>
    </w:rPr>
  </w:style>
  <w:style w:type="paragraph" w:styleId="a4">
    <w:name w:val="List"/>
    <w:basedOn w:val="a"/>
    <w:semiHidden/>
    <w:unhideWhenUsed/>
    <w:rsid w:val="00E75C17"/>
    <w:pPr>
      <w:spacing w:after="0" w:line="240" w:lineRule="auto"/>
      <w:ind w:left="283" w:hanging="283"/>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E75C17"/>
    <w:pPr>
      <w:spacing w:after="120"/>
    </w:pPr>
  </w:style>
  <w:style w:type="character" w:customStyle="1" w:styleId="a6">
    <w:name w:val="Основной текст Знак"/>
    <w:basedOn w:val="a0"/>
    <w:link w:val="a5"/>
    <w:semiHidden/>
    <w:rsid w:val="00E75C17"/>
  </w:style>
  <w:style w:type="paragraph" w:styleId="a7">
    <w:name w:val="No Spacing"/>
    <w:uiPriority w:val="1"/>
    <w:qFormat/>
    <w:rsid w:val="00E75C17"/>
    <w:pPr>
      <w:spacing w:after="0" w:line="240" w:lineRule="auto"/>
    </w:pPr>
  </w:style>
  <w:style w:type="paragraph" w:styleId="a8">
    <w:name w:val="List Paragraph"/>
    <w:basedOn w:val="a"/>
    <w:uiPriority w:val="34"/>
    <w:qFormat/>
    <w:rsid w:val="00E75C17"/>
    <w:pPr>
      <w:ind w:left="720"/>
      <w:contextualSpacing/>
    </w:pPr>
  </w:style>
  <w:style w:type="paragraph" w:styleId="a9">
    <w:name w:val="header"/>
    <w:basedOn w:val="a"/>
    <w:link w:val="aa"/>
    <w:uiPriority w:val="99"/>
    <w:unhideWhenUsed/>
    <w:rsid w:val="00E75C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5C17"/>
  </w:style>
  <w:style w:type="paragraph" w:styleId="ab">
    <w:name w:val="footer"/>
    <w:basedOn w:val="a"/>
    <w:link w:val="ac"/>
    <w:uiPriority w:val="99"/>
    <w:unhideWhenUsed/>
    <w:rsid w:val="00E75C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5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5C17"/>
    <w:rPr>
      <w:color w:val="0000FF"/>
      <w:u w:val="single"/>
    </w:rPr>
  </w:style>
  <w:style w:type="paragraph" w:styleId="a4">
    <w:name w:val="List"/>
    <w:basedOn w:val="a"/>
    <w:semiHidden/>
    <w:unhideWhenUsed/>
    <w:rsid w:val="00E75C17"/>
    <w:pPr>
      <w:spacing w:after="0" w:line="240" w:lineRule="auto"/>
      <w:ind w:left="283" w:hanging="283"/>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E75C17"/>
    <w:pPr>
      <w:spacing w:after="120"/>
    </w:pPr>
  </w:style>
  <w:style w:type="character" w:customStyle="1" w:styleId="a6">
    <w:name w:val="Основной текст Знак"/>
    <w:basedOn w:val="a0"/>
    <w:link w:val="a5"/>
    <w:semiHidden/>
    <w:rsid w:val="00E75C17"/>
  </w:style>
  <w:style w:type="paragraph" w:styleId="a7">
    <w:name w:val="No Spacing"/>
    <w:uiPriority w:val="1"/>
    <w:qFormat/>
    <w:rsid w:val="00E75C17"/>
    <w:pPr>
      <w:spacing w:after="0" w:line="240" w:lineRule="auto"/>
    </w:pPr>
  </w:style>
  <w:style w:type="paragraph" w:styleId="a8">
    <w:name w:val="List Paragraph"/>
    <w:basedOn w:val="a"/>
    <w:uiPriority w:val="34"/>
    <w:qFormat/>
    <w:rsid w:val="00E75C17"/>
    <w:pPr>
      <w:ind w:left="720"/>
      <w:contextualSpacing/>
    </w:pPr>
  </w:style>
  <w:style w:type="paragraph" w:styleId="a9">
    <w:name w:val="header"/>
    <w:basedOn w:val="a"/>
    <w:link w:val="aa"/>
    <w:uiPriority w:val="99"/>
    <w:unhideWhenUsed/>
    <w:rsid w:val="00E75C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5C17"/>
  </w:style>
  <w:style w:type="paragraph" w:styleId="ab">
    <w:name w:val="footer"/>
    <w:basedOn w:val="a"/>
    <w:link w:val="ac"/>
    <w:uiPriority w:val="99"/>
    <w:unhideWhenUsed/>
    <w:rsid w:val="00E75C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5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2629</Words>
  <Characters>14988</Characters>
  <Application>Microsoft Office Word</Application>
  <DocSecurity>0</DocSecurity>
  <Lines>124</Lines>
  <Paragraphs>35</Paragraphs>
  <ScaleCrop>false</ScaleCrop>
  <Company>SPecialiST RePack, Sanbuild</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2014-02-03T10:06:00Z</dcterms:created>
  <dcterms:modified xsi:type="dcterms:W3CDTF">2014-02-03T10:07:00Z</dcterms:modified>
</cp:coreProperties>
</file>