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D4" w:rsidRDefault="005525D4" w:rsidP="005525D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“Гімназія г. Быхава”</w:t>
      </w: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ВОПЫТУ ПЕДАГАГІЧНАЙ ДЗЕЙНАСЦІ</w:t>
      </w:r>
    </w:p>
    <w:p w:rsidR="005525D4" w:rsidRDefault="005525D4" w:rsidP="005525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НАСТАЎНІКА БЕЛАРУСКАЙ МОВЫ І ЛІТАРАТУРЫ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БЕЛАВУСАВАЙ ТАЦЦЯНЫ ЛЕАНІДАЎНЫ</w:t>
      </w:r>
    </w:p>
    <w:p w:rsidR="005525D4" w:rsidRDefault="005525D4" w:rsidP="005525D4">
      <w:pPr>
        <w:tabs>
          <w:tab w:val="left" w:pos="4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“ТЭХНАЛОГІЯ РАЗВІЦЦЯ КРЫТЫЧНАГА МЫСЛЕННЯ НА ЎРОКУ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МОВЫ ЯК СРОДАК ПАВЫШЭННЯ ЯГО ЭФЕКТЫЎНАСЦІ”</w:t>
      </w:r>
    </w:p>
    <w:p w:rsidR="00380218" w:rsidRDefault="00380218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>
      <w:pPr>
        <w:rPr>
          <w:lang w:val="be-BY"/>
        </w:rPr>
      </w:pP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Асноваскладальнікі дадзенай тэхналогіі, амерыканскія педагогі Курціс Мерыдыт, Чарльз Тэмпл і Джыні Стыл, а таксама расійскія (М. У. Кларын, С. І. Заір-Бек, І. А. Загашаў, І. В. Муштавінская і інш.) пад крытычным мысленнем разумеюць сукупнасць якасцяў і ўменняў, што забяспечваюць высокі ўзровень даследчай культуры вучня. Фарміраванне крытычнага мыслення стварае базавыя адносіны да сябе і свету, у вучняў з’яўляецца самастойная, асэнсаваная пазіцыя, павышаецца камунікатыўны патэнцыял асобы. Дадзеная тэхналогія дазваляе ўсё навучанне праводзіць на аснове прынцыпаў супрацоўніцтва, сумеснага планавання і асэнсавання. Выкарыстанне дадзенай тэхналогіі не падразумявае нейкага пэўнага алгарытму, механічнасці пры правядзенні ўрока. У настаўніка ёсць магчымасць выбраць сістэму стратэгій, якая абумоўлівае фарміраванне самастойнага вучня, які ўмее крытычна падыходзіць да вырашэння пастаўленай педагогам праблемы. 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Дадзеная тэхналогія грунтуецца на трох фазах. Першая фаза – фаза выкліку. Што ж адбываецца на дадзенай фазе? Па-першае, вучань самастойна актуалізуе атрыманыя раней па дадзенай тэме веды. Па-другое, адбываецца актывізацыя самога вучня. Навучанне ў дадзенай тэхналогіі не пасіўная, а актыўная дзейнасць. Вельмі часта на традыцыйных уроках школьнікі пасіўна сядзяць, робячы выгляд, што актыўна мысляць. Удзел у працэсе навучання толькі тады становіцца актыўным, калі вучань пачынае мэтанакіравана мысліць і выражаць свае думкі пры дапамозе вуснага або пісьмовага маўлення. Такім чынам, раней атрыманыя веды могуць стаць базай для засваення новых. Па-трэцяе, на стадыі выкліку патрэбна вызначыць мэту тэмы, якая прапануецца для вывучэння на ўроку.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Другая фаза –фаза асэнсавання. У час рэалізацыі гэтай фазы вырашаюцца дзве асноўныя задачы:</w:t>
      </w:r>
    </w:p>
    <w:p w:rsidR="005525D4" w:rsidRDefault="005525D4" w:rsidP="0039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─ арганізацыя актыўнай работы з інфармацыяй;</w:t>
      </w:r>
    </w:p>
    <w:p w:rsidR="005525D4" w:rsidRDefault="005525D4" w:rsidP="0039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─ самастойнае супастаўленне матэрыялу, які вывучаецца, з ужо вывучанымі дадзенымі.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Трэцяя фаза – фаза рэфлексіі. Дадзеная фаза накіравана на тое, каб новы матэрыял стаў для вучня поўнасцю асэнсаваным і засвоеным. На гэтым этапе неабходна:</w:t>
      </w:r>
    </w:p>
    <w:p w:rsidR="005525D4" w:rsidRDefault="005525D4" w:rsidP="0039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─ сістэматызаваць новы матэрыял;</w:t>
      </w:r>
    </w:p>
    <w:p w:rsidR="005525D4" w:rsidRDefault="005525D4" w:rsidP="0039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─ вызначыць накірункі для далейшага вывучэння тэмы.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Дадзеная фаза неабходна не толькі для таго, каб настаўнік атрымаў зваротную сувязь, але і для таго, каб самі вучні замацавалі новыя веды, перабудавалі свае ўяўленні, дадаўшы да іх новыя паняцці.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Прыёмаў і стратэгій для рэалізацыі дадзенай тэхналогіі існуе шмат(“кластар”, “інсерт” , “кругі па вадзе”, “лаві памылку” і інш). Усе яны накіраваны на павышэнне эфектыўнасці ўспрыняцця інфармацыі, абуджэнне цікавасці да матэрыялу, што вывучаецца на ўроку, выпрацоўку навыкаў супрацоўніцтва з іншымі, стварэнне ўмоў для асэнсавання матэрыялу і абагульненне атрыманых ведаў.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Прыём “Правільныя – няправільныя сцвярджэнні”. Выкарыстоўваецца мною падчас фазы  выкліку. Прапануецца некалькі сцвярджэнняў па яшчэ не вывучанай тэме. Вучні выбіраюць “правільныя” сцвярджэнні, абапіраючыся на ўласны вопыт або проста адгадваючы правільны адказ.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“Прыметнік як часціна мовы”.</w:t>
      </w:r>
    </w:p>
    <w:p w:rsidR="005525D4" w:rsidRDefault="005525D4" w:rsidP="003945E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гэтым радку запісаны толькі прыметнікі: белы, сапраўдны, казачны, дзявяты, шэранькі, весела.</w:t>
      </w:r>
    </w:p>
    <w:p w:rsidR="005525D4" w:rsidRDefault="005525D4" w:rsidP="003945E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сказе прыметнікі бываюць толькі азначэннем.</w:t>
      </w:r>
    </w:p>
    <w:p w:rsidR="005525D4" w:rsidRDefault="005525D4" w:rsidP="003945E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Прыметнікі змяняюцца па ліках і склонах, а ў адзіночным ліку – па родах.</w:t>
      </w:r>
    </w:p>
    <w:p w:rsidR="005525D4" w:rsidRDefault="005525D4" w:rsidP="003945E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Род, лік, склон прыметніка можна вызначыць, паставіўшы да яго пытанне.</w:t>
      </w:r>
    </w:p>
    <w:p w:rsidR="005525D4" w:rsidRDefault="005525D4" w:rsidP="003945E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сказе “Высокія таполі і разложыстыя ліпы маляўніча раскінуліся каля маленькай вёсачкі, якая стаяла на беразе імклівай рачулкі” пяць прыметнікаў.</w:t>
      </w:r>
    </w:p>
    <w:p w:rsidR="005525D4" w:rsidRDefault="005525D4" w:rsidP="003945E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фазе рэфлексіі мы з вучнямі вяртаемся да гэтага прыёму, каб разабрацца, якія са сцвярджэнняў былі правільнымі, а якія – памылковымі.</w:t>
      </w:r>
    </w:p>
    <w:p w:rsidR="005525D4" w:rsidRDefault="005525D4" w:rsidP="003945E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Існуе мноства разнастайных спосабаў графічнай арганізацыі матэрыялу. Самым распаўсюджаным сярод іх з’яўляюцца табліцы. Табліца  “Ведаю – хачу ведаць – даведаўся” дапамагае вызначыць, што вучням ужо вядома па тэме ўрока, пашырыць і сістэматызаваць іх веды. Работа з дадзенай табліцай вядзецца на ўсіх трох фазах урока. Пры вывучэнні тэмы “Назоўнік як часціна мовы” ў 6 класе вучням прапануецца ўспомніць, што па тэме ўрока ім ужо вядома, і запоўніць першую калонку табліцы(работа ў парах). Ім вядома, што назоўнік абазначае прадмет, адказвае на пытанні хто? што? Таксама дзеці ведаюць, што назоўнікі бываюць мужчынскага, жаночага і ніякага роду. У сказе назоўнік часцей за ўсё выконвае ролю дзейніка і дапаўнення. Можа з’яўляцца звароткам. У час рэалізацыі фазы асэнсавання вучні запаўняюць другую частку табліцы: якімі членамі сказа акрамя  дзейніка і дапаўнення могуць быць назоўнікі? калі паміж дзейнікам і выказнікам ставіцца працяжнік? </w:t>
      </w:r>
    </w:p>
    <w:p w:rsidR="005525D4" w:rsidRDefault="005525D4" w:rsidP="003945E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Прыкладны вынік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3191"/>
        <w:gridCol w:w="3187"/>
      </w:tblGrid>
      <w:tr w:rsidR="005525D4" w:rsidTr="007C45A4">
        <w:tc>
          <w:tcPr>
            <w:tcW w:w="3284" w:type="dxa"/>
          </w:tcPr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я ведаю?</w:t>
            </w:r>
          </w:p>
        </w:tc>
        <w:tc>
          <w:tcPr>
            <w:tcW w:w="3285" w:type="dxa"/>
          </w:tcPr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хачу ведаць?</w:t>
            </w:r>
          </w:p>
        </w:tc>
        <w:tc>
          <w:tcPr>
            <w:tcW w:w="3285" w:type="dxa"/>
          </w:tcPr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чым даведаўся?</w:t>
            </w:r>
          </w:p>
        </w:tc>
      </w:tr>
      <w:tr w:rsidR="005525D4" w:rsidRPr="003945E8" w:rsidTr="007C45A4">
        <w:tc>
          <w:tcPr>
            <w:tcW w:w="3284" w:type="dxa"/>
          </w:tcPr>
          <w:p w:rsidR="005525D4" w:rsidRPr="00651896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6518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 абазначае прадмет.</w:t>
            </w:r>
          </w:p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Хто? Што?</w:t>
            </w:r>
          </w:p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Адносіцца да м.,ж.,н. роду.</w:t>
            </w:r>
          </w:p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Дзейнік, дапаўненне.</w:t>
            </w:r>
          </w:p>
          <w:p w:rsidR="005525D4" w:rsidRPr="00651896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Можа быць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звароткам.</w:t>
            </w:r>
          </w:p>
        </w:tc>
        <w:tc>
          <w:tcPr>
            <w:tcW w:w="3285" w:type="dxa"/>
          </w:tcPr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 Якім яшчэ членам сказа можа быць назоўнік?</w:t>
            </w:r>
          </w:p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Калі паміж дзейнікам і выказнікам ставіцца працяжнік?</w:t>
            </w:r>
          </w:p>
        </w:tc>
        <w:tc>
          <w:tcPr>
            <w:tcW w:w="3285" w:type="dxa"/>
          </w:tcPr>
          <w:p w:rsidR="005525D4" w:rsidRDefault="005525D4" w:rsidP="00394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525D4" w:rsidRDefault="005525D4" w:rsidP="003945E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Трэцюю частку табліцы я прапаную вучням запоўніць  на фазе рэфлексіі, а можна  прапанаваць яе ў якасці дамашняга задання.</w:t>
      </w:r>
    </w:p>
    <w:p w:rsidR="005525D4" w:rsidRDefault="005525D4" w:rsidP="003945E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“Кластар”. Гэта педагагічная стратэгія , якая дапамагае вучням свядома і адкрыта думаць наконт нейкай тэмы. Разбіўка на кластары выкарыстоўваецца як на фазе выкліку, калі адбываецца сістэматызацыя інфармацыі да знаёмства з новай тэмай, так і падчас рэфлексіі, калі мы падводзім вынікі працы на ўроку. Разбіўка на кластары можа ажыццяўляцца індывідуальна і ў групах. Але трэба памятаць, што калі стварэнне кластараў адбываецца індывідуальна, то павінна выбірацца такая тэма, па якой у вучняў даволі шырокі аб’ём ведаў, паколькі ў такой сітуацыі яны пазбаўлены групавога вопыту, які дае ім доступ да дадатковай інфармацыі.</w:t>
      </w:r>
    </w:p>
    <w:p w:rsidR="005525D4" w:rsidRDefault="005525D4" w:rsidP="005525D4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Кластар “</w:t>
      </w:r>
      <w:r w:rsidRPr="00033BB4">
        <w:rPr>
          <w:rFonts w:ascii="Times New Roman" w:hAnsi="Times New Roman" w:cs="Times New Roman"/>
          <w:sz w:val="28"/>
          <w:szCs w:val="28"/>
          <w:lang w:val="be-BY"/>
        </w:rPr>
        <w:t xml:space="preserve"> Дзеяслоў як часціна мовы</w:t>
      </w:r>
      <w:r>
        <w:rPr>
          <w:rFonts w:ascii="Times New Roman" w:hAnsi="Times New Roman" w:cs="Times New Roman"/>
          <w:sz w:val="28"/>
          <w:szCs w:val="28"/>
          <w:lang w:val="be-BY"/>
        </w:rPr>
        <w:t>”. 6 клас.</w:t>
      </w:r>
    </w:p>
    <w:p w:rsidR="005525D4" w:rsidRPr="00033BB4" w:rsidRDefault="005525D4" w:rsidP="005525D4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3945E8" w:rsidP="005525D4">
      <w:pPr>
        <w:tabs>
          <w:tab w:val="left" w:pos="417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36" type="#_x0000_t32" style="position:absolute;margin-left:211.2pt;margin-top:25.4pt;width:.75pt;height:48.7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25" o:spid="_x0000_s1037" type="#_x0000_t32" style="position:absolute;margin-left:211.2pt;margin-top:20.15pt;width:97.5pt;height:49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26" o:spid="_x0000_s1038" type="#_x0000_t32" style="position:absolute;margin-left:112.2pt;margin-top:21.65pt;width:99.75pt;height:48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" strokecolor="black [3040]">
            <v:stroke endarrow="open"/>
          </v:shape>
        </w:pict>
      </w:r>
      <w:r w:rsidR="005525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па часах            асобах                   ліках</w:t>
      </w:r>
    </w:p>
    <w:p w:rsidR="005525D4" w:rsidRDefault="005525D4" w:rsidP="005525D4">
      <w:pPr>
        <w:tabs>
          <w:tab w:val="left" w:pos="417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525D4" w:rsidRDefault="003945E8" w:rsidP="005525D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shape id="Прямая со стрелкой 23" o:spid="_x0000_s1035" type="#_x0000_t32" style="position:absolute;margin-left:212pt;margin-top:15.25pt;width:0;height:38.2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" strokecolor="black [3040]">
            <v:stroke endarrow="open"/>
          </v:shape>
        </w:pict>
      </w:r>
      <w:r w:rsidR="005525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змяняецца</w:t>
      </w:r>
    </w:p>
    <w:p w:rsidR="005525D4" w:rsidRDefault="003945E8" w:rsidP="005525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Овал 11" o:spid="_x0000_s1026" style="position:absolute;margin-left:106.95pt;margin-top:18.95pt;width:210.7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" fillcolor="white [3212]" strokecolor="black [3213]" strokeweight="2pt">
            <v:textbox>
              <w:txbxContent>
                <w:p w:rsidR="005525D4" w:rsidRDefault="005525D4" w:rsidP="005525D4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  <w:lang w:val="be-BY"/>
                    </w:rPr>
                    <w:t>ДЗЕЯСЛОЎ</w:t>
                  </w:r>
                </w:p>
                <w:p w:rsidR="005525D4" w:rsidRDefault="005525D4" w:rsidP="005525D4">
                  <w:pPr>
                    <w:jc w:val="center"/>
                    <w:rPr>
                      <w:lang w:val="be-BY"/>
                    </w:rPr>
                  </w:pPr>
                </w:p>
                <w:p w:rsidR="005525D4" w:rsidRDefault="005525D4" w:rsidP="005525D4">
                  <w:pPr>
                    <w:jc w:val="center"/>
                    <w:rPr>
                      <w:lang w:val="be-BY"/>
                    </w:rPr>
                  </w:pPr>
                </w:p>
                <w:p w:rsidR="005525D4" w:rsidRDefault="005525D4" w:rsidP="005525D4">
                  <w:pPr>
                    <w:jc w:val="center"/>
                    <w:rPr>
                      <w:lang w:val="be-BY"/>
                    </w:rPr>
                  </w:pPr>
                </w:p>
                <w:p w:rsidR="005525D4" w:rsidRDefault="005525D4" w:rsidP="005525D4">
                  <w:pPr>
                    <w:jc w:val="center"/>
                    <w:rPr>
                      <w:lang w:val="be-BY"/>
                    </w:rPr>
                  </w:pPr>
                </w:p>
                <w:p w:rsidR="005525D4" w:rsidRDefault="005525D4" w:rsidP="005525D4">
                  <w:pPr>
                    <w:jc w:val="center"/>
                    <w:rPr>
                      <w:lang w:val="be-BY"/>
                    </w:rPr>
                  </w:pPr>
                </w:p>
                <w:p w:rsidR="005525D4" w:rsidRDefault="005525D4" w:rsidP="005525D4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Прямая со стрелкой 13" o:spid="_x0000_s1027" type="#_x0000_t32" style="position:absolute;margin-left:161.75pt;margin-top:89.15pt;width:47.2pt;height:59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4" o:spid="_x0000_s1028" type="#_x0000_t32" style="position:absolute;margin-left:208.95pt;margin-top:91.05pt;width:57.75pt;height:5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7" o:spid="_x0000_s1029" type="#_x0000_t32" style="position:absolute;margin-left:208.95pt;margin-top:89.15pt;width:0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" strokecolor="black [3040]">
            <v:stroke endarrow="open"/>
          </v:shape>
        </w:pict>
      </w:r>
    </w:p>
    <w:p w:rsidR="005525D4" w:rsidRDefault="005525D4" w:rsidP="005525D4">
      <w:pPr>
        <w:rPr>
          <w:rFonts w:ascii="Times New Roman" w:hAnsi="Times New Roman" w:cs="Times New Roman"/>
          <w:sz w:val="28"/>
          <w:szCs w:val="28"/>
        </w:rPr>
      </w:pPr>
    </w:p>
    <w:p w:rsidR="005525D4" w:rsidRDefault="005525D4" w:rsidP="005525D4">
      <w:pPr>
        <w:rPr>
          <w:rFonts w:ascii="Times New Roman" w:hAnsi="Times New Roman" w:cs="Times New Roman"/>
          <w:sz w:val="28"/>
          <w:szCs w:val="28"/>
        </w:rPr>
      </w:pPr>
    </w:p>
    <w:p w:rsidR="005525D4" w:rsidRDefault="005525D4" w:rsidP="005525D4">
      <w:pPr>
        <w:rPr>
          <w:rFonts w:ascii="Times New Roman" w:hAnsi="Times New Roman" w:cs="Times New Roman"/>
          <w:sz w:val="28"/>
          <w:szCs w:val="28"/>
        </w:rPr>
      </w:pPr>
    </w:p>
    <w:p w:rsidR="005525D4" w:rsidRDefault="005525D4" w:rsidP="005525D4">
      <w:pPr>
        <w:rPr>
          <w:rFonts w:ascii="Times New Roman" w:hAnsi="Times New Roman" w:cs="Times New Roman"/>
          <w:sz w:val="28"/>
          <w:szCs w:val="28"/>
        </w:rPr>
      </w:pPr>
    </w:p>
    <w:p w:rsidR="005525D4" w:rsidRDefault="005525D4" w:rsidP="005525D4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што рабіць?              што зрабіць?</w:t>
      </w:r>
    </w:p>
    <w:p w:rsidR="005525D4" w:rsidRPr="00021195" w:rsidRDefault="003945E8" w:rsidP="005525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shape id="Прямая со стрелкой 22" o:spid="_x0000_s1034" type="#_x0000_t32" style="position:absolute;margin-left:209.05pt;margin-top:24.6pt;width:119.2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33" type="#_x0000_t32" style="position:absolute;margin-left:87.45pt;margin-top:24.6pt;width:121.45pt;height:9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031" type="#_x0000_t32" style="position:absolute;margin-left:208.95pt;margin-top:24.6pt;width:119.2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8" o:spid="_x0000_s1030" type="#_x0000_t32" style="position:absolute;margin-left:87.45pt;margin-top:24.6pt;width:121.5pt;height:37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" strokecolor="black [3040]">
            <v:stroke endarrow="open"/>
          </v:shape>
        </w:pict>
      </w:r>
      <w:r w:rsidR="005525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абазначае</w:t>
      </w:r>
    </w:p>
    <w:p w:rsidR="005525D4" w:rsidRPr="00021195" w:rsidRDefault="003945E8" w:rsidP="005525D4">
      <w:pPr>
        <w:rPr>
          <w:lang w:val="be-BY"/>
        </w:rPr>
      </w:pPr>
      <w:r>
        <w:rPr>
          <w:noProof/>
          <w:lang w:eastAsia="ru-RU"/>
        </w:rPr>
        <w:pict>
          <v:shape id="Прямая со стрелкой 20" o:spid="_x0000_s1032" type="#_x0000_t32" style="position:absolute;margin-left:208.95pt;margin-top:8.8pt;width:.0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" strokecolor="black [3040]">
            <v:stroke endarrow="open"/>
          </v:shape>
        </w:pict>
      </w:r>
    </w:p>
    <w:p w:rsidR="005525D4" w:rsidRPr="00021195" w:rsidRDefault="005525D4" w:rsidP="005525D4">
      <w:pPr>
        <w:rPr>
          <w:lang w:val="be-BY"/>
        </w:rPr>
      </w:pPr>
    </w:p>
    <w:p w:rsidR="005525D4" w:rsidRDefault="005525D4" w:rsidP="005525D4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фізічныя дзеянні              рух і стан                дзеянне, якое адбываецца ў                                                  </w:t>
      </w:r>
    </w:p>
    <w:p w:rsidR="005525D4" w:rsidRDefault="005525D4" w:rsidP="005525D4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у прасторы                              прыродзе</w:t>
      </w:r>
    </w:p>
    <w:p w:rsidR="005525D4" w:rsidRDefault="005525D4" w:rsidP="005525D4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псіхічны або фізічны                                     маўленчую і разумовую </w:t>
      </w:r>
    </w:p>
    <w:p w:rsidR="005525D4" w:rsidRDefault="005525D4" w:rsidP="005525D4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стан чалавека                                                 дзейнасць чалавека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“Паблытаны ланцужок”. Увазе вучняў прапануецца пераблытаны лагічны ланцужок. Я прапаную дзецям знайсці парушэнне ў логіцы, абгрунтаваўшы сваю думку. Так, напрыклад, на ўроку беларускай мовы ў 6 класе па тэме “Дзеяслоў як часціна мовы” даецца наступны пераблытаны ланцужок: часціна мовы ─ у сказе звычайна бывае ─ што рабіць? ─ што зрабіць? ─ самастойная ─ адказвае ─ змяняецца ─ выказнікам ─ абазначае ─ па часах ─ асобах ─ ліках ─ родах ─ дзеянне.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“Лаві памылку”. Настаўнік рыхтуе заданне, у якім дапушчаны памылкі, вучням прапануецца іх выправіць. У заданні павінны быць памылкі двух узроўняў:</w:t>
      </w:r>
    </w:p>
    <w:p w:rsidR="005525D4" w:rsidRDefault="005525D4" w:rsidP="005525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яўныя, якія дастатковалёгка вызначаюцца вучнямі з улікам ужо набытых ведаў;</w:t>
      </w:r>
    </w:p>
    <w:p w:rsidR="005525D4" w:rsidRDefault="005525D4" w:rsidP="005525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 – схаваныя, якія можна вызначыць толькі пасля вывучэння новага матэрыялу.</w:t>
      </w:r>
    </w:p>
    <w:p w:rsidR="005525D4" w:rsidRDefault="005525D4" w:rsidP="005525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“Інсерт” –чытанне з паметкамі. Дадзены прыём з’яўяўляецца эфектыўным на фазе асэнсавання, дапамагаючы вучням паступова рухацца ад “старых” ведаў да “новых”. Для маркіроўкі выкарыстоўваюцца наступныя абазначэнні:</w:t>
      </w:r>
    </w:p>
    <w:p w:rsidR="005525D4" w:rsidRDefault="005525D4" w:rsidP="005525D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127AF">
        <w:rPr>
          <w:rFonts w:ascii="Times New Roman" w:hAnsi="Times New Roman" w:cs="Times New Roman"/>
          <w:b/>
          <w:sz w:val="28"/>
          <w:szCs w:val="28"/>
          <w:lang w:val="be-BY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” – ужо ведаў;</w:t>
      </w:r>
    </w:p>
    <w:p w:rsidR="005525D4" w:rsidRDefault="005525D4" w:rsidP="005525D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127AF">
        <w:rPr>
          <w:rFonts w:ascii="Times New Roman" w:hAnsi="Times New Roman" w:cs="Times New Roman"/>
          <w:b/>
          <w:sz w:val="28"/>
          <w:szCs w:val="28"/>
          <w:lang w:val="be-BY"/>
        </w:rPr>
        <w:t>+</w:t>
      </w:r>
      <w:r>
        <w:rPr>
          <w:rFonts w:ascii="Times New Roman" w:hAnsi="Times New Roman" w:cs="Times New Roman"/>
          <w:sz w:val="28"/>
          <w:szCs w:val="28"/>
          <w:lang w:val="be-BY"/>
        </w:rPr>
        <w:t>” –новае;</w:t>
      </w:r>
    </w:p>
    <w:p w:rsidR="005525D4" w:rsidRDefault="005525D4" w:rsidP="005525D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127AF">
        <w:rPr>
          <w:rFonts w:ascii="Times New Roman" w:hAnsi="Times New Roman" w:cs="Times New Roman"/>
          <w:b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>” – думаў інакш;</w:t>
      </w:r>
    </w:p>
    <w:p w:rsidR="005525D4" w:rsidRDefault="005525D4" w:rsidP="005525D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“?” – не зразумеў, ёсць пытанні.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Пасля чытання з паметкамі вучням прапануецца запоўніць табліцу, часткі якой маюць загалоўкі , адпаведныя абазначэнням , якімі маркіруецца тэкст.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“Кругі па вадзе”. Выкарыстоўваецца на стадыі выкліку. Слова (паняцце) запісваецца ў слупок, на кожную літару падбіраецца назоўнік (дзеяслоў, прыметнік, устойлівы выраз).</w:t>
      </w:r>
    </w:p>
    <w:p w:rsidR="005525D4" w:rsidRP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25D4">
        <w:rPr>
          <w:rFonts w:ascii="Times New Roman" w:hAnsi="Times New Roman" w:cs="Times New Roman"/>
          <w:b/>
          <w:sz w:val="28"/>
          <w:szCs w:val="28"/>
          <w:lang w:val="be-BY"/>
        </w:rPr>
        <w:t>Выкарыстанне прыёмаў тэхналогіі развіцця крытычнага мыслення на ўроках мовы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прыёму </w:t>
      </w:r>
      <w:r w:rsidRPr="004F6E1F">
        <w:rPr>
          <w:rFonts w:ascii="Times New Roman" w:hAnsi="Times New Roman" w:cs="Times New Roman"/>
          <w:b/>
          <w:sz w:val="28"/>
          <w:szCs w:val="28"/>
          <w:lang w:val="be-BY"/>
        </w:rPr>
        <w:t>“Правільныя ─ няправільныя сцвярджэнні”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 вывучэнні тэмы “Лічэбнік як часціна мовы”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Сем, пяты, першы, пяцёрка, шэсць. Усе дадзеныя словы абазначаюць лік.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>Першы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дзень, </w:t>
      </w: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>адзін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чалавек, </w:t>
      </w: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>пяць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медалёў,</w:t>
      </w: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сямнаццаць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сшыткаў. Выдзеленыя словы абазначаюць колькасць прадметаў і адказваюць на пытанне </w:t>
      </w:r>
      <w:r w:rsidRPr="00797717">
        <w:rPr>
          <w:rFonts w:ascii="Times New Roman" w:hAnsi="Times New Roman" w:cs="Times New Roman"/>
          <w:i/>
          <w:sz w:val="28"/>
          <w:szCs w:val="28"/>
          <w:lang w:val="be-BY"/>
        </w:rPr>
        <w:t>колькі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>Другі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нумар,</w:t>
      </w: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восьмы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том, </w:t>
      </w:r>
      <w:r w:rsidRPr="00797717">
        <w:rPr>
          <w:rFonts w:ascii="Times New Roman" w:hAnsi="Times New Roman" w:cs="Times New Roman"/>
          <w:b/>
          <w:sz w:val="28"/>
          <w:szCs w:val="28"/>
          <w:lang w:val="be-BY"/>
        </w:rPr>
        <w:t>мільённы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пасажыр. Выдзеленыя словы абазначаюць парадак прадметаў і адказваюць на пытанне </w:t>
      </w:r>
      <w:r w:rsidRPr="00797717">
        <w:rPr>
          <w:rFonts w:ascii="Times New Roman" w:hAnsi="Times New Roman" w:cs="Times New Roman"/>
          <w:i/>
          <w:sz w:val="28"/>
          <w:szCs w:val="28"/>
          <w:lang w:val="be-BY"/>
        </w:rPr>
        <w:t>які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выдзеленыя словы можна змяніць па родах, ліках і склонах.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Прыём </w:t>
      </w:r>
      <w:r w:rsidRPr="004F6E1F">
        <w:rPr>
          <w:rFonts w:ascii="Times New Roman" w:hAnsi="Times New Roman" w:cs="Times New Roman"/>
          <w:b/>
          <w:sz w:val="28"/>
          <w:szCs w:val="28"/>
          <w:lang w:val="be-BY"/>
        </w:rPr>
        <w:t>“Лаві памылку”</w:t>
      </w:r>
      <w:r>
        <w:rPr>
          <w:rFonts w:ascii="Times New Roman" w:hAnsi="Times New Roman" w:cs="Times New Roman"/>
          <w:sz w:val="28"/>
          <w:szCs w:val="28"/>
          <w:lang w:val="be-BY"/>
        </w:rPr>
        <w:t>. Тэма  “Адмоўныя займеннікі”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Нікога не бачыў, нічый сабака, нечога не атрымалася, ніякага чалавека небыло, нехто не адгукаўся на голас, ніхто іншы, не пры якіх умовах.</w:t>
      </w:r>
    </w:p>
    <w:p w:rsidR="005525D4" w:rsidRDefault="005525D4" w:rsidP="003945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“Неазначальная форма дзеяслова”. Вучням прапануецца наступнае заданне.</w:t>
      </w:r>
    </w:p>
    <w:p w:rsidR="005525D4" w:rsidRDefault="005525D4" w:rsidP="005525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─ Праверце, ці правільна вызначаны час, лік, асоба дзеясловаў.</w:t>
      </w:r>
    </w:p>
    <w:p w:rsidR="005525D4" w:rsidRDefault="005525D4" w:rsidP="005525D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Гавару – цяп. час, адз. лік, 2 асоба.</w:t>
      </w:r>
    </w:p>
    <w:p w:rsidR="005525D4" w:rsidRDefault="005525D4" w:rsidP="005525D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Збіраюцца – буд. час, адз. лік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, 3 асоба.</w:t>
      </w:r>
    </w:p>
    <w:p w:rsidR="005525D4" w:rsidRDefault="005525D4" w:rsidP="005525D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Разумець – цяп. час, адз. лік, 1 асоба.</w:t>
      </w:r>
    </w:p>
    <w:p w:rsidR="005525D4" w:rsidRDefault="005525D4" w:rsidP="005525D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– буд. час, адз. лік, 3 асоба.</w:t>
      </w:r>
    </w:p>
    <w:p w:rsidR="005525D4" w:rsidRDefault="005525D4" w:rsidP="005525D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Прачытаць – буд. час, адз. лік, 1 асоба.</w:t>
      </w:r>
    </w:p>
    <w:p w:rsidR="005525D4" w:rsidRDefault="005525D4" w:rsidP="00552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“ </w:t>
      </w:r>
      <w:r w:rsidRPr="004F6E1F">
        <w:rPr>
          <w:rFonts w:ascii="Times New Roman" w:hAnsi="Times New Roman" w:cs="Times New Roman"/>
          <w:b/>
          <w:sz w:val="28"/>
          <w:szCs w:val="28"/>
          <w:lang w:val="be-BY"/>
        </w:rPr>
        <w:t>Паблытаны ланцужок”.</w:t>
      </w:r>
    </w:p>
    <w:p w:rsidR="005525D4" w:rsidRDefault="005525D4" w:rsidP="00552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“Займеннік як часціна мовы”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Указвае на прадметы ─ займеннік ─ часціна мовы ─ колькасць   ─ не назыаючы іх ─ прыметы прадметаў ─ самастойная.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“Назоўнікі зборныя і рэчыўныя”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Абазначаюць ─ аднародных ─ як адно цэлае ─ прадметаў ці асоб ─ зборныя назоўнікі ─ сукупнасць , ужываюцца ─ не спалучаюцца ─ у форме адз. ліку ─ са словамі </w:t>
      </w:r>
      <w:r w:rsidRPr="008333C2">
        <w:rPr>
          <w:rFonts w:ascii="Times New Roman" w:hAnsi="Times New Roman" w:cs="Times New Roman"/>
          <w:i/>
          <w:sz w:val="28"/>
          <w:szCs w:val="28"/>
          <w:lang w:val="be-BY"/>
        </w:rPr>
        <w:t>два, тры</w:t>
      </w:r>
      <w:r w:rsidRPr="00EC48A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Рэчывы ─ назоўнікі ─  аднароднага саставу ─  называюць, адну форму ліку ─  маюць . 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Прыём </w:t>
      </w:r>
      <w:r w:rsidRPr="0095399A">
        <w:rPr>
          <w:rFonts w:ascii="Times New Roman" w:hAnsi="Times New Roman" w:cs="Times New Roman"/>
          <w:b/>
          <w:sz w:val="28"/>
          <w:szCs w:val="28"/>
          <w:lang w:val="be-BY"/>
        </w:rPr>
        <w:t>“Кругі па вадзе”.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Тэма “Назоўнік” (адзін з варыянтаў выканання задання)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4B06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называе прадмет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4B06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>адказвае на пытанні хто? што?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4B06">
        <w:rPr>
          <w:rFonts w:ascii="Times New Roman" w:hAnsi="Times New Roman" w:cs="Times New Roman"/>
          <w:b/>
          <w:i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змяняецца па ліах і склонах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4B06">
        <w:rPr>
          <w:rFonts w:ascii="Times New Roman" w:hAnsi="Times New Roman" w:cs="Times New Roman"/>
          <w:b/>
          <w:i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 край родны! (можа быць звароткам)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дапа─</w:t>
      </w:r>
      <w:r w:rsidRPr="00434B06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ненне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назоўны склон ─ пачатковая форма назоўніка   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>існуе шэсць склонаў назоўніка</w:t>
      </w:r>
      <w:bookmarkStart w:id="0" w:name="_GoBack"/>
      <w:bookmarkEnd w:id="0"/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─ канкрэтныя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“Словазлучэнне і сказ”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сінтаксіс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клічныя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>апавядальныя</w:t>
      </w:r>
    </w:p>
    <w:p w:rsidR="005525D4" w:rsidRDefault="005525D4" w:rsidP="003945E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9A">
        <w:rPr>
          <w:rFonts w:ascii="Times New Roman" w:hAnsi="Times New Roman" w:cs="Times New Roman"/>
          <w:b/>
          <w:i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закончанае выказванне</w:t>
      </w:r>
    </w:p>
    <w:p w:rsidR="005525D4" w:rsidRPr="005525D4" w:rsidRDefault="005525D4">
      <w:pPr>
        <w:rPr>
          <w:lang w:val="be-BY"/>
        </w:rPr>
      </w:pPr>
    </w:p>
    <w:sectPr w:rsidR="005525D4" w:rsidRPr="005525D4" w:rsidSect="0038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07B39"/>
    <w:multiLevelType w:val="hybridMultilevel"/>
    <w:tmpl w:val="39C8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5D4"/>
    <w:rsid w:val="00380218"/>
    <w:rsid w:val="003945E8"/>
    <w:rsid w:val="005525D4"/>
    <w:rsid w:val="00C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26"/>
        <o:r id="V:Rule3" type="connector" idref="#Прямая со стрелкой 25"/>
        <o:r id="V:Rule4" type="connector" idref="#Прямая со стрелкой 17"/>
        <o:r id="V:Rule5" type="connector" idref="#Прямая со стрелкой 14"/>
        <o:r id="V:Rule6" type="connector" idref="#Прямая со стрелкой 23"/>
        <o:r id="V:Rule7" type="connector" idref="#Прямая со стрелкой 13"/>
        <o:r id="V:Rule8" type="connector" idref="#Прямая со стрелкой 19"/>
        <o:r id="V:Rule9" type="connector" idref="#Прямая со стрелкой 18"/>
        <o:r id="V:Rule10" type="connector" idref="#Прямая со стрелкой 20"/>
        <o:r id="V:Rule11" type="connector" idref="#Прямая со стрелкой 22"/>
        <o:r id="V:Rule1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5D4"/>
    <w:pPr>
      <w:ind w:left="720"/>
      <w:contextualSpacing/>
    </w:pPr>
  </w:style>
  <w:style w:type="table" w:styleId="a4">
    <w:name w:val="Table Grid"/>
    <w:basedOn w:val="a1"/>
    <w:uiPriority w:val="59"/>
    <w:rsid w:val="0055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52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Luda</cp:lastModifiedBy>
  <cp:revision>3</cp:revision>
  <dcterms:created xsi:type="dcterms:W3CDTF">2016-01-05T17:32:00Z</dcterms:created>
  <dcterms:modified xsi:type="dcterms:W3CDTF">2016-01-05T20:48:00Z</dcterms:modified>
</cp:coreProperties>
</file>