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18" w:rsidRDefault="00375918" w:rsidP="006B0140">
      <w:pPr>
        <w:pStyle w:val="a3"/>
        <w:spacing w:line="280" w:lineRule="exact"/>
        <w:ind w:firstLine="5387"/>
        <w:rPr>
          <w:sz w:val="30"/>
          <w:szCs w:val="30"/>
        </w:rPr>
      </w:pPr>
      <w:r w:rsidRPr="001E4300">
        <w:rPr>
          <w:sz w:val="30"/>
          <w:szCs w:val="30"/>
        </w:rPr>
        <w:t>УТВЕРЖДЕНО</w:t>
      </w:r>
    </w:p>
    <w:p w:rsidR="00375918" w:rsidRDefault="00375918" w:rsidP="006B0140">
      <w:pPr>
        <w:pStyle w:val="a3"/>
        <w:spacing w:line="280" w:lineRule="exact"/>
        <w:ind w:left="5400" w:hanging="13"/>
        <w:rPr>
          <w:sz w:val="30"/>
          <w:szCs w:val="30"/>
        </w:rPr>
      </w:pPr>
      <w:r w:rsidRPr="006150E3">
        <w:rPr>
          <w:sz w:val="30"/>
          <w:szCs w:val="30"/>
        </w:rPr>
        <w:t>Приказ</w:t>
      </w:r>
      <w:r>
        <w:rPr>
          <w:sz w:val="30"/>
          <w:szCs w:val="30"/>
        </w:rPr>
        <w:t xml:space="preserve"> начальника управления      образования Гомельского горисполкома</w:t>
      </w:r>
    </w:p>
    <w:p w:rsidR="00375918" w:rsidRDefault="00375918" w:rsidP="006B0140">
      <w:pPr>
        <w:pStyle w:val="a3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E807A9">
        <w:rPr>
          <w:sz w:val="30"/>
          <w:szCs w:val="30"/>
        </w:rPr>
        <w:t xml:space="preserve">13.12.2024 </w:t>
      </w:r>
      <w:r>
        <w:rPr>
          <w:sz w:val="30"/>
          <w:szCs w:val="30"/>
        </w:rPr>
        <w:t xml:space="preserve"> № </w:t>
      </w:r>
      <w:r w:rsidR="00E807A9">
        <w:rPr>
          <w:sz w:val="30"/>
          <w:szCs w:val="30"/>
        </w:rPr>
        <w:t>356</w:t>
      </w:r>
    </w:p>
    <w:p w:rsidR="00375918" w:rsidRDefault="00375918" w:rsidP="001E4300">
      <w:pPr>
        <w:pStyle w:val="a3"/>
        <w:rPr>
          <w:sz w:val="30"/>
          <w:szCs w:val="30"/>
        </w:rPr>
      </w:pPr>
    </w:p>
    <w:p w:rsidR="00375918" w:rsidRPr="001E4300" w:rsidRDefault="00375918" w:rsidP="0091281F">
      <w:pPr>
        <w:pStyle w:val="a3"/>
        <w:jc w:val="center"/>
        <w:rPr>
          <w:sz w:val="30"/>
          <w:szCs w:val="30"/>
        </w:rPr>
      </w:pPr>
    </w:p>
    <w:p w:rsidR="00375918" w:rsidRPr="00FB7E38" w:rsidRDefault="00375918" w:rsidP="000E4904">
      <w:pPr>
        <w:pStyle w:val="a3"/>
        <w:rPr>
          <w:sz w:val="30"/>
          <w:szCs w:val="30"/>
        </w:rPr>
      </w:pPr>
      <w:r w:rsidRPr="00FB7E38">
        <w:rPr>
          <w:sz w:val="30"/>
          <w:szCs w:val="30"/>
        </w:rPr>
        <w:t>ПОЛОЖЕНИЕ</w:t>
      </w:r>
    </w:p>
    <w:p w:rsidR="00375918" w:rsidRPr="00FB7E38" w:rsidRDefault="00375918" w:rsidP="000E4904">
      <w:pPr>
        <w:pStyle w:val="a3"/>
        <w:rPr>
          <w:sz w:val="30"/>
          <w:szCs w:val="30"/>
        </w:rPr>
      </w:pPr>
      <w:r w:rsidRPr="00FB7E38">
        <w:rPr>
          <w:sz w:val="30"/>
          <w:szCs w:val="30"/>
        </w:rPr>
        <w:t>о проведении XX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городского к</w:t>
      </w:r>
      <w:r w:rsidRPr="00FB7E38">
        <w:rPr>
          <w:sz w:val="30"/>
          <w:szCs w:val="30"/>
        </w:rPr>
        <w:t xml:space="preserve">онкурса научно-технического творчества учащихся </w:t>
      </w:r>
      <w:proofErr w:type="gramStart"/>
      <w:r w:rsidRPr="00FB7E38">
        <w:rPr>
          <w:sz w:val="30"/>
          <w:szCs w:val="30"/>
        </w:rPr>
        <w:t>г</w:t>
      </w:r>
      <w:proofErr w:type="gramEnd"/>
      <w:r w:rsidRPr="00FB7E38">
        <w:rPr>
          <w:sz w:val="30"/>
          <w:szCs w:val="30"/>
        </w:rPr>
        <w:t>. Гомеля «</w:t>
      </w:r>
      <w:proofErr w:type="spellStart"/>
      <w:r w:rsidRPr="00FB7E38">
        <w:rPr>
          <w:sz w:val="30"/>
          <w:szCs w:val="30"/>
        </w:rPr>
        <w:t>ТехноИнтеллект</w:t>
      </w:r>
      <w:proofErr w:type="spellEnd"/>
      <w:r w:rsidRPr="00FB7E38">
        <w:rPr>
          <w:sz w:val="30"/>
          <w:szCs w:val="30"/>
        </w:rPr>
        <w:t>»</w:t>
      </w:r>
    </w:p>
    <w:p w:rsidR="00375918" w:rsidRDefault="00375918" w:rsidP="0091281F">
      <w:pPr>
        <w:pStyle w:val="a3"/>
        <w:jc w:val="both"/>
        <w:rPr>
          <w:sz w:val="30"/>
          <w:szCs w:val="30"/>
        </w:rPr>
      </w:pPr>
    </w:p>
    <w:p w:rsidR="00375918" w:rsidRPr="00A57EB0" w:rsidRDefault="00375918" w:rsidP="0091281F">
      <w:pPr>
        <w:tabs>
          <w:tab w:val="left" w:pos="3960"/>
        </w:tabs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 Цели</w:t>
      </w:r>
      <w:r w:rsidRPr="00A57EB0">
        <w:rPr>
          <w:b/>
          <w:bCs/>
          <w:sz w:val="30"/>
          <w:szCs w:val="30"/>
        </w:rPr>
        <w:t xml:space="preserve"> и задачи</w:t>
      </w:r>
    </w:p>
    <w:p w:rsidR="00375918" w:rsidRPr="00253B32" w:rsidRDefault="00375918" w:rsidP="00AE3E55">
      <w:pPr>
        <w:tabs>
          <w:tab w:val="left" w:pos="540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1.1 </w:t>
      </w:r>
      <w:r w:rsidRPr="00FB7E38">
        <w:rPr>
          <w:sz w:val="30"/>
          <w:szCs w:val="30"/>
        </w:rPr>
        <w:t>XX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городской конкурс</w:t>
      </w:r>
      <w:r w:rsidRPr="0025752C">
        <w:rPr>
          <w:sz w:val="30"/>
          <w:szCs w:val="30"/>
        </w:rPr>
        <w:t xml:space="preserve"> научно-технического творчества учащихся </w:t>
      </w:r>
      <w:proofErr w:type="gramStart"/>
      <w:r w:rsidRPr="0025752C">
        <w:rPr>
          <w:sz w:val="30"/>
          <w:szCs w:val="30"/>
        </w:rPr>
        <w:t>г</w:t>
      </w:r>
      <w:proofErr w:type="gramEnd"/>
      <w:r w:rsidRPr="0025752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25752C">
        <w:rPr>
          <w:sz w:val="30"/>
          <w:szCs w:val="30"/>
        </w:rPr>
        <w:t>Гомеля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 xml:space="preserve">» </w:t>
      </w:r>
      <w:r w:rsidRPr="00253B32">
        <w:rPr>
          <w:sz w:val="30"/>
          <w:szCs w:val="30"/>
        </w:rPr>
        <w:t xml:space="preserve">проводится с целью активизации </w:t>
      </w:r>
      <w:r>
        <w:rPr>
          <w:sz w:val="30"/>
          <w:szCs w:val="30"/>
        </w:rPr>
        <w:t xml:space="preserve">деятельности технических и </w:t>
      </w:r>
      <w:r w:rsidRPr="00253B32">
        <w:rPr>
          <w:sz w:val="30"/>
          <w:szCs w:val="30"/>
        </w:rPr>
        <w:t xml:space="preserve">исследовательских </w:t>
      </w:r>
      <w:r>
        <w:rPr>
          <w:sz w:val="30"/>
          <w:szCs w:val="30"/>
        </w:rPr>
        <w:t>молодежных объединений</w:t>
      </w:r>
      <w:r w:rsidRPr="00253B32">
        <w:rPr>
          <w:sz w:val="30"/>
          <w:szCs w:val="30"/>
        </w:rPr>
        <w:t>, научных объединений учащихся и других форм дополнительного образования, популяризации научно-технического творчества учащихся в учреждениях образования.</w:t>
      </w:r>
    </w:p>
    <w:p w:rsidR="00375918" w:rsidRPr="0025752C" w:rsidRDefault="00375918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Задачами к</w:t>
      </w:r>
      <w:r w:rsidRPr="0025752C">
        <w:rPr>
          <w:sz w:val="30"/>
          <w:szCs w:val="30"/>
        </w:rPr>
        <w:t>онкурса являются:</w:t>
      </w:r>
    </w:p>
    <w:p w:rsidR="00375918" w:rsidRPr="0025752C" w:rsidRDefault="00375918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привлечение учащихся к научной и исследовательской работе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по направлениям технического творчества;</w:t>
      </w:r>
    </w:p>
    <w:p w:rsidR="00375918" w:rsidRPr="0025752C" w:rsidRDefault="00375918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выявление </w:t>
      </w:r>
      <w:r>
        <w:rPr>
          <w:sz w:val="30"/>
          <w:szCs w:val="30"/>
        </w:rPr>
        <w:t xml:space="preserve">наиболее </w:t>
      </w:r>
      <w:r w:rsidRPr="0025752C">
        <w:rPr>
          <w:sz w:val="30"/>
          <w:szCs w:val="30"/>
        </w:rPr>
        <w:t xml:space="preserve">способных и </w:t>
      </w:r>
      <w:r w:rsidRPr="00885B76">
        <w:rPr>
          <w:sz w:val="30"/>
          <w:szCs w:val="30"/>
        </w:rPr>
        <w:t>одаренных</w:t>
      </w:r>
      <w:r w:rsidRPr="0025752C">
        <w:rPr>
          <w:sz w:val="30"/>
          <w:szCs w:val="30"/>
        </w:rPr>
        <w:t xml:space="preserve"> учащихся в области научно-технического творчества;</w:t>
      </w:r>
    </w:p>
    <w:p w:rsidR="00375918" w:rsidRPr="0025752C" w:rsidRDefault="00375918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профессиональная ориентация творческой молодежи;</w:t>
      </w:r>
    </w:p>
    <w:p w:rsidR="00375918" w:rsidRDefault="00375918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укрепление связей учреждений </w:t>
      </w:r>
      <w:r>
        <w:rPr>
          <w:sz w:val="30"/>
          <w:szCs w:val="30"/>
        </w:rPr>
        <w:t>дополнительного образования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с высшими учебными заведениями</w:t>
      </w:r>
      <w:r>
        <w:rPr>
          <w:sz w:val="30"/>
          <w:szCs w:val="30"/>
        </w:rPr>
        <w:t xml:space="preserve"> и общественными объединениями</w:t>
      </w:r>
      <w:r w:rsidRPr="0025752C">
        <w:rPr>
          <w:sz w:val="30"/>
          <w:szCs w:val="30"/>
        </w:rPr>
        <w:t>.</w:t>
      </w:r>
    </w:p>
    <w:p w:rsidR="00375918" w:rsidRPr="00AE3E55" w:rsidRDefault="00375918" w:rsidP="000E4904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1.3 </w:t>
      </w:r>
      <w:r w:rsidRPr="00AE3E55">
        <w:rPr>
          <w:sz w:val="30"/>
          <w:szCs w:val="30"/>
        </w:rPr>
        <w:t xml:space="preserve">Победители и </w:t>
      </w:r>
      <w:r w:rsidRPr="00A65F04">
        <w:rPr>
          <w:sz w:val="30"/>
          <w:szCs w:val="30"/>
        </w:rPr>
        <w:t>участники</w:t>
      </w:r>
      <w:r w:rsidRPr="00AE3E55">
        <w:rPr>
          <w:sz w:val="30"/>
          <w:szCs w:val="30"/>
        </w:rPr>
        <w:t xml:space="preserve"> могут принимать участие в </w:t>
      </w:r>
      <w:r>
        <w:rPr>
          <w:sz w:val="30"/>
          <w:szCs w:val="30"/>
          <w:lang w:val="en-US"/>
        </w:rPr>
        <w:t>XX</w:t>
      </w:r>
      <w:r w:rsidRPr="00AE3E55">
        <w:rPr>
          <w:sz w:val="30"/>
          <w:szCs w:val="30"/>
          <w:lang w:val="en-US"/>
        </w:rPr>
        <w:t>V</w:t>
      </w:r>
      <w:r>
        <w:rPr>
          <w:sz w:val="30"/>
          <w:szCs w:val="30"/>
          <w:lang w:val="en-US"/>
        </w:rPr>
        <w:t>I</w:t>
      </w:r>
      <w:r w:rsidRPr="00AE3E55">
        <w:rPr>
          <w:sz w:val="30"/>
          <w:szCs w:val="30"/>
        </w:rPr>
        <w:t xml:space="preserve"> областном конкурсе научно-технического творчества учащихся «</w:t>
      </w:r>
      <w:proofErr w:type="spellStart"/>
      <w:r w:rsidRPr="00AE3E55">
        <w:rPr>
          <w:sz w:val="30"/>
          <w:szCs w:val="30"/>
        </w:rPr>
        <w:t>ТехноИнтеллект</w:t>
      </w:r>
      <w:proofErr w:type="spellEnd"/>
      <w:r w:rsidRPr="00AE3E55">
        <w:rPr>
          <w:sz w:val="30"/>
          <w:szCs w:val="30"/>
        </w:rPr>
        <w:t xml:space="preserve">». </w:t>
      </w:r>
    </w:p>
    <w:p w:rsidR="00375918" w:rsidRPr="0091334F" w:rsidRDefault="00375918" w:rsidP="0091281F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  <w:lang w:eastAsia="en-US"/>
        </w:rPr>
      </w:pPr>
      <w:r w:rsidRPr="0091334F">
        <w:rPr>
          <w:b/>
          <w:bCs/>
          <w:sz w:val="30"/>
          <w:szCs w:val="30"/>
        </w:rPr>
        <w:t>2. Организаторы конкурса</w:t>
      </w:r>
    </w:p>
    <w:p w:rsidR="00375918" w:rsidRPr="00B043E5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91334F">
        <w:rPr>
          <w:sz w:val="30"/>
          <w:szCs w:val="30"/>
        </w:rPr>
        <w:t xml:space="preserve">Организаторами конкурса являются управление образования Гомельского городского исполнительного комитета, государственное учреждение образования «Гомельский городской центр дополнительного образования детей и молодежи» (далее – ГУО «ГГЦДОДиМ»), учреждение образования «Гомельский государственный университет имени Франциска Скорины», </w:t>
      </w:r>
      <w:r w:rsidRPr="00B043E5">
        <w:rPr>
          <w:sz w:val="30"/>
          <w:szCs w:val="30"/>
        </w:rPr>
        <w:t>Гомельское областное отделение                 ОО «Белорусский фонд мира», Гомельская городская организация          ОО «Белорусский республиканский союз молодежи».</w:t>
      </w:r>
    </w:p>
    <w:p w:rsidR="00375918" w:rsidRPr="0091334F" w:rsidRDefault="00375918" w:rsidP="0091281F">
      <w:pPr>
        <w:pStyle w:val="a3"/>
        <w:ind w:firstLine="708"/>
        <w:jc w:val="both"/>
        <w:rPr>
          <w:b/>
          <w:bCs/>
          <w:sz w:val="30"/>
          <w:szCs w:val="30"/>
        </w:rPr>
      </w:pPr>
      <w:r w:rsidRPr="0091334F">
        <w:rPr>
          <w:b/>
          <w:bCs/>
          <w:sz w:val="30"/>
          <w:szCs w:val="30"/>
        </w:rPr>
        <w:t>3. Партнеры конкурса</w:t>
      </w:r>
    </w:p>
    <w:p w:rsidR="00375918" w:rsidRPr="00A65F04" w:rsidRDefault="00375918" w:rsidP="00300BDC">
      <w:pPr>
        <w:pStyle w:val="a3"/>
        <w:ind w:firstLine="708"/>
        <w:jc w:val="both"/>
        <w:rPr>
          <w:sz w:val="30"/>
          <w:szCs w:val="30"/>
        </w:rPr>
      </w:pPr>
      <w:r w:rsidRPr="005B55C4">
        <w:rPr>
          <w:sz w:val="30"/>
          <w:szCs w:val="30"/>
        </w:rPr>
        <w:t>3.1 </w:t>
      </w:r>
      <w:r w:rsidRPr="00A65F04">
        <w:rPr>
          <w:sz w:val="30"/>
          <w:szCs w:val="30"/>
        </w:rPr>
        <w:t xml:space="preserve">Гомельское областное отделение ОО «Белорусский фонд мира» предоставляет безвозмездную помощь в приобретении призов за </w:t>
      </w:r>
      <w:r w:rsidRPr="00A65F04">
        <w:rPr>
          <w:sz w:val="30"/>
          <w:szCs w:val="30"/>
          <w:lang w:val="en-US"/>
        </w:rPr>
        <w:t>I</w:t>
      </w:r>
      <w:r w:rsidRPr="00A65F04">
        <w:rPr>
          <w:sz w:val="30"/>
          <w:szCs w:val="30"/>
        </w:rPr>
        <w:t xml:space="preserve"> места в 4 секциях научно-практической конференции.</w:t>
      </w:r>
    </w:p>
    <w:p w:rsidR="00375918" w:rsidRPr="00A65F04" w:rsidRDefault="00375918" w:rsidP="0091334F">
      <w:pPr>
        <w:pStyle w:val="a3"/>
        <w:ind w:firstLine="708"/>
        <w:jc w:val="both"/>
        <w:rPr>
          <w:sz w:val="30"/>
          <w:szCs w:val="30"/>
        </w:rPr>
      </w:pPr>
      <w:r w:rsidRPr="00A65F04">
        <w:rPr>
          <w:sz w:val="30"/>
          <w:szCs w:val="30"/>
        </w:rPr>
        <w:lastRenderedPageBreak/>
        <w:t xml:space="preserve">3.2 Гомельская городская организация ОО «Белорусский республиканский союз молодежи» предоставляет безвозмездную помощь в приобретении призов за </w:t>
      </w:r>
      <w:r w:rsidRPr="00A65F04">
        <w:rPr>
          <w:sz w:val="30"/>
          <w:szCs w:val="30"/>
          <w:lang w:val="en-US"/>
        </w:rPr>
        <w:t>II</w:t>
      </w:r>
      <w:r w:rsidRPr="00A65F04">
        <w:rPr>
          <w:sz w:val="30"/>
          <w:szCs w:val="30"/>
        </w:rPr>
        <w:t xml:space="preserve"> места в 4 секциях научно-практической конференции.</w:t>
      </w:r>
    </w:p>
    <w:p w:rsidR="00375918" w:rsidRPr="005B55C4" w:rsidRDefault="00375918" w:rsidP="0091334F">
      <w:pPr>
        <w:pStyle w:val="a3"/>
        <w:ind w:firstLine="708"/>
        <w:jc w:val="both"/>
        <w:rPr>
          <w:sz w:val="30"/>
          <w:szCs w:val="30"/>
        </w:rPr>
      </w:pPr>
      <w:r w:rsidRPr="005B55C4">
        <w:rPr>
          <w:sz w:val="30"/>
          <w:szCs w:val="30"/>
        </w:rPr>
        <w:t xml:space="preserve">3.3 ГУО «ГГЦДОДиМ» обеспечивает приобретение 4 ценных призов за </w:t>
      </w:r>
      <w:r w:rsidRPr="005B55C4">
        <w:rPr>
          <w:sz w:val="30"/>
          <w:szCs w:val="30"/>
          <w:lang w:val="en-US"/>
        </w:rPr>
        <w:t>III</w:t>
      </w:r>
      <w:r w:rsidRPr="005B55C4">
        <w:rPr>
          <w:sz w:val="30"/>
          <w:szCs w:val="30"/>
        </w:rPr>
        <w:t xml:space="preserve"> места в 4 секциях научно-практической конференции.</w:t>
      </w:r>
    </w:p>
    <w:p w:rsidR="00375918" w:rsidRPr="005B55C4" w:rsidRDefault="00375918" w:rsidP="0091281F">
      <w:pPr>
        <w:pStyle w:val="a3"/>
        <w:ind w:firstLine="709"/>
        <w:rPr>
          <w:sz w:val="30"/>
          <w:szCs w:val="30"/>
          <w:lang w:val="be-BY"/>
        </w:rPr>
      </w:pPr>
      <w:r w:rsidRPr="005B55C4">
        <w:rPr>
          <w:b/>
          <w:bCs/>
          <w:sz w:val="30"/>
          <w:szCs w:val="30"/>
        </w:rPr>
        <w:t>4. Участники конкурса</w:t>
      </w:r>
    </w:p>
    <w:p w:rsidR="00375918" w:rsidRPr="00597514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Для участия в конкурсе приглашаются учащиеся учреждений образования </w:t>
      </w:r>
      <w:proofErr w:type="gramStart"/>
      <w:r w:rsidRPr="0025752C">
        <w:rPr>
          <w:sz w:val="30"/>
          <w:szCs w:val="30"/>
        </w:rPr>
        <w:t>г</w:t>
      </w:r>
      <w:proofErr w:type="gramEnd"/>
      <w:r w:rsidRPr="0025752C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 </w:t>
      </w:r>
      <w:r w:rsidRPr="0025752C">
        <w:rPr>
          <w:sz w:val="30"/>
          <w:szCs w:val="30"/>
        </w:rPr>
        <w:t>Гомеля всех типов. Возраст конк</w:t>
      </w:r>
      <w:r>
        <w:rPr>
          <w:sz w:val="30"/>
          <w:szCs w:val="30"/>
        </w:rPr>
        <w:t xml:space="preserve">урсантов - не старше </w:t>
      </w:r>
      <w:r>
        <w:rPr>
          <w:sz w:val="30"/>
          <w:szCs w:val="30"/>
          <w:lang w:val="be-BY"/>
        </w:rPr>
        <w:br/>
      </w:r>
      <w:r>
        <w:rPr>
          <w:sz w:val="30"/>
          <w:szCs w:val="30"/>
        </w:rPr>
        <w:t xml:space="preserve">18 лет на </w:t>
      </w:r>
      <w:r w:rsidRPr="00597514">
        <w:rPr>
          <w:sz w:val="30"/>
          <w:szCs w:val="30"/>
        </w:rPr>
        <w:t>17.01.2025.</w:t>
      </w:r>
    </w:p>
    <w:p w:rsidR="00375918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B95D0B">
        <w:rPr>
          <w:sz w:val="30"/>
          <w:szCs w:val="30"/>
        </w:rPr>
        <w:t>Каждый участник представляет на конкурс одну работу.</w:t>
      </w:r>
      <w:r>
        <w:rPr>
          <w:sz w:val="30"/>
          <w:szCs w:val="30"/>
        </w:rPr>
        <w:t xml:space="preserve"> </w:t>
      </w:r>
    </w:p>
    <w:p w:rsidR="00375918" w:rsidRPr="00B95D0B" w:rsidRDefault="00375918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участию не допускаются работы, которые были представлены на конкурсах прошлых лет.</w:t>
      </w:r>
    </w:p>
    <w:p w:rsidR="00375918" w:rsidRDefault="00375918" w:rsidP="0091281F">
      <w:pPr>
        <w:pStyle w:val="a3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Pr="009F175E">
        <w:rPr>
          <w:b/>
          <w:bCs/>
          <w:sz w:val="30"/>
          <w:szCs w:val="30"/>
        </w:rPr>
        <w:t>. Структура</w:t>
      </w:r>
      <w:r w:rsidRPr="0023241B">
        <w:rPr>
          <w:b/>
          <w:bCs/>
          <w:sz w:val="30"/>
          <w:szCs w:val="30"/>
        </w:rPr>
        <w:t xml:space="preserve"> конкурса</w:t>
      </w:r>
    </w:p>
    <w:p w:rsidR="00375918" w:rsidRPr="00AA7299" w:rsidRDefault="00375918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Научно-практическая конференция</w:t>
      </w:r>
      <w:r w:rsidRPr="00AA7299">
        <w:rPr>
          <w:sz w:val="30"/>
          <w:szCs w:val="30"/>
        </w:rPr>
        <w:t>.</w:t>
      </w:r>
    </w:p>
    <w:p w:rsidR="00375918" w:rsidRPr="0025752C" w:rsidRDefault="00375918" w:rsidP="0091281F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5.1 </w:t>
      </w:r>
      <w:r w:rsidRPr="0016374F">
        <w:rPr>
          <w:b/>
          <w:bCs/>
          <w:sz w:val="30"/>
          <w:szCs w:val="30"/>
        </w:rPr>
        <w:t>Секция «Научные исследования и эксперимент» (НИЭ)</w:t>
      </w:r>
    </w:p>
    <w:p w:rsidR="00375918" w:rsidRDefault="00375918" w:rsidP="0091281F">
      <w:pPr>
        <w:pStyle w:val="a3"/>
        <w:jc w:val="both"/>
        <w:rPr>
          <w:sz w:val="30"/>
          <w:szCs w:val="30"/>
        </w:rPr>
      </w:pPr>
      <w:r w:rsidRPr="0025752C">
        <w:rPr>
          <w:sz w:val="30"/>
          <w:szCs w:val="30"/>
        </w:rPr>
        <w:tab/>
        <w:t xml:space="preserve">Представляются </w:t>
      </w:r>
      <w:r>
        <w:rPr>
          <w:sz w:val="30"/>
          <w:szCs w:val="30"/>
        </w:rPr>
        <w:t>устройства, приборы, доклады, проекты, оригинальные технические решения и наглядные пособия (включая школьные учебно-наглядные пособия), связанные  самостоятельной исследовательской, экспериментальной или деятельностью участников; проекты и исследования, выполненные по результатам визуальных и фотографических наблюдений за астрономическими объектами, анализ астрономических баз данных с использованием современных компьютерных технологий; разработка и изготовление астрономических приборов; проекты полетов межпланетных автоматических станций, проекты новых транспортных космических систем, симуляторов, тренажеров, систем жизнеобеспечения межпланетных полетов.</w:t>
      </w:r>
    </w:p>
    <w:p w:rsidR="00375918" w:rsidRPr="0016374F" w:rsidRDefault="00375918" w:rsidP="0091281F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</w:t>
      </w:r>
      <w:r w:rsidRPr="0025752C">
        <w:rPr>
          <w:sz w:val="30"/>
          <w:szCs w:val="30"/>
        </w:rPr>
        <w:t>.</w:t>
      </w:r>
      <w:r>
        <w:rPr>
          <w:sz w:val="30"/>
          <w:szCs w:val="30"/>
        </w:rPr>
        <w:t xml:space="preserve">2 </w:t>
      </w:r>
      <w:r>
        <w:rPr>
          <w:b/>
          <w:bCs/>
          <w:sz w:val="30"/>
          <w:szCs w:val="30"/>
        </w:rPr>
        <w:t xml:space="preserve">Секция </w:t>
      </w:r>
      <w:r w:rsidRPr="0016374F">
        <w:rPr>
          <w:b/>
          <w:bCs/>
          <w:sz w:val="30"/>
          <w:szCs w:val="30"/>
        </w:rPr>
        <w:t>«Техническое моделир</w:t>
      </w:r>
      <w:r>
        <w:rPr>
          <w:b/>
          <w:bCs/>
          <w:sz w:val="30"/>
          <w:szCs w:val="30"/>
        </w:rPr>
        <w:t>ование и конструирование» (ТМК)</w:t>
      </w:r>
    </w:p>
    <w:p w:rsidR="00375918" w:rsidRDefault="00375918" w:rsidP="006402B9">
      <w:pPr>
        <w:ind w:firstLine="709"/>
        <w:jc w:val="both"/>
        <w:rPr>
          <w:sz w:val="30"/>
          <w:szCs w:val="30"/>
        </w:rPr>
      </w:pPr>
      <w:r w:rsidRPr="004C3E3F">
        <w:rPr>
          <w:sz w:val="30"/>
          <w:szCs w:val="30"/>
        </w:rPr>
        <w:t xml:space="preserve">Представляются </w:t>
      </w:r>
      <w:r w:rsidRPr="00FC1391">
        <w:rPr>
          <w:sz w:val="30"/>
          <w:szCs w:val="30"/>
        </w:rPr>
        <w:t>собственные</w:t>
      </w:r>
      <w:r w:rsidRPr="00AE01BC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действующие устройства транспортной, промышленной, сельскохозяйственной, спортивной, военной, аэрокосмической техники; станочное оборудование, ручной и механизированный инструмент; оборудование для внедрения в промышленность и агропромышленный комплекс; рыцарские костюмы и вооружение, изделия кузнечного мастерства; макеты и модели, исполненные в масштабе или по оригинальным чертежам.</w:t>
      </w:r>
    </w:p>
    <w:p w:rsidR="00375918" w:rsidRDefault="00375918" w:rsidP="006402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4C3E3F">
        <w:rPr>
          <w:sz w:val="30"/>
          <w:szCs w:val="30"/>
        </w:rPr>
        <w:t xml:space="preserve">ольшие </w:t>
      </w:r>
      <w:r>
        <w:rPr>
          <w:sz w:val="30"/>
          <w:szCs w:val="30"/>
        </w:rPr>
        <w:t>конструкции</w:t>
      </w:r>
      <w:r w:rsidRPr="004C3E3F">
        <w:rPr>
          <w:sz w:val="30"/>
          <w:szCs w:val="30"/>
        </w:rPr>
        <w:t xml:space="preserve"> и макеты могут быть представлены </w:t>
      </w:r>
      <w:r>
        <w:rPr>
          <w:sz w:val="30"/>
          <w:szCs w:val="30"/>
          <w:lang w:val="be-BY"/>
        </w:rPr>
        <w:br/>
      </w:r>
      <w:r w:rsidRPr="004C3E3F">
        <w:rPr>
          <w:sz w:val="30"/>
          <w:szCs w:val="30"/>
        </w:rPr>
        <w:t>к рассмотрению в виде описаний, фотографий, видеофильмов, плакатов</w:t>
      </w:r>
      <w:r>
        <w:rPr>
          <w:sz w:val="30"/>
          <w:szCs w:val="30"/>
        </w:rPr>
        <w:t>.</w:t>
      </w:r>
    </w:p>
    <w:p w:rsidR="00375918" w:rsidRDefault="00375918" w:rsidP="0091281F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5.3 </w:t>
      </w:r>
      <w:r>
        <w:rPr>
          <w:b/>
          <w:bCs/>
          <w:sz w:val="30"/>
          <w:szCs w:val="30"/>
        </w:rPr>
        <w:t xml:space="preserve">Секция </w:t>
      </w:r>
      <w:r w:rsidRPr="0016374F">
        <w:rPr>
          <w:b/>
          <w:bCs/>
          <w:sz w:val="30"/>
          <w:szCs w:val="30"/>
        </w:rPr>
        <w:t>«Радиоэлектроника, эл</w:t>
      </w:r>
      <w:r>
        <w:rPr>
          <w:b/>
          <w:bCs/>
          <w:sz w:val="30"/>
          <w:szCs w:val="30"/>
        </w:rPr>
        <w:t>ектротехника и энергетика» (РЭ)</w:t>
      </w:r>
    </w:p>
    <w:p w:rsidR="00375918" w:rsidRDefault="00375918" w:rsidP="00B642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C3E3F">
        <w:rPr>
          <w:sz w:val="30"/>
          <w:szCs w:val="30"/>
        </w:rPr>
        <w:t xml:space="preserve">редставляются собственные </w:t>
      </w:r>
      <w:r>
        <w:rPr>
          <w:sz w:val="30"/>
          <w:szCs w:val="30"/>
        </w:rPr>
        <w:t xml:space="preserve">радиоэлектронные конструкции устройств и приборов; оборудования для получения и преобразования </w:t>
      </w:r>
      <w:r>
        <w:rPr>
          <w:sz w:val="30"/>
          <w:szCs w:val="30"/>
        </w:rPr>
        <w:lastRenderedPageBreak/>
        <w:t xml:space="preserve">энергии; электротехническое оборудование для промышленности и агропромышленного комплекса; разработки различных устройств электронной техники с оригинальными </w:t>
      </w:r>
      <w:r w:rsidRPr="004C3E3F">
        <w:rPr>
          <w:sz w:val="30"/>
          <w:szCs w:val="30"/>
        </w:rPr>
        <w:t>схемотехническими</w:t>
      </w:r>
      <w:r>
        <w:rPr>
          <w:sz w:val="30"/>
          <w:szCs w:val="30"/>
        </w:rPr>
        <w:t xml:space="preserve"> и</w:t>
      </w:r>
      <w:r w:rsidRPr="004C3E3F">
        <w:rPr>
          <w:sz w:val="30"/>
          <w:szCs w:val="30"/>
        </w:rPr>
        <w:t xml:space="preserve"> конструктивными</w:t>
      </w:r>
      <w:r w:rsidRPr="00D7710A">
        <w:rPr>
          <w:sz w:val="30"/>
          <w:szCs w:val="30"/>
        </w:rPr>
        <w:t xml:space="preserve"> </w:t>
      </w:r>
      <w:r w:rsidRPr="004C3E3F">
        <w:rPr>
          <w:sz w:val="30"/>
          <w:szCs w:val="30"/>
        </w:rPr>
        <w:t>решениями</w:t>
      </w:r>
      <w:r>
        <w:rPr>
          <w:sz w:val="30"/>
          <w:szCs w:val="30"/>
        </w:rPr>
        <w:t xml:space="preserve">, </w:t>
      </w:r>
      <w:r w:rsidRPr="004C3E3F">
        <w:rPr>
          <w:sz w:val="30"/>
          <w:szCs w:val="30"/>
        </w:rPr>
        <w:t>включая разработки в области робототехники.</w:t>
      </w:r>
    </w:p>
    <w:p w:rsidR="00375918" w:rsidRPr="0016374F" w:rsidRDefault="00375918" w:rsidP="0091281F">
      <w:pPr>
        <w:pStyle w:val="a3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5.</w:t>
      </w:r>
      <w:r w:rsidRPr="0025752C">
        <w:rPr>
          <w:sz w:val="30"/>
          <w:szCs w:val="30"/>
        </w:rPr>
        <w:t>4</w:t>
      </w:r>
      <w:r>
        <w:rPr>
          <w:sz w:val="30"/>
          <w:szCs w:val="30"/>
          <w:lang w:val="be-BY"/>
        </w:rPr>
        <w:t xml:space="preserve"> </w:t>
      </w:r>
      <w:r w:rsidRPr="0016374F">
        <w:rPr>
          <w:b/>
          <w:bCs/>
          <w:sz w:val="30"/>
          <w:szCs w:val="30"/>
        </w:rPr>
        <w:t>Секция «Информационные технологии» (</w:t>
      </w:r>
      <w:proofErr w:type="gramStart"/>
      <w:r w:rsidRPr="0016374F">
        <w:rPr>
          <w:b/>
          <w:bCs/>
          <w:sz w:val="30"/>
          <w:szCs w:val="30"/>
        </w:rPr>
        <w:t>ИТ</w:t>
      </w:r>
      <w:proofErr w:type="gramEnd"/>
      <w:r w:rsidRPr="0016374F">
        <w:rPr>
          <w:b/>
          <w:bCs/>
          <w:sz w:val="30"/>
          <w:szCs w:val="30"/>
        </w:rPr>
        <w:t>)</w:t>
      </w:r>
    </w:p>
    <w:p w:rsidR="00375918" w:rsidRPr="006A22CE" w:rsidRDefault="00375918" w:rsidP="0091281F">
      <w:pPr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Представляются </w:t>
      </w:r>
      <w:proofErr w:type="spellStart"/>
      <w:r>
        <w:rPr>
          <w:sz w:val="30"/>
          <w:szCs w:val="30"/>
        </w:rPr>
        <w:t>мультимедийные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продукты</w:t>
      </w:r>
      <w:proofErr w:type="gramEnd"/>
      <w:r>
        <w:rPr>
          <w:sz w:val="30"/>
          <w:szCs w:val="30"/>
        </w:rPr>
        <w:t xml:space="preserve"> обучающие и справочные: </w:t>
      </w:r>
      <w:r>
        <w:rPr>
          <w:sz w:val="30"/>
          <w:szCs w:val="30"/>
          <w:lang w:val="en-US"/>
        </w:rPr>
        <w:t>WEB</w:t>
      </w:r>
      <w:r>
        <w:rPr>
          <w:sz w:val="30"/>
          <w:szCs w:val="30"/>
        </w:rPr>
        <w:t>-сайты с элементами мультимедиа; компьютерные анимации; видеофильмы; презентации общественно значимой тематики: здоровый образ жизни, патриотическое воспитание, охрана окружающей среды, безопасность жизнедеятельности, для применения в учреждениях образования, промышленности, экономике; компьютерные программные продукты: системные, административные сети, сервисные, деловые, способствующие улучшению организации труда, проведению мониторингов окружающей среды, организации учебного процесса учреждений образования; проекты разработки и изучения компьютерной техники; комплексы программных и логико-математических средств для поддержки деятельности человека в режиме диалога «человек-машина», оригинальные программы робототехники.</w:t>
      </w:r>
    </w:p>
    <w:p w:rsidR="00375918" w:rsidRPr="0025752C" w:rsidRDefault="00375918" w:rsidP="009128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 </w:t>
      </w:r>
      <w:r w:rsidRPr="0025752C">
        <w:rPr>
          <w:sz w:val="30"/>
          <w:szCs w:val="30"/>
        </w:rPr>
        <w:t>Для участия в научно-практической конференции необходимо пред</w:t>
      </w:r>
      <w:r>
        <w:rPr>
          <w:sz w:val="30"/>
          <w:szCs w:val="30"/>
        </w:rPr>
        <w:t>о</w:t>
      </w:r>
      <w:r w:rsidRPr="0025752C">
        <w:rPr>
          <w:sz w:val="30"/>
          <w:szCs w:val="30"/>
        </w:rPr>
        <w:t>ставить тезисы доклада,</w:t>
      </w:r>
      <w:r>
        <w:rPr>
          <w:sz w:val="30"/>
          <w:szCs w:val="30"/>
        </w:rPr>
        <w:t xml:space="preserve"> в которых должны быть отражены</w:t>
      </w:r>
      <w:r>
        <w:rPr>
          <w:sz w:val="30"/>
          <w:szCs w:val="30"/>
          <w:lang w:val="be-BY"/>
        </w:rPr>
        <w:t xml:space="preserve">: </w:t>
      </w:r>
      <w:r>
        <w:rPr>
          <w:sz w:val="30"/>
          <w:szCs w:val="30"/>
        </w:rPr>
        <w:t>актуальность работы</w:t>
      </w:r>
      <w:r>
        <w:rPr>
          <w:sz w:val="30"/>
          <w:szCs w:val="30"/>
          <w:lang w:val="be-BY"/>
        </w:rPr>
        <w:t xml:space="preserve">, </w:t>
      </w:r>
      <w:r w:rsidRPr="0025752C">
        <w:rPr>
          <w:sz w:val="30"/>
          <w:szCs w:val="30"/>
        </w:rPr>
        <w:t>ориг</w:t>
      </w:r>
      <w:r>
        <w:rPr>
          <w:sz w:val="30"/>
          <w:szCs w:val="30"/>
        </w:rPr>
        <w:t>инальность технического решения</w:t>
      </w:r>
      <w:r>
        <w:rPr>
          <w:sz w:val="30"/>
          <w:szCs w:val="30"/>
          <w:lang w:val="be-BY"/>
        </w:rPr>
        <w:t xml:space="preserve">, </w:t>
      </w:r>
      <w:r w:rsidRPr="0025752C">
        <w:rPr>
          <w:sz w:val="30"/>
          <w:szCs w:val="30"/>
        </w:rPr>
        <w:t>основные моменты практической реализации проекта.</w:t>
      </w:r>
    </w:p>
    <w:p w:rsidR="00375918" w:rsidRPr="005E7613" w:rsidRDefault="00375918" w:rsidP="0091281F">
      <w:pPr>
        <w:ind w:firstLine="709"/>
        <w:rPr>
          <w:b/>
          <w:bCs/>
          <w:sz w:val="30"/>
          <w:szCs w:val="30"/>
        </w:rPr>
      </w:pPr>
      <w:r w:rsidRPr="000B0486">
        <w:rPr>
          <w:sz w:val="30"/>
          <w:szCs w:val="30"/>
        </w:rPr>
        <w:t>Правила оформления тезисо</w:t>
      </w:r>
      <w:r w:rsidRPr="005949E1">
        <w:rPr>
          <w:sz w:val="30"/>
          <w:szCs w:val="30"/>
        </w:rPr>
        <w:t>в: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Размер бумаги</w:t>
      </w:r>
      <w:r w:rsidRPr="00054893">
        <w:rPr>
          <w:sz w:val="30"/>
          <w:szCs w:val="30"/>
        </w:rPr>
        <w:t xml:space="preserve"> – А</w:t>
      </w:r>
      <w:proofErr w:type="gramStart"/>
      <w:r w:rsidRPr="00054893">
        <w:rPr>
          <w:sz w:val="30"/>
          <w:szCs w:val="30"/>
        </w:rPr>
        <w:t>4</w:t>
      </w:r>
      <w:proofErr w:type="gramEnd"/>
      <w:r w:rsidRPr="00054893">
        <w:rPr>
          <w:sz w:val="30"/>
          <w:szCs w:val="30"/>
        </w:rPr>
        <w:t xml:space="preserve">; </w:t>
      </w:r>
      <w:r w:rsidRPr="00054893">
        <w:rPr>
          <w:rStyle w:val="a5"/>
          <w:sz w:val="30"/>
          <w:szCs w:val="30"/>
        </w:rPr>
        <w:t>ориентация</w:t>
      </w:r>
      <w:r w:rsidRPr="00054893">
        <w:rPr>
          <w:sz w:val="30"/>
          <w:szCs w:val="30"/>
        </w:rPr>
        <w:t xml:space="preserve"> - книжная; </w:t>
      </w:r>
      <w:r w:rsidRPr="00054893">
        <w:rPr>
          <w:rStyle w:val="a5"/>
          <w:sz w:val="30"/>
          <w:szCs w:val="30"/>
        </w:rPr>
        <w:t>объем</w:t>
      </w:r>
      <w:r w:rsidRPr="00054893">
        <w:rPr>
          <w:sz w:val="30"/>
          <w:szCs w:val="30"/>
        </w:rPr>
        <w:t xml:space="preserve"> – до 3-х полных страниц; </w:t>
      </w:r>
      <w:r w:rsidRPr="00054893">
        <w:rPr>
          <w:rStyle w:val="a5"/>
          <w:sz w:val="30"/>
          <w:szCs w:val="30"/>
        </w:rPr>
        <w:t>поля</w:t>
      </w:r>
      <w:r>
        <w:rPr>
          <w:sz w:val="30"/>
          <w:szCs w:val="30"/>
        </w:rPr>
        <w:t xml:space="preserve"> – верхнее </w:t>
      </w:r>
      <w:smartTag w:uri="urn:schemas-microsoft-com:office:smarttags" w:element="metricconverter">
        <w:smartTagPr>
          <w:attr w:name="ProductID" w:val="1,5 см"/>
        </w:smartTagPr>
        <w:r>
          <w:rPr>
            <w:sz w:val="30"/>
            <w:szCs w:val="30"/>
          </w:rPr>
          <w:t>1,5</w:t>
        </w:r>
        <w:r w:rsidRPr="00054893">
          <w:rPr>
            <w:sz w:val="30"/>
            <w:szCs w:val="30"/>
          </w:rPr>
          <w:t xml:space="preserve"> см</w:t>
        </w:r>
      </w:smartTag>
      <w:r w:rsidRPr="00054893">
        <w:rPr>
          <w:sz w:val="30"/>
          <w:szCs w:val="30"/>
        </w:rPr>
        <w:t xml:space="preserve">, левое </w:t>
      </w:r>
      <w:smartTag w:uri="urn:schemas-microsoft-com:office:smarttags" w:element="metricconverter">
        <w:smartTagPr>
          <w:attr w:name="ProductID" w:val="3 см"/>
        </w:smartTagPr>
        <w:r w:rsidRPr="00054893">
          <w:rPr>
            <w:sz w:val="30"/>
            <w:szCs w:val="30"/>
          </w:rPr>
          <w:t>3 см</w:t>
        </w:r>
      </w:smartTag>
      <w:r w:rsidRPr="00054893">
        <w:rPr>
          <w:sz w:val="30"/>
          <w:szCs w:val="30"/>
        </w:rPr>
        <w:t xml:space="preserve">, нижнее </w:t>
      </w:r>
      <w:smartTag w:uri="urn:schemas-microsoft-com:office:smarttags" w:element="metricconverter">
        <w:smartTagPr>
          <w:attr w:name="ProductID" w:val="1,5 см"/>
        </w:smartTagPr>
        <w:r>
          <w:rPr>
            <w:sz w:val="30"/>
            <w:szCs w:val="30"/>
          </w:rPr>
          <w:t>1,5</w:t>
        </w:r>
        <w:r w:rsidRPr="00054893">
          <w:rPr>
            <w:sz w:val="30"/>
            <w:szCs w:val="30"/>
          </w:rPr>
          <w:t xml:space="preserve"> см</w:t>
        </w:r>
      </w:smartTag>
      <w:r w:rsidRPr="00054893">
        <w:rPr>
          <w:sz w:val="30"/>
          <w:szCs w:val="30"/>
        </w:rPr>
        <w:t xml:space="preserve">, правое </w:t>
      </w:r>
      <w:smartTag w:uri="urn:schemas-microsoft-com:office:smarttags" w:element="metricconverter">
        <w:smartTagPr>
          <w:attr w:name="ProductID" w:val="1 см"/>
        </w:smartTagPr>
        <w:r w:rsidRPr="00054893">
          <w:rPr>
            <w:sz w:val="30"/>
            <w:szCs w:val="30"/>
          </w:rPr>
          <w:t>1 см</w:t>
        </w:r>
      </w:smartTag>
      <w:r w:rsidRPr="00054893">
        <w:rPr>
          <w:sz w:val="30"/>
          <w:szCs w:val="30"/>
        </w:rPr>
        <w:t>.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5B4168">
        <w:rPr>
          <w:b/>
          <w:bCs/>
          <w:sz w:val="30"/>
          <w:szCs w:val="30"/>
        </w:rPr>
        <w:t>И.О. Фамилия (представляемая организация)</w:t>
      </w:r>
      <w:r w:rsidRPr="00054893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54893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полужирный, выравнивание по центру, размер </w:t>
      </w:r>
      <w:smartTag w:uri="urn:schemas-microsoft-com:office:smarttags" w:element="metricconverter">
        <w:smartTagPr>
          <w:attr w:name="ProductID" w:val="14 pt"/>
        </w:smartTagPr>
        <w:r w:rsidRPr="00054893">
          <w:rPr>
            <w:sz w:val="30"/>
            <w:szCs w:val="30"/>
          </w:rPr>
          <w:t xml:space="preserve">14 </w:t>
        </w:r>
        <w:proofErr w:type="spellStart"/>
        <w:r w:rsidRPr="00054893">
          <w:rPr>
            <w:sz w:val="30"/>
            <w:szCs w:val="30"/>
          </w:rPr>
          <w:t>pt</w:t>
        </w:r>
      </w:smartTag>
      <w:proofErr w:type="spellEnd"/>
      <w:r w:rsidRPr="00054893">
        <w:rPr>
          <w:sz w:val="30"/>
          <w:szCs w:val="30"/>
        </w:rPr>
        <w:t>.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5B4168">
        <w:rPr>
          <w:b/>
          <w:bCs/>
          <w:sz w:val="30"/>
          <w:szCs w:val="30"/>
        </w:rPr>
        <w:t>Научный руководитель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полужирный, выравнивание по центру, размер </w:t>
      </w:r>
      <w:smartTag w:uri="urn:schemas-microsoft-com:office:smarttags" w:element="metricconverter">
        <w:smartTagPr>
          <w:attr w:name="ProductID" w:val="14 pt"/>
        </w:smartTagPr>
        <w:r w:rsidRPr="00054893">
          <w:rPr>
            <w:sz w:val="30"/>
            <w:szCs w:val="30"/>
          </w:rPr>
          <w:t xml:space="preserve">14 </w:t>
        </w:r>
        <w:proofErr w:type="spellStart"/>
        <w:r w:rsidRPr="00054893">
          <w:rPr>
            <w:sz w:val="30"/>
            <w:szCs w:val="30"/>
          </w:rPr>
          <w:t>pt</w:t>
        </w:r>
      </w:smartTag>
      <w:proofErr w:type="spellEnd"/>
      <w:r w:rsidRPr="00054893">
        <w:rPr>
          <w:sz w:val="30"/>
          <w:szCs w:val="30"/>
        </w:rPr>
        <w:t>.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B72C4B">
        <w:rPr>
          <w:b/>
          <w:bCs/>
          <w:sz w:val="30"/>
          <w:szCs w:val="30"/>
        </w:rPr>
        <w:t xml:space="preserve">Название </w:t>
      </w:r>
      <w:r>
        <w:rPr>
          <w:sz w:val="30"/>
          <w:szCs w:val="30"/>
        </w:rPr>
        <w:t>–</w:t>
      </w:r>
      <w:proofErr w:type="spellStart"/>
      <w:r w:rsidRPr="00054893">
        <w:rPr>
          <w:sz w:val="30"/>
          <w:szCs w:val="30"/>
        </w:rPr>
        <w:t>Times</w:t>
      </w:r>
      <w:proofErr w:type="spellEnd"/>
      <w:r w:rsidRPr="00DC4CC9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 w:rsidRPr="00DC4CC9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прописной полужирный, размер </w:t>
      </w:r>
      <w:smartTag w:uri="urn:schemas-microsoft-com:office:smarttags" w:element="metricconverter">
        <w:smartTagPr>
          <w:attr w:name="ProductID" w:val="14 pt"/>
        </w:smartTagPr>
        <w:r w:rsidRPr="00054893">
          <w:rPr>
            <w:sz w:val="30"/>
            <w:szCs w:val="30"/>
          </w:rPr>
          <w:t xml:space="preserve">14 </w:t>
        </w:r>
        <w:proofErr w:type="spellStart"/>
        <w:r w:rsidRPr="00054893">
          <w:rPr>
            <w:sz w:val="30"/>
            <w:szCs w:val="30"/>
          </w:rPr>
          <w:t>pt</w:t>
        </w:r>
      </w:smartTag>
      <w:proofErr w:type="spellEnd"/>
      <w:r w:rsidRPr="0005489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54893">
        <w:rPr>
          <w:rStyle w:val="a5"/>
          <w:sz w:val="30"/>
          <w:szCs w:val="30"/>
        </w:rPr>
        <w:t>Выравнивание заголовка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>по центру.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Текст</w:t>
      </w:r>
      <w:r w:rsidRPr="00054893">
        <w:rPr>
          <w:sz w:val="30"/>
          <w:szCs w:val="30"/>
        </w:rPr>
        <w:t xml:space="preserve"> – редактор </w:t>
      </w:r>
      <w:r w:rsidRPr="00054893">
        <w:rPr>
          <w:sz w:val="30"/>
          <w:szCs w:val="30"/>
          <w:lang w:val="en-US"/>
        </w:rPr>
        <w:t>MS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Word</w:t>
      </w:r>
      <w:r w:rsidRPr="00054893">
        <w:rPr>
          <w:sz w:val="30"/>
          <w:szCs w:val="30"/>
        </w:rPr>
        <w:t xml:space="preserve">, </w:t>
      </w:r>
      <w:r w:rsidRPr="00054893">
        <w:rPr>
          <w:rStyle w:val="a5"/>
          <w:sz w:val="30"/>
          <w:szCs w:val="30"/>
        </w:rPr>
        <w:t>шрифт</w:t>
      </w:r>
      <w:r>
        <w:rPr>
          <w:rStyle w:val="a5"/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Times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New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Roman</w:t>
      </w:r>
      <w:r w:rsidRPr="00054893">
        <w:rPr>
          <w:sz w:val="30"/>
          <w:szCs w:val="30"/>
        </w:rPr>
        <w:t xml:space="preserve">, размер </w:t>
      </w:r>
      <w:smartTag w:uri="urn:schemas-microsoft-com:office:smarttags" w:element="metricconverter">
        <w:smartTagPr>
          <w:attr w:name="ProductID" w:val="14 pt"/>
        </w:smartTagPr>
        <w:r w:rsidRPr="00054893">
          <w:rPr>
            <w:sz w:val="30"/>
            <w:szCs w:val="30"/>
          </w:rPr>
          <w:t xml:space="preserve">14 </w:t>
        </w:r>
        <w:r w:rsidRPr="00054893">
          <w:rPr>
            <w:sz w:val="30"/>
            <w:szCs w:val="30"/>
            <w:lang w:val="en-US"/>
          </w:rPr>
          <w:t>pt</w:t>
        </w:r>
      </w:smartTag>
      <w:r w:rsidRPr="00054893">
        <w:rPr>
          <w:sz w:val="30"/>
          <w:szCs w:val="30"/>
        </w:rPr>
        <w:t xml:space="preserve">., </w:t>
      </w:r>
      <w:r w:rsidRPr="00054893">
        <w:rPr>
          <w:rStyle w:val="a5"/>
          <w:sz w:val="30"/>
          <w:szCs w:val="30"/>
        </w:rPr>
        <w:t>выравнивание текста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 xml:space="preserve">по ширине; </w:t>
      </w:r>
      <w:r w:rsidRPr="00054893">
        <w:rPr>
          <w:rStyle w:val="a5"/>
          <w:sz w:val="30"/>
          <w:szCs w:val="30"/>
        </w:rPr>
        <w:t>междустрочный интервал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 xml:space="preserve">одинарный; </w:t>
      </w:r>
      <w:r w:rsidRPr="00054893">
        <w:rPr>
          <w:rStyle w:val="a5"/>
          <w:sz w:val="30"/>
          <w:szCs w:val="30"/>
        </w:rPr>
        <w:t>красная строка</w:t>
      </w:r>
      <w:r>
        <w:rPr>
          <w:sz w:val="30"/>
          <w:szCs w:val="30"/>
        </w:rPr>
        <w:t xml:space="preserve"> – отступ слева   </w:t>
      </w:r>
      <w:smartTag w:uri="urn:schemas-microsoft-com:office:smarttags" w:element="metricconverter">
        <w:smartTagPr>
          <w:attr w:name="ProductID" w:val="1 см"/>
        </w:smartTagPr>
        <w:r>
          <w:rPr>
            <w:sz w:val="30"/>
            <w:szCs w:val="30"/>
          </w:rPr>
          <w:t>1</w:t>
        </w:r>
        <w:r w:rsidRPr="00054893">
          <w:rPr>
            <w:sz w:val="30"/>
            <w:szCs w:val="30"/>
          </w:rPr>
          <w:t xml:space="preserve"> см</w:t>
        </w:r>
      </w:smartTag>
      <w:r w:rsidRPr="00054893">
        <w:rPr>
          <w:sz w:val="30"/>
          <w:szCs w:val="30"/>
        </w:rPr>
        <w:t>.</w:t>
      </w:r>
    </w:p>
    <w:p w:rsidR="00375918" w:rsidRPr="00054893" w:rsidRDefault="00375918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Подрисуночные надписи</w:t>
      </w:r>
      <w:r w:rsidRPr="00054893">
        <w:rPr>
          <w:sz w:val="30"/>
          <w:szCs w:val="30"/>
        </w:rPr>
        <w:t xml:space="preserve"> - шрифт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размер </w:t>
      </w:r>
      <w:smartTag w:uri="urn:schemas-microsoft-com:office:smarttags" w:element="metricconverter">
        <w:smartTagPr>
          <w:attr w:name="ProductID" w:val="15 pt"/>
        </w:smartTagPr>
        <w:r w:rsidRPr="00054893">
          <w:rPr>
            <w:sz w:val="30"/>
            <w:szCs w:val="30"/>
          </w:rPr>
          <w:t>1</w:t>
        </w:r>
        <w:r>
          <w:rPr>
            <w:sz w:val="30"/>
            <w:szCs w:val="30"/>
            <w:lang w:val="be-BY"/>
          </w:rPr>
          <w:t xml:space="preserve">5 </w:t>
        </w:r>
        <w:proofErr w:type="spellStart"/>
        <w:r w:rsidRPr="00054893">
          <w:rPr>
            <w:sz w:val="30"/>
            <w:szCs w:val="30"/>
          </w:rPr>
          <w:t>pt</w:t>
        </w:r>
      </w:smartTag>
      <w:proofErr w:type="spellEnd"/>
      <w:r w:rsidRPr="00054893">
        <w:rPr>
          <w:sz w:val="30"/>
          <w:szCs w:val="30"/>
        </w:rPr>
        <w:t xml:space="preserve">. </w:t>
      </w:r>
    </w:p>
    <w:p w:rsidR="00375918" w:rsidRPr="0025752C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При защите работы необходимо объяснить и обосновать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ее значимость, раскрыть сущность, показать оригинальность,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по возможности провести демонстрацию действующего образца разработки</w:t>
      </w:r>
      <w:r>
        <w:rPr>
          <w:sz w:val="30"/>
          <w:szCs w:val="30"/>
        </w:rPr>
        <w:t>.</w:t>
      </w:r>
    </w:p>
    <w:p w:rsidR="00375918" w:rsidRPr="0025752C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Регламент выступления конкурсанта – до </w:t>
      </w:r>
      <w:r>
        <w:rPr>
          <w:sz w:val="30"/>
          <w:szCs w:val="30"/>
        </w:rPr>
        <w:t>7</w:t>
      </w:r>
      <w:r w:rsidRPr="0025752C">
        <w:rPr>
          <w:sz w:val="30"/>
          <w:szCs w:val="30"/>
        </w:rPr>
        <w:t xml:space="preserve"> минут.</w:t>
      </w:r>
    </w:p>
    <w:p w:rsidR="00375918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Каждую работу представляет и защищает один конкурсант.</w:t>
      </w:r>
    </w:p>
    <w:p w:rsidR="00375918" w:rsidRPr="0025752C" w:rsidRDefault="00375918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Тезисы не возвращаются.</w:t>
      </w:r>
    </w:p>
    <w:p w:rsidR="00375918" w:rsidRPr="0023241B" w:rsidRDefault="00375918" w:rsidP="0091281F">
      <w:pPr>
        <w:pStyle w:val="a3"/>
        <w:ind w:left="720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6</w:t>
      </w:r>
      <w:r w:rsidRPr="00566578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 Ж</w:t>
      </w:r>
      <w:r w:rsidRPr="0023241B">
        <w:rPr>
          <w:b/>
          <w:bCs/>
          <w:sz w:val="30"/>
          <w:szCs w:val="30"/>
        </w:rPr>
        <w:t>юри конкурса</w:t>
      </w:r>
    </w:p>
    <w:p w:rsidR="00375918" w:rsidRPr="0025752C" w:rsidRDefault="00375918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6.1 </w:t>
      </w:r>
      <w:r w:rsidRPr="0025752C">
        <w:rPr>
          <w:sz w:val="30"/>
          <w:szCs w:val="30"/>
        </w:rPr>
        <w:t xml:space="preserve">Для оценки докладов на научно-практической конференции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 xml:space="preserve">создается жюри. Состав жюри утверждается по согласованию </w:t>
      </w:r>
      <w:r>
        <w:rPr>
          <w:sz w:val="30"/>
          <w:szCs w:val="30"/>
        </w:rPr>
        <w:t xml:space="preserve">                    </w:t>
      </w:r>
      <w:r w:rsidRPr="0025752C">
        <w:rPr>
          <w:sz w:val="30"/>
          <w:szCs w:val="30"/>
        </w:rPr>
        <w:t>с заинтересованными организациями.</w:t>
      </w:r>
    </w:p>
    <w:p w:rsidR="00375918" w:rsidRPr="00F825C6" w:rsidRDefault="00375918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6.2 </w:t>
      </w:r>
      <w:r w:rsidRPr="002931C4">
        <w:rPr>
          <w:sz w:val="30"/>
          <w:szCs w:val="30"/>
        </w:rPr>
        <w:t>В обязанности</w:t>
      </w:r>
      <w:r>
        <w:rPr>
          <w:sz w:val="30"/>
          <w:szCs w:val="30"/>
        </w:rPr>
        <w:t xml:space="preserve"> жюри входит</w:t>
      </w:r>
      <w:r w:rsidRPr="0025752C">
        <w:rPr>
          <w:sz w:val="30"/>
          <w:szCs w:val="30"/>
        </w:rPr>
        <w:t xml:space="preserve"> определение победителей </w:t>
      </w:r>
      <w:r>
        <w:rPr>
          <w:sz w:val="30"/>
          <w:szCs w:val="30"/>
        </w:rPr>
        <w:t xml:space="preserve">                 </w:t>
      </w:r>
      <w:r w:rsidRPr="0025752C">
        <w:rPr>
          <w:sz w:val="30"/>
          <w:szCs w:val="30"/>
        </w:rPr>
        <w:t xml:space="preserve">и </w:t>
      </w:r>
      <w:r w:rsidRPr="00F825C6">
        <w:rPr>
          <w:sz w:val="30"/>
          <w:szCs w:val="30"/>
        </w:rPr>
        <w:t>активных участников научно-практической конференции.</w:t>
      </w:r>
    </w:p>
    <w:p w:rsidR="00375918" w:rsidRDefault="00375918" w:rsidP="006C57E8">
      <w:pPr>
        <w:pStyle w:val="a3"/>
        <w:numPr>
          <w:ilvl w:val="0"/>
          <w:numId w:val="3"/>
        </w:numPr>
        <w:tabs>
          <w:tab w:val="left" w:pos="993"/>
        </w:tabs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 В</w:t>
      </w:r>
      <w:r w:rsidRPr="0023241B">
        <w:rPr>
          <w:b/>
          <w:bCs/>
          <w:sz w:val="30"/>
          <w:szCs w:val="30"/>
        </w:rPr>
        <w:t>ремя и место проведения конкурса</w:t>
      </w:r>
    </w:p>
    <w:p w:rsidR="00375918" w:rsidRPr="00DD5AFB" w:rsidRDefault="00375918" w:rsidP="0091281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7.1 </w:t>
      </w:r>
      <w:r w:rsidRPr="00F902C9">
        <w:rPr>
          <w:sz w:val="30"/>
          <w:szCs w:val="30"/>
        </w:rPr>
        <w:t xml:space="preserve">Конкурс проводится на базе </w:t>
      </w:r>
      <w:r>
        <w:rPr>
          <w:sz w:val="30"/>
          <w:szCs w:val="30"/>
        </w:rPr>
        <w:t>УО</w:t>
      </w:r>
      <w:r w:rsidRPr="00F902C9">
        <w:rPr>
          <w:sz w:val="30"/>
          <w:szCs w:val="30"/>
        </w:rPr>
        <w:t xml:space="preserve"> «Гомельский государственный университет имени Франциска Скорины», кафедра общей физики, г.Гомель, ул. </w:t>
      </w:r>
      <w:proofErr w:type="gramStart"/>
      <w:r w:rsidRPr="00F902C9">
        <w:rPr>
          <w:sz w:val="30"/>
          <w:szCs w:val="30"/>
        </w:rPr>
        <w:t>Советская</w:t>
      </w:r>
      <w:proofErr w:type="gramEnd"/>
      <w:r w:rsidRPr="00F902C9">
        <w:rPr>
          <w:sz w:val="30"/>
          <w:szCs w:val="30"/>
        </w:rPr>
        <w:t>, 102</w:t>
      </w:r>
      <w:r w:rsidRPr="005B55C4">
        <w:rPr>
          <w:sz w:val="30"/>
          <w:szCs w:val="30"/>
        </w:rPr>
        <w:t xml:space="preserve">, </w:t>
      </w:r>
      <w:r w:rsidRPr="00597514">
        <w:rPr>
          <w:sz w:val="30"/>
          <w:szCs w:val="30"/>
          <w:lang w:val="be-BY"/>
        </w:rPr>
        <w:t>1</w:t>
      </w:r>
      <w:r w:rsidRPr="00597514">
        <w:rPr>
          <w:sz w:val="30"/>
          <w:szCs w:val="30"/>
        </w:rPr>
        <w:t>7</w:t>
      </w:r>
      <w:r w:rsidRPr="00597514">
        <w:rPr>
          <w:sz w:val="30"/>
          <w:szCs w:val="30"/>
          <w:lang w:val="be-BY"/>
        </w:rPr>
        <w:t xml:space="preserve"> января</w:t>
      </w:r>
      <w:r>
        <w:rPr>
          <w:color w:val="FF0000"/>
          <w:sz w:val="30"/>
          <w:szCs w:val="30"/>
        </w:rPr>
        <w:t xml:space="preserve"> </w:t>
      </w:r>
      <w:r w:rsidRPr="00DD5AFB">
        <w:rPr>
          <w:sz w:val="30"/>
          <w:szCs w:val="30"/>
        </w:rPr>
        <w:t>2025 года.</w:t>
      </w:r>
    </w:p>
    <w:p w:rsidR="00375918" w:rsidRDefault="00375918" w:rsidP="0091281F">
      <w:pPr>
        <w:ind w:firstLine="684"/>
        <w:jc w:val="both"/>
        <w:rPr>
          <w:sz w:val="30"/>
          <w:szCs w:val="30"/>
        </w:rPr>
      </w:pPr>
      <w:r w:rsidRPr="005B55C4">
        <w:rPr>
          <w:sz w:val="30"/>
          <w:szCs w:val="30"/>
          <w:lang w:val="be-BY"/>
        </w:rPr>
        <w:t>7.2 </w:t>
      </w:r>
      <w:r w:rsidRPr="005B55C4">
        <w:rPr>
          <w:sz w:val="30"/>
          <w:szCs w:val="30"/>
        </w:rPr>
        <w:t>Заявку на участие и тезисы доклада направлять</w:t>
      </w:r>
      <w:r w:rsidRPr="005B55C4">
        <w:rPr>
          <w:sz w:val="30"/>
          <w:szCs w:val="30"/>
        </w:rPr>
        <w:br/>
        <w:t xml:space="preserve">по электронной почте на адрес: </w:t>
      </w:r>
      <w:proofErr w:type="spellStart"/>
      <w:r w:rsidRPr="005B55C4">
        <w:rPr>
          <w:b/>
          <w:bCs/>
          <w:sz w:val="30"/>
          <w:szCs w:val="30"/>
          <w:lang w:val="en-US"/>
        </w:rPr>
        <w:t>dodim</w:t>
      </w:r>
      <w:proofErr w:type="spellEnd"/>
      <w:r w:rsidRPr="005B55C4">
        <w:rPr>
          <w:b/>
          <w:bCs/>
          <w:sz w:val="30"/>
          <w:szCs w:val="30"/>
        </w:rPr>
        <w:t>@</w:t>
      </w:r>
      <w:proofErr w:type="spellStart"/>
      <w:r w:rsidRPr="005B55C4">
        <w:rPr>
          <w:b/>
          <w:bCs/>
          <w:sz w:val="30"/>
          <w:szCs w:val="30"/>
          <w:lang w:val="en-US"/>
        </w:rPr>
        <w:t>goroouogomel</w:t>
      </w:r>
      <w:proofErr w:type="spellEnd"/>
      <w:r w:rsidRPr="005B55C4">
        <w:rPr>
          <w:b/>
          <w:bCs/>
          <w:sz w:val="30"/>
          <w:szCs w:val="30"/>
        </w:rPr>
        <w:t>.</w:t>
      </w:r>
      <w:r w:rsidRPr="005B55C4">
        <w:rPr>
          <w:b/>
          <w:bCs/>
          <w:sz w:val="30"/>
          <w:szCs w:val="30"/>
          <w:lang w:val="en-US"/>
        </w:rPr>
        <w:t>by</w:t>
      </w:r>
      <w:r w:rsidRPr="006C7B3F">
        <w:rPr>
          <w:sz w:val="30"/>
          <w:szCs w:val="30"/>
        </w:rPr>
        <w:t xml:space="preserve"> </w:t>
      </w:r>
      <w:r w:rsidRPr="001450F3">
        <w:rPr>
          <w:sz w:val="30"/>
          <w:szCs w:val="30"/>
        </w:rPr>
        <w:t xml:space="preserve">до </w:t>
      </w:r>
      <w:r w:rsidRPr="00E43F23">
        <w:rPr>
          <w:b/>
          <w:bCs/>
          <w:sz w:val="30"/>
          <w:szCs w:val="30"/>
        </w:rPr>
        <w:t xml:space="preserve"> </w:t>
      </w:r>
      <w:r w:rsidRPr="00597514">
        <w:rPr>
          <w:b/>
          <w:bCs/>
          <w:sz w:val="30"/>
          <w:szCs w:val="30"/>
          <w:u w:val="single"/>
        </w:rPr>
        <w:t>11</w:t>
      </w:r>
      <w:r w:rsidRPr="00597514">
        <w:rPr>
          <w:b/>
          <w:bCs/>
          <w:sz w:val="30"/>
          <w:szCs w:val="30"/>
          <w:u w:val="single"/>
          <w:lang w:val="be-BY"/>
        </w:rPr>
        <w:t>.01.</w:t>
      </w:r>
      <w:r>
        <w:rPr>
          <w:b/>
          <w:bCs/>
          <w:sz w:val="30"/>
          <w:szCs w:val="30"/>
          <w:u w:val="single"/>
          <w:lang w:val="be-BY"/>
        </w:rPr>
        <w:t>202</w:t>
      </w:r>
      <w:r>
        <w:rPr>
          <w:b/>
          <w:bCs/>
          <w:sz w:val="30"/>
          <w:szCs w:val="30"/>
          <w:u w:val="single"/>
        </w:rPr>
        <w:t>5</w:t>
      </w:r>
      <w:r w:rsidRPr="001450F3">
        <w:rPr>
          <w:b/>
          <w:bCs/>
          <w:sz w:val="30"/>
          <w:szCs w:val="30"/>
          <w:u w:val="single"/>
          <w:lang w:val="be-BY"/>
        </w:rPr>
        <w:t xml:space="preserve"> </w:t>
      </w:r>
      <w:r>
        <w:rPr>
          <w:b/>
          <w:bCs/>
          <w:sz w:val="30"/>
          <w:szCs w:val="30"/>
          <w:u w:val="single"/>
          <w:lang w:val="be-BY"/>
        </w:rPr>
        <w:t xml:space="preserve">   </w:t>
      </w:r>
      <w:r w:rsidRPr="001450F3">
        <w:rPr>
          <w:sz w:val="30"/>
          <w:szCs w:val="30"/>
          <w:lang w:val="be-BY"/>
        </w:rPr>
        <w:t>с</w:t>
      </w:r>
      <w:r w:rsidRPr="005446C3">
        <w:rPr>
          <w:sz w:val="30"/>
          <w:szCs w:val="30"/>
          <w:lang w:val="be-BY"/>
        </w:rPr>
        <w:t xml:space="preserve"> пометкой </w:t>
      </w:r>
      <w:r>
        <w:rPr>
          <w:sz w:val="30"/>
          <w:szCs w:val="30"/>
        </w:rPr>
        <w:t>«Заявка</w:t>
      </w:r>
      <w:r w:rsidRPr="00CA69A0">
        <w:rPr>
          <w:sz w:val="30"/>
          <w:szCs w:val="30"/>
        </w:rPr>
        <w:t xml:space="preserve"> </w:t>
      </w:r>
      <w:r>
        <w:rPr>
          <w:sz w:val="30"/>
          <w:szCs w:val="30"/>
        </w:rPr>
        <w:t>и т</w:t>
      </w:r>
      <w:r>
        <w:rPr>
          <w:sz w:val="30"/>
          <w:szCs w:val="30"/>
          <w:lang w:val="be-BY"/>
        </w:rPr>
        <w:t xml:space="preserve">езисы на </w:t>
      </w:r>
      <w:r w:rsidRPr="00CA69A0">
        <w:rPr>
          <w:sz w:val="30"/>
          <w:szCs w:val="30"/>
        </w:rPr>
        <w:t>2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 xml:space="preserve"> ТехноИнтеллект</w:t>
      </w:r>
      <w:r>
        <w:rPr>
          <w:sz w:val="30"/>
          <w:szCs w:val="30"/>
        </w:rPr>
        <w:t>»</w:t>
      </w:r>
      <w:r w:rsidRPr="005446C3">
        <w:rPr>
          <w:sz w:val="30"/>
          <w:szCs w:val="30"/>
        </w:rPr>
        <w:t>.</w:t>
      </w:r>
    </w:p>
    <w:p w:rsidR="00375918" w:rsidRPr="00915D7A" w:rsidRDefault="00375918" w:rsidP="0033472A">
      <w:pPr>
        <w:ind w:firstLine="684"/>
        <w:jc w:val="both"/>
        <w:rPr>
          <w:color w:val="000000"/>
          <w:sz w:val="30"/>
          <w:szCs w:val="30"/>
          <w:u w:val="single"/>
        </w:rPr>
      </w:pPr>
      <w:r w:rsidRPr="00915D7A">
        <w:rPr>
          <w:color w:val="000000"/>
          <w:sz w:val="30"/>
          <w:szCs w:val="30"/>
        </w:rPr>
        <w:t xml:space="preserve">Заявка является документом, необходимым для </w:t>
      </w:r>
      <w:r>
        <w:rPr>
          <w:color w:val="000000"/>
          <w:sz w:val="30"/>
          <w:szCs w:val="30"/>
        </w:rPr>
        <w:t xml:space="preserve">включения работ в список участников конкурса и </w:t>
      </w:r>
      <w:r w:rsidRPr="00915D7A">
        <w:rPr>
          <w:color w:val="000000"/>
          <w:sz w:val="30"/>
          <w:szCs w:val="30"/>
        </w:rPr>
        <w:t>подгот</w:t>
      </w:r>
      <w:r>
        <w:rPr>
          <w:color w:val="000000"/>
          <w:sz w:val="30"/>
          <w:szCs w:val="30"/>
        </w:rPr>
        <w:t>овки дипломов по его итогам</w:t>
      </w:r>
      <w:r w:rsidRPr="00915D7A">
        <w:rPr>
          <w:color w:val="000000"/>
          <w:sz w:val="30"/>
          <w:szCs w:val="30"/>
        </w:rPr>
        <w:t>.</w:t>
      </w:r>
    </w:p>
    <w:p w:rsidR="00375918" w:rsidRPr="003D65C0" w:rsidRDefault="00375918" w:rsidP="00EA167C">
      <w:pPr>
        <w:rPr>
          <w:sz w:val="16"/>
          <w:szCs w:val="16"/>
        </w:rPr>
      </w:pPr>
    </w:p>
    <w:p w:rsidR="00375918" w:rsidRPr="00372310" w:rsidRDefault="00375918" w:rsidP="00EA167C">
      <w:r>
        <w:rPr>
          <w:sz w:val="30"/>
          <w:szCs w:val="30"/>
        </w:rPr>
        <w:t>Форма</w:t>
      </w:r>
      <w:r>
        <w:rPr>
          <w:sz w:val="30"/>
          <w:szCs w:val="30"/>
          <w:lang w:val="be-BY"/>
        </w:rPr>
        <w:t xml:space="preserve"> </w:t>
      </w:r>
      <w:r w:rsidRPr="00F902C9">
        <w:rPr>
          <w:sz w:val="30"/>
          <w:szCs w:val="30"/>
        </w:rPr>
        <w:t xml:space="preserve">заявки: </w:t>
      </w:r>
    </w:p>
    <w:p w:rsidR="00375918" w:rsidRDefault="00375918" w:rsidP="0091281F">
      <w:pPr>
        <w:jc w:val="center"/>
        <w:rPr>
          <w:spacing w:val="20"/>
          <w:sz w:val="30"/>
          <w:szCs w:val="30"/>
        </w:rPr>
      </w:pPr>
    </w:p>
    <w:p w:rsidR="00375918" w:rsidRPr="00226939" w:rsidRDefault="00375918" w:rsidP="0091281F">
      <w:pPr>
        <w:jc w:val="center"/>
        <w:rPr>
          <w:spacing w:val="20"/>
          <w:sz w:val="30"/>
          <w:szCs w:val="30"/>
        </w:rPr>
      </w:pPr>
      <w:r w:rsidRPr="00226939">
        <w:rPr>
          <w:spacing w:val="20"/>
          <w:sz w:val="30"/>
          <w:szCs w:val="30"/>
        </w:rPr>
        <w:t>ЗАЯВКА</w:t>
      </w:r>
    </w:p>
    <w:p w:rsidR="00375918" w:rsidRPr="00D646DA" w:rsidRDefault="00375918" w:rsidP="0091281F">
      <w:pPr>
        <w:jc w:val="center"/>
        <w:rPr>
          <w:sz w:val="30"/>
          <w:szCs w:val="30"/>
          <w:lang w:val="be-BY"/>
        </w:rPr>
      </w:pPr>
      <w:r w:rsidRPr="00226939">
        <w:rPr>
          <w:sz w:val="30"/>
          <w:szCs w:val="30"/>
        </w:rPr>
        <w:t>на участие в</w:t>
      </w:r>
      <w:r w:rsidRPr="006C7B3F">
        <w:rPr>
          <w:sz w:val="30"/>
          <w:szCs w:val="30"/>
        </w:rPr>
        <w:t xml:space="preserve"> </w:t>
      </w:r>
      <w:r w:rsidRPr="0025752C">
        <w:rPr>
          <w:sz w:val="30"/>
          <w:szCs w:val="30"/>
        </w:rPr>
        <w:t>XX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городском</w:t>
      </w:r>
      <w:r w:rsidRPr="006C7B3F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226939">
        <w:rPr>
          <w:sz w:val="30"/>
          <w:szCs w:val="30"/>
        </w:rPr>
        <w:t>онкурсе научно-технического творчества учащихся г</w:t>
      </w:r>
      <w:proofErr w:type="gramStart"/>
      <w:r w:rsidRPr="00226939">
        <w:rPr>
          <w:sz w:val="30"/>
          <w:szCs w:val="30"/>
        </w:rPr>
        <w:t>.Г</w:t>
      </w:r>
      <w:proofErr w:type="gramEnd"/>
      <w:r w:rsidRPr="00226939">
        <w:rPr>
          <w:sz w:val="30"/>
          <w:szCs w:val="30"/>
        </w:rPr>
        <w:t>омеля</w:t>
      </w:r>
      <w:r>
        <w:rPr>
          <w:sz w:val="30"/>
          <w:szCs w:val="30"/>
        </w:rPr>
        <w:t xml:space="preserve"> </w:t>
      </w:r>
      <w:r w:rsidRPr="00F902C9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ТехноИнтеллект</w:t>
      </w:r>
      <w:r w:rsidRPr="00F902C9">
        <w:rPr>
          <w:sz w:val="30"/>
          <w:szCs w:val="30"/>
        </w:rPr>
        <w:t>»</w:t>
      </w:r>
    </w:p>
    <w:p w:rsidR="00375918" w:rsidRPr="00287D0F" w:rsidRDefault="00375918" w:rsidP="0091281F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180"/>
      </w:tblGrid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CA69A0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число, месяц, год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  <w:r w:rsidRPr="002825BF">
              <w:rPr>
                <w:sz w:val="28"/>
                <w:szCs w:val="28"/>
              </w:rPr>
              <w:t>, класс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№ свидетельства о рождении или паспортные данные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6C7B3F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Домашний адрес, телефон</w:t>
            </w:r>
            <w:r w:rsidRPr="006C7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участника, телефон законных представителей участника</w:t>
            </w:r>
          </w:p>
        </w:tc>
        <w:tc>
          <w:tcPr>
            <w:tcW w:w="6180" w:type="dxa"/>
            <w:vAlign w:val="center"/>
          </w:tcPr>
          <w:p w:rsidR="00375918" w:rsidRPr="000D7CB7" w:rsidRDefault="00375918" w:rsidP="0016547C">
            <w:pPr>
              <w:pStyle w:val="a3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center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375918" w:rsidRPr="002825BF">
        <w:tc>
          <w:tcPr>
            <w:tcW w:w="351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180" w:type="dxa"/>
          </w:tcPr>
          <w:p w:rsidR="00375918" w:rsidRPr="002825BF" w:rsidRDefault="00375918" w:rsidP="0016547C">
            <w:pPr>
              <w:jc w:val="both"/>
              <w:rPr>
                <w:sz w:val="28"/>
                <w:szCs w:val="28"/>
              </w:rPr>
            </w:pPr>
          </w:p>
        </w:tc>
      </w:tr>
    </w:tbl>
    <w:p w:rsidR="00375918" w:rsidRDefault="00375918" w:rsidP="0091281F">
      <w:pPr>
        <w:ind w:right="113"/>
        <w:jc w:val="both"/>
        <w:rPr>
          <w:sz w:val="30"/>
          <w:szCs w:val="30"/>
        </w:rPr>
      </w:pPr>
    </w:p>
    <w:p w:rsidR="00375918" w:rsidRPr="00F902C9" w:rsidRDefault="00375918" w:rsidP="0091281F">
      <w:pPr>
        <w:ind w:right="113"/>
        <w:jc w:val="both"/>
      </w:pPr>
      <w:r w:rsidRPr="00F902C9">
        <w:rPr>
          <w:sz w:val="30"/>
          <w:szCs w:val="30"/>
        </w:rPr>
        <w:t xml:space="preserve">Директор школы </w:t>
      </w:r>
      <w:r w:rsidRPr="00F902C9">
        <w:rPr>
          <w:sz w:val="30"/>
          <w:szCs w:val="30"/>
        </w:rPr>
        <w:tab/>
      </w:r>
      <w:r w:rsidRPr="00F902C9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375918" w:rsidRPr="008A67EF" w:rsidRDefault="00375918" w:rsidP="0091281F">
      <w:pPr>
        <w:rPr>
          <w:sz w:val="20"/>
          <w:szCs w:val="20"/>
        </w:rPr>
      </w:pPr>
      <w:r w:rsidRPr="00F902C9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               </w:t>
      </w:r>
      <w:r w:rsidRPr="008A67EF">
        <w:rPr>
          <w:sz w:val="20"/>
          <w:szCs w:val="20"/>
        </w:rPr>
        <w:t>М.П.</w:t>
      </w:r>
    </w:p>
    <w:p w:rsidR="00375918" w:rsidRDefault="00375918" w:rsidP="008A67EF">
      <w:pPr>
        <w:ind w:firstLine="684"/>
        <w:jc w:val="both"/>
        <w:rPr>
          <w:sz w:val="30"/>
          <w:szCs w:val="30"/>
        </w:rPr>
      </w:pPr>
    </w:p>
    <w:p w:rsidR="00375918" w:rsidRDefault="00375918" w:rsidP="008A67E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Контактный телефон – 56 90 82, заведующий отделом Даниленко Марианна Александровна.</w:t>
      </w:r>
    </w:p>
    <w:p w:rsidR="00375918" w:rsidRPr="00F825C6" w:rsidRDefault="00375918" w:rsidP="0091281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7.3 </w:t>
      </w:r>
      <w:r>
        <w:rPr>
          <w:sz w:val="30"/>
          <w:szCs w:val="30"/>
        </w:rPr>
        <w:t xml:space="preserve">Информация о конкурсе размещена в разделе Деятельность/Конкурсы </w:t>
      </w:r>
      <w:r w:rsidRPr="002A7B66">
        <w:rPr>
          <w:sz w:val="30"/>
          <w:szCs w:val="30"/>
        </w:rPr>
        <w:t xml:space="preserve">на сайте </w:t>
      </w:r>
      <w:r>
        <w:rPr>
          <w:sz w:val="30"/>
          <w:szCs w:val="30"/>
        </w:rPr>
        <w:t xml:space="preserve">ГУО «ГГЦДОДиМ» </w:t>
      </w:r>
      <w:r w:rsidRPr="002A7B66">
        <w:rPr>
          <w:sz w:val="30"/>
          <w:szCs w:val="30"/>
        </w:rPr>
        <w:t xml:space="preserve">в сети интернет </w:t>
      </w:r>
      <w:hyperlink r:id="rId7" w:history="1">
        <w:r w:rsidRPr="005B55C4">
          <w:rPr>
            <w:rStyle w:val="a6"/>
            <w:color w:val="auto"/>
            <w:sz w:val="30"/>
            <w:szCs w:val="30"/>
          </w:rPr>
          <w:t>http://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ggcdodim</w:t>
        </w:r>
        <w:r w:rsidRPr="005B55C4">
          <w:rPr>
            <w:rStyle w:val="a6"/>
            <w:color w:val="auto"/>
            <w:sz w:val="30"/>
            <w:szCs w:val="30"/>
          </w:rPr>
          <w:t>.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schools</w:t>
        </w:r>
        <w:r w:rsidRPr="005B55C4">
          <w:rPr>
            <w:rStyle w:val="a6"/>
            <w:color w:val="auto"/>
            <w:sz w:val="30"/>
            <w:szCs w:val="30"/>
          </w:rPr>
          <w:t>.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by</w:t>
        </w:r>
      </w:hyperlink>
      <w:r w:rsidRPr="005B55C4">
        <w:rPr>
          <w:sz w:val="30"/>
          <w:szCs w:val="30"/>
        </w:rPr>
        <w:t>, а т</w:t>
      </w:r>
      <w:r w:rsidRPr="00F825C6">
        <w:rPr>
          <w:sz w:val="30"/>
          <w:szCs w:val="30"/>
        </w:rPr>
        <w:t>акже на странице факультета физики и информационных технологий УО «Гомельский государственный университет имени Франциска Скорины»: http://physfac</w:t>
      </w:r>
      <w:r w:rsidRPr="00F825C6">
        <w:rPr>
          <w:sz w:val="30"/>
          <w:szCs w:val="30"/>
          <w:lang w:val="be-BY"/>
        </w:rPr>
        <w:t>.</w:t>
      </w:r>
      <w:proofErr w:type="spellStart"/>
      <w:r>
        <w:rPr>
          <w:sz w:val="30"/>
          <w:szCs w:val="30"/>
        </w:rPr>
        <w:t>gsu.by</w:t>
      </w:r>
      <w:proofErr w:type="spellEnd"/>
      <w:r>
        <w:rPr>
          <w:sz w:val="30"/>
          <w:szCs w:val="30"/>
        </w:rPr>
        <w:t>.</w:t>
      </w:r>
    </w:p>
    <w:p w:rsidR="00375918" w:rsidRDefault="00375918" w:rsidP="00EA167C">
      <w:pPr>
        <w:pStyle w:val="a3"/>
        <w:ind w:firstLine="709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8. Регламент к</w:t>
      </w:r>
      <w:r w:rsidRPr="0023241B">
        <w:rPr>
          <w:b/>
          <w:bCs/>
          <w:sz w:val="30"/>
          <w:szCs w:val="30"/>
        </w:rPr>
        <w:t>онкурса</w:t>
      </w:r>
    </w:p>
    <w:p w:rsidR="00375918" w:rsidRPr="00597514" w:rsidRDefault="00375918" w:rsidP="0091281F">
      <w:pPr>
        <w:pStyle w:val="a3"/>
        <w:jc w:val="center"/>
        <w:rPr>
          <w:sz w:val="30"/>
          <w:szCs w:val="30"/>
        </w:rPr>
      </w:pPr>
      <w:r w:rsidRPr="00597514">
        <w:rPr>
          <w:sz w:val="30"/>
          <w:szCs w:val="30"/>
        </w:rPr>
        <w:t xml:space="preserve">17 января </w:t>
      </w:r>
    </w:p>
    <w:p w:rsidR="00375918" w:rsidRPr="00F825C6" w:rsidRDefault="00375918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09.00 – 09.30 – регистрация участников (ул. Советская, 102, учреждение образования «Гомельский государственный университет имени Франциска Скорины», корпус 5, фойе 2 этажа)</w:t>
      </w:r>
      <w:r w:rsidRPr="00F825C6">
        <w:rPr>
          <w:sz w:val="30"/>
          <w:szCs w:val="30"/>
          <w:lang w:val="be-BY"/>
        </w:rPr>
        <w:t>;</w:t>
      </w:r>
    </w:p>
    <w:p w:rsidR="00375918" w:rsidRPr="00F825C6" w:rsidRDefault="00375918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09.30 – 10.00 – открытие конкурса</w:t>
      </w:r>
      <w:r w:rsidRPr="00F825C6">
        <w:rPr>
          <w:sz w:val="30"/>
          <w:szCs w:val="30"/>
          <w:lang w:val="be-BY"/>
        </w:rPr>
        <w:t>;</w:t>
      </w:r>
    </w:p>
    <w:p w:rsidR="00375918" w:rsidRPr="00F825C6" w:rsidRDefault="00375918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10.00 – 13.00 – работа секций научно-практической конференции</w:t>
      </w:r>
      <w:r w:rsidRPr="00F825C6">
        <w:rPr>
          <w:sz w:val="30"/>
          <w:szCs w:val="30"/>
          <w:lang w:val="be-BY"/>
        </w:rPr>
        <w:t>;</w:t>
      </w:r>
    </w:p>
    <w:p w:rsidR="00375918" w:rsidRPr="00F825C6" w:rsidRDefault="00375918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13.00 – 13.30 – подведение итогов конкурса</w:t>
      </w:r>
      <w:r w:rsidRPr="00F825C6">
        <w:rPr>
          <w:sz w:val="30"/>
          <w:szCs w:val="30"/>
          <w:lang w:val="be-BY"/>
        </w:rPr>
        <w:t>;</w:t>
      </w:r>
    </w:p>
    <w:p w:rsidR="00375918" w:rsidRPr="00F825C6" w:rsidRDefault="00375918" w:rsidP="0091281F">
      <w:pPr>
        <w:pStyle w:val="a3"/>
        <w:jc w:val="both"/>
        <w:rPr>
          <w:sz w:val="30"/>
          <w:szCs w:val="30"/>
        </w:rPr>
      </w:pPr>
      <w:r w:rsidRPr="00F825C6">
        <w:rPr>
          <w:sz w:val="30"/>
          <w:szCs w:val="30"/>
        </w:rPr>
        <w:t>13.30 – 14.00 – награждение победителей, закрытие конкурса.</w:t>
      </w:r>
    </w:p>
    <w:p w:rsidR="00375918" w:rsidRPr="0091334F" w:rsidRDefault="00375918" w:rsidP="00EA167C">
      <w:pPr>
        <w:pStyle w:val="a3"/>
        <w:ind w:firstLine="709"/>
        <w:rPr>
          <w:b/>
          <w:bCs/>
          <w:sz w:val="30"/>
          <w:szCs w:val="30"/>
          <w:lang w:val="be-BY"/>
        </w:rPr>
      </w:pPr>
      <w:r w:rsidRPr="0091334F">
        <w:rPr>
          <w:b/>
          <w:bCs/>
          <w:sz w:val="30"/>
          <w:szCs w:val="30"/>
        </w:rPr>
        <w:t>9. Подведение итогов конкурса</w:t>
      </w:r>
    </w:p>
    <w:p w:rsidR="00375918" w:rsidRPr="0091334F" w:rsidRDefault="00375918" w:rsidP="0091281F">
      <w:pPr>
        <w:pStyle w:val="a3"/>
        <w:ind w:firstLine="708"/>
        <w:jc w:val="both"/>
        <w:rPr>
          <w:sz w:val="30"/>
          <w:szCs w:val="30"/>
        </w:rPr>
      </w:pPr>
      <w:r w:rsidRPr="0091334F">
        <w:rPr>
          <w:sz w:val="30"/>
          <w:szCs w:val="30"/>
        </w:rPr>
        <w:t>Победители конкурса определяются в каждой секции научно-практической конференции.</w:t>
      </w:r>
    </w:p>
    <w:p w:rsidR="00375918" w:rsidRPr="00597514" w:rsidRDefault="00375918" w:rsidP="00300BDC">
      <w:pPr>
        <w:pStyle w:val="a3"/>
        <w:tabs>
          <w:tab w:val="left" w:pos="1134"/>
        </w:tabs>
        <w:ind w:firstLine="708"/>
        <w:jc w:val="both"/>
        <w:rPr>
          <w:sz w:val="30"/>
          <w:szCs w:val="30"/>
          <w:lang w:val="be-BY"/>
        </w:rPr>
      </w:pPr>
      <w:r w:rsidRPr="0091334F">
        <w:rPr>
          <w:sz w:val="30"/>
          <w:szCs w:val="30"/>
          <w:lang w:val="be-BY"/>
        </w:rPr>
        <w:t>9.</w:t>
      </w:r>
      <w:r w:rsidRPr="00597514">
        <w:rPr>
          <w:sz w:val="30"/>
          <w:szCs w:val="30"/>
          <w:lang w:val="be-BY"/>
        </w:rPr>
        <w:t xml:space="preserve">1 </w:t>
      </w:r>
      <w:r w:rsidRPr="00597514">
        <w:rPr>
          <w:sz w:val="30"/>
          <w:szCs w:val="30"/>
        </w:rPr>
        <w:t xml:space="preserve">Конкурсанты, занявшие </w:t>
      </w:r>
      <w:r w:rsidRPr="00597514">
        <w:rPr>
          <w:sz w:val="30"/>
          <w:szCs w:val="30"/>
          <w:lang w:val="be-BY"/>
        </w:rPr>
        <w:t>І места</w:t>
      </w:r>
      <w:r w:rsidRPr="00597514">
        <w:rPr>
          <w:sz w:val="30"/>
          <w:szCs w:val="30"/>
        </w:rPr>
        <w:t xml:space="preserve"> </w:t>
      </w:r>
      <w:r w:rsidRPr="00597514">
        <w:rPr>
          <w:sz w:val="30"/>
          <w:szCs w:val="30"/>
          <w:lang w:val="be-BY"/>
        </w:rPr>
        <w:t>в сек</w:t>
      </w:r>
      <w:r w:rsidRPr="00597514">
        <w:rPr>
          <w:sz w:val="30"/>
          <w:szCs w:val="30"/>
        </w:rPr>
        <w:t xml:space="preserve">циях научно-практической конференции, награждаются дипломами управления образования Гомельского горисполкома, а также ценными призами Гомельского областного отделения ОО «Белорусский фонд мира». </w:t>
      </w:r>
    </w:p>
    <w:p w:rsidR="00375918" w:rsidRPr="00597514" w:rsidRDefault="00375918" w:rsidP="007F51F0">
      <w:pPr>
        <w:pStyle w:val="a3"/>
        <w:tabs>
          <w:tab w:val="left" w:pos="1276"/>
        </w:tabs>
        <w:ind w:firstLine="708"/>
        <w:jc w:val="both"/>
        <w:rPr>
          <w:sz w:val="30"/>
          <w:szCs w:val="30"/>
          <w:lang w:val="be-BY"/>
        </w:rPr>
      </w:pPr>
      <w:r w:rsidRPr="00597514">
        <w:rPr>
          <w:sz w:val="30"/>
          <w:szCs w:val="30"/>
          <w:lang w:val="be-BY"/>
        </w:rPr>
        <w:t>9.2 </w:t>
      </w:r>
      <w:r w:rsidRPr="00597514">
        <w:rPr>
          <w:sz w:val="30"/>
          <w:szCs w:val="30"/>
        </w:rPr>
        <w:t xml:space="preserve">Конкурсанты, занявшие </w:t>
      </w:r>
      <w:r w:rsidRPr="00597514">
        <w:rPr>
          <w:sz w:val="30"/>
          <w:szCs w:val="30"/>
          <w:lang w:val="be-BY"/>
        </w:rPr>
        <w:t>ІІ места в сек</w:t>
      </w:r>
      <w:r w:rsidRPr="00597514">
        <w:rPr>
          <w:sz w:val="30"/>
          <w:szCs w:val="30"/>
        </w:rPr>
        <w:t>циях научно-практической конференции, награждаются дипломами управления образования Гомельского горисполкома, а также ценными призами Гомельской городской организации ОО «Белорусский республиканский союз молодежи»</w:t>
      </w:r>
      <w:r w:rsidRPr="00597514">
        <w:rPr>
          <w:sz w:val="30"/>
          <w:szCs w:val="30"/>
          <w:lang w:val="be-BY"/>
        </w:rPr>
        <w:t>.</w:t>
      </w:r>
    </w:p>
    <w:p w:rsidR="00375918" w:rsidRPr="00D45AAE" w:rsidRDefault="00375918" w:rsidP="0091281F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D45AAE">
        <w:rPr>
          <w:color w:val="000000"/>
          <w:sz w:val="30"/>
          <w:szCs w:val="30"/>
          <w:lang w:val="be-BY"/>
        </w:rPr>
        <w:t>9.3 </w:t>
      </w:r>
      <w:r w:rsidRPr="00D45AAE">
        <w:rPr>
          <w:color w:val="000000"/>
          <w:sz w:val="30"/>
          <w:szCs w:val="30"/>
        </w:rPr>
        <w:t xml:space="preserve">Конкурсанты, занявшие </w:t>
      </w:r>
      <w:r w:rsidRPr="00D45AAE">
        <w:rPr>
          <w:color w:val="000000"/>
          <w:sz w:val="30"/>
          <w:szCs w:val="30"/>
          <w:lang w:val="be-BY"/>
        </w:rPr>
        <w:t>ІІІ места в сек</w:t>
      </w:r>
      <w:r w:rsidRPr="00D45AAE">
        <w:rPr>
          <w:color w:val="000000"/>
          <w:sz w:val="30"/>
          <w:szCs w:val="30"/>
        </w:rPr>
        <w:t>циях научно-практической конференции, награждаются дипломами управления образования Гомельского горисполкома, а также ценными призами                             ГУО «ГГЦДОДиМ».</w:t>
      </w:r>
    </w:p>
    <w:p w:rsidR="00375918" w:rsidRDefault="00375918" w:rsidP="002D01C2">
      <w:pPr>
        <w:tabs>
          <w:tab w:val="left" w:pos="5670"/>
        </w:tabs>
        <w:spacing w:line="280" w:lineRule="exact"/>
        <w:ind w:hanging="180"/>
        <w:jc w:val="both"/>
        <w:rPr>
          <w:sz w:val="30"/>
          <w:szCs w:val="30"/>
        </w:rPr>
      </w:pPr>
    </w:p>
    <w:p w:rsidR="00375918" w:rsidRDefault="00375918" w:rsidP="002D01C2">
      <w:pPr>
        <w:tabs>
          <w:tab w:val="left" w:pos="5670"/>
        </w:tabs>
        <w:spacing w:line="280" w:lineRule="exact"/>
        <w:ind w:hanging="180"/>
        <w:jc w:val="both"/>
        <w:rPr>
          <w:sz w:val="30"/>
          <w:szCs w:val="30"/>
        </w:rPr>
      </w:pPr>
    </w:p>
    <w:p w:rsidR="00375918" w:rsidRDefault="00375918" w:rsidP="002D01C2">
      <w:pPr>
        <w:tabs>
          <w:tab w:val="left" w:pos="5670"/>
        </w:tabs>
        <w:spacing w:line="280" w:lineRule="exact"/>
        <w:ind w:hanging="180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375918" w:rsidTr="00647D75">
        <w:trPr>
          <w:trHeight w:val="178"/>
        </w:trPr>
        <w:tc>
          <w:tcPr>
            <w:tcW w:w="4927" w:type="dxa"/>
          </w:tcPr>
          <w:p w:rsidR="00375918" w:rsidRPr="00EF7BF5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EF7BF5">
              <w:rPr>
                <w:sz w:val="30"/>
                <w:szCs w:val="30"/>
              </w:rPr>
              <w:t>Проректор по учебной работе        УО «Гомельский государственный университет имени Франциска Скорины»</w:t>
            </w:r>
            <w:r w:rsidRPr="00EF7BF5">
              <w:rPr>
                <w:sz w:val="30"/>
                <w:szCs w:val="30"/>
              </w:rPr>
              <w:tab/>
            </w:r>
          </w:p>
          <w:p w:rsidR="00375918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</w:p>
          <w:p w:rsidR="00375918" w:rsidRPr="00EF7BF5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</w:p>
          <w:p w:rsidR="00375918" w:rsidRPr="00EF7BF5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EF7BF5">
              <w:rPr>
                <w:sz w:val="30"/>
                <w:szCs w:val="30"/>
              </w:rPr>
              <w:t xml:space="preserve"> </w:t>
            </w:r>
            <w:r w:rsidRPr="002E699D">
              <w:rPr>
                <w:sz w:val="30"/>
                <w:szCs w:val="30"/>
                <w:u w:val="single"/>
              </w:rPr>
              <w:t xml:space="preserve">                                    </w:t>
            </w:r>
            <w:r w:rsidRPr="00EF7BF5">
              <w:rPr>
                <w:sz w:val="30"/>
                <w:szCs w:val="30"/>
              </w:rPr>
              <w:t xml:space="preserve"> Ю.В.Никитюк</w:t>
            </w:r>
          </w:p>
          <w:p w:rsidR="00375918" w:rsidRPr="00E43F23" w:rsidRDefault="00375918" w:rsidP="00745EE6">
            <w:pPr>
              <w:pStyle w:val="a3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4927" w:type="dxa"/>
          </w:tcPr>
          <w:p w:rsidR="00375918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0D7CB7">
              <w:rPr>
                <w:sz w:val="30"/>
                <w:szCs w:val="30"/>
              </w:rPr>
              <w:lastRenderedPageBreak/>
              <w:t>Декан факультета физики и информационных технологий        УО «Гомельский государственный университет имени Франциска Скорины»</w:t>
            </w:r>
            <w:r w:rsidRPr="000D7CB7">
              <w:rPr>
                <w:sz w:val="30"/>
                <w:szCs w:val="30"/>
              </w:rPr>
              <w:tab/>
            </w:r>
          </w:p>
          <w:p w:rsidR="00375918" w:rsidRPr="000D7CB7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</w:p>
          <w:p w:rsidR="00375918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2E699D">
              <w:rPr>
                <w:sz w:val="30"/>
                <w:szCs w:val="30"/>
                <w:u w:val="single"/>
              </w:rPr>
              <w:t xml:space="preserve">                                   </w:t>
            </w:r>
            <w:proofErr w:type="spellStart"/>
            <w:r>
              <w:rPr>
                <w:sz w:val="30"/>
                <w:szCs w:val="30"/>
              </w:rPr>
              <w:t>А.Л.Самофалов</w:t>
            </w:r>
            <w:proofErr w:type="spellEnd"/>
          </w:p>
          <w:p w:rsidR="00375918" w:rsidRPr="000D7CB7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375918">
        <w:tc>
          <w:tcPr>
            <w:tcW w:w="4927" w:type="dxa"/>
          </w:tcPr>
          <w:p w:rsidR="00375918" w:rsidRPr="00DC1632" w:rsidRDefault="00375918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DC1632">
              <w:rPr>
                <w:sz w:val="30"/>
                <w:szCs w:val="30"/>
              </w:rPr>
              <w:lastRenderedPageBreak/>
              <w:t>Заведующий кафедрой общей физики факультета физики и информационных технологий         УО «Гомельский государственный университет имени Франциска Скорины»</w:t>
            </w:r>
          </w:p>
          <w:p w:rsidR="00375918" w:rsidRDefault="00375918" w:rsidP="002E699D">
            <w:pPr>
              <w:pStyle w:val="a3"/>
              <w:ind w:firstLine="2161"/>
              <w:rPr>
                <w:sz w:val="30"/>
                <w:szCs w:val="30"/>
              </w:rPr>
            </w:pPr>
          </w:p>
          <w:p w:rsidR="00375918" w:rsidRPr="00DC1632" w:rsidRDefault="00375918" w:rsidP="002E699D">
            <w:pPr>
              <w:pStyle w:val="a3"/>
              <w:rPr>
                <w:sz w:val="30"/>
                <w:szCs w:val="30"/>
              </w:rPr>
            </w:pPr>
            <w:r w:rsidRPr="002E699D">
              <w:rPr>
                <w:sz w:val="30"/>
                <w:szCs w:val="30"/>
                <w:u w:val="single"/>
              </w:rPr>
              <w:t xml:space="preserve">                                       </w:t>
            </w:r>
            <w:r w:rsidRPr="00DC1632">
              <w:rPr>
                <w:sz w:val="30"/>
                <w:szCs w:val="30"/>
              </w:rPr>
              <w:t>Е.Б.Шершнев</w:t>
            </w:r>
          </w:p>
          <w:p w:rsidR="00375918" w:rsidRPr="00E43F23" w:rsidRDefault="00375918" w:rsidP="00745EE6">
            <w:pPr>
              <w:pStyle w:val="a3"/>
              <w:ind w:firstLine="2161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4927" w:type="dxa"/>
          </w:tcPr>
          <w:p w:rsidR="00375918" w:rsidRPr="00F61A91" w:rsidRDefault="00375918" w:rsidP="00AE3E55">
            <w:pPr>
              <w:pStyle w:val="a3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Исполняющий</w:t>
            </w:r>
            <w:proofErr w:type="gramEnd"/>
            <w:r>
              <w:rPr>
                <w:sz w:val="30"/>
                <w:szCs w:val="30"/>
              </w:rPr>
              <w:t> обязанности председателя</w:t>
            </w:r>
            <w:r w:rsidRPr="00F61A91">
              <w:rPr>
                <w:sz w:val="30"/>
                <w:szCs w:val="30"/>
              </w:rPr>
              <w:t xml:space="preserve"> правления</w:t>
            </w:r>
          </w:p>
          <w:p w:rsidR="00375918" w:rsidRPr="00F61A91" w:rsidRDefault="00375918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 xml:space="preserve">Гомельского областного отделения </w:t>
            </w:r>
          </w:p>
          <w:p w:rsidR="00375918" w:rsidRDefault="00375918" w:rsidP="00B81705">
            <w:pPr>
              <w:pStyle w:val="a3"/>
              <w:jc w:val="both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>ОО «Белорусский фонд мира»</w:t>
            </w:r>
          </w:p>
          <w:p w:rsidR="00375918" w:rsidRPr="00F61A91" w:rsidRDefault="00375918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375918" w:rsidRPr="00F61A91" w:rsidRDefault="00375918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375918" w:rsidRPr="00EF7BF5" w:rsidRDefault="00375918" w:rsidP="00B81705">
            <w:pPr>
              <w:pStyle w:val="a3"/>
              <w:jc w:val="both"/>
              <w:rPr>
                <w:sz w:val="30"/>
                <w:szCs w:val="30"/>
              </w:rPr>
            </w:pPr>
            <w:r w:rsidRPr="002E699D">
              <w:rPr>
                <w:sz w:val="30"/>
                <w:szCs w:val="30"/>
                <w:u w:val="single"/>
              </w:rPr>
              <w:t xml:space="preserve">                                   </w:t>
            </w:r>
            <w:r>
              <w:rPr>
                <w:sz w:val="30"/>
                <w:szCs w:val="30"/>
                <w:u w:val="single"/>
              </w:rPr>
              <w:t xml:space="preserve">    </w:t>
            </w:r>
            <w:proofErr w:type="spellStart"/>
            <w:r>
              <w:rPr>
                <w:sz w:val="30"/>
                <w:szCs w:val="30"/>
              </w:rPr>
              <w:t>В.А.Восарев</w:t>
            </w:r>
            <w:proofErr w:type="spellEnd"/>
          </w:p>
          <w:p w:rsidR="00375918" w:rsidRPr="00B26F85" w:rsidRDefault="00375918" w:rsidP="00AE3E55">
            <w:pPr>
              <w:pStyle w:val="a3"/>
              <w:spacing w:line="280" w:lineRule="exact"/>
              <w:jc w:val="right"/>
              <w:rPr>
                <w:color w:val="FF0000"/>
                <w:sz w:val="30"/>
                <w:szCs w:val="30"/>
              </w:rPr>
            </w:pPr>
          </w:p>
          <w:p w:rsidR="00375918" w:rsidRPr="000D7CB7" w:rsidRDefault="00375918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</w:tc>
      </w:tr>
      <w:tr w:rsidR="00375918">
        <w:tc>
          <w:tcPr>
            <w:tcW w:w="4927" w:type="dxa"/>
          </w:tcPr>
          <w:p w:rsidR="00375918" w:rsidRPr="0091334F" w:rsidRDefault="00375918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>Первый секретарь</w:t>
            </w:r>
          </w:p>
          <w:p w:rsidR="00375918" w:rsidRPr="0091334F" w:rsidRDefault="00375918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>Гомельского городского комитета ОО «Белорусский республиканский союз молодежи»</w:t>
            </w:r>
          </w:p>
          <w:p w:rsidR="00375918" w:rsidRPr="0091334F" w:rsidRDefault="00375918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 xml:space="preserve">                                   </w:t>
            </w:r>
          </w:p>
          <w:p w:rsidR="00375918" w:rsidRPr="00957A0E" w:rsidRDefault="00375918" w:rsidP="00AD7F98">
            <w:pPr>
              <w:pStyle w:val="a3"/>
              <w:jc w:val="both"/>
              <w:rPr>
                <w:color w:val="000000"/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 xml:space="preserve"> </w:t>
            </w:r>
            <w:r w:rsidRPr="00B81705">
              <w:rPr>
                <w:sz w:val="30"/>
                <w:szCs w:val="30"/>
                <w:u w:val="single"/>
              </w:rPr>
              <w:t xml:space="preserve">                                </w:t>
            </w:r>
            <w:proofErr w:type="spellStart"/>
            <w:r>
              <w:rPr>
                <w:sz w:val="30"/>
                <w:szCs w:val="30"/>
              </w:rPr>
              <w:t>М.В.Диденченко</w:t>
            </w:r>
            <w:proofErr w:type="spellEnd"/>
          </w:p>
        </w:tc>
        <w:tc>
          <w:tcPr>
            <w:tcW w:w="4927" w:type="dxa"/>
          </w:tcPr>
          <w:p w:rsidR="00375918" w:rsidRPr="000D7CB7" w:rsidRDefault="00375918" w:rsidP="00745EE6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</w:tc>
      </w:tr>
    </w:tbl>
    <w:p w:rsidR="00375918" w:rsidRDefault="00375918" w:rsidP="006B0140">
      <w:pPr>
        <w:pStyle w:val="a3"/>
        <w:spacing w:line="280" w:lineRule="exact"/>
        <w:ind w:firstLine="5387"/>
        <w:rPr>
          <w:sz w:val="30"/>
          <w:szCs w:val="30"/>
        </w:rPr>
      </w:pPr>
    </w:p>
    <w:p w:rsidR="00375918" w:rsidRDefault="00375918" w:rsidP="006B0140">
      <w:pPr>
        <w:pStyle w:val="a3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1E4300">
        <w:rPr>
          <w:sz w:val="30"/>
          <w:szCs w:val="30"/>
        </w:rPr>
        <w:lastRenderedPageBreak/>
        <w:t>УТВЕРЖДЕНО</w:t>
      </w:r>
    </w:p>
    <w:p w:rsidR="00375918" w:rsidRDefault="00375918" w:rsidP="006B0140">
      <w:pPr>
        <w:pStyle w:val="a3"/>
        <w:spacing w:line="280" w:lineRule="exact"/>
        <w:ind w:left="5400" w:hanging="13"/>
        <w:rPr>
          <w:sz w:val="30"/>
          <w:szCs w:val="30"/>
        </w:rPr>
      </w:pPr>
      <w:r w:rsidRPr="006150E3">
        <w:rPr>
          <w:sz w:val="30"/>
          <w:szCs w:val="30"/>
        </w:rPr>
        <w:t>Приказ</w:t>
      </w:r>
      <w:r>
        <w:rPr>
          <w:sz w:val="30"/>
          <w:szCs w:val="30"/>
        </w:rPr>
        <w:t xml:space="preserve"> начальника управления      образования Гомельского горисполкома</w:t>
      </w:r>
    </w:p>
    <w:p w:rsidR="00E807A9" w:rsidRDefault="00E807A9" w:rsidP="00E807A9">
      <w:pPr>
        <w:pStyle w:val="a3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t>от 13.12.2024  № 356</w:t>
      </w:r>
    </w:p>
    <w:p w:rsidR="00375918" w:rsidRDefault="00375918" w:rsidP="0012151B">
      <w:pPr>
        <w:spacing w:line="280" w:lineRule="exact"/>
        <w:ind w:left="4956" w:firstLine="708"/>
        <w:rPr>
          <w:b/>
          <w:bCs/>
          <w:sz w:val="30"/>
          <w:szCs w:val="30"/>
        </w:rPr>
      </w:pPr>
    </w:p>
    <w:p w:rsidR="00375918" w:rsidRPr="00B57695" w:rsidRDefault="00375918" w:rsidP="0091281F">
      <w:pPr>
        <w:pStyle w:val="Style3"/>
        <w:widowControl/>
        <w:spacing w:line="240" w:lineRule="auto"/>
        <w:ind w:firstLine="0"/>
        <w:jc w:val="left"/>
        <w:rPr>
          <w:sz w:val="30"/>
          <w:szCs w:val="30"/>
        </w:rPr>
      </w:pPr>
      <w:r w:rsidRPr="00B57695">
        <w:rPr>
          <w:sz w:val="30"/>
          <w:szCs w:val="30"/>
        </w:rPr>
        <w:t xml:space="preserve">СОСТАВ </w:t>
      </w:r>
    </w:p>
    <w:p w:rsidR="00375918" w:rsidRDefault="00375918" w:rsidP="00ED2D06">
      <w:pPr>
        <w:pStyle w:val="a3"/>
        <w:jc w:val="both"/>
        <w:rPr>
          <w:sz w:val="30"/>
          <w:szCs w:val="30"/>
        </w:rPr>
      </w:pPr>
      <w:r w:rsidRPr="00B57695">
        <w:rPr>
          <w:sz w:val="30"/>
          <w:szCs w:val="30"/>
        </w:rPr>
        <w:t>жюри XX</w:t>
      </w:r>
      <w:r>
        <w:rPr>
          <w:sz w:val="30"/>
          <w:szCs w:val="30"/>
          <w:lang w:val="en-US"/>
        </w:rPr>
        <w:t>II</w:t>
      </w:r>
      <w:r w:rsidRPr="00B57695">
        <w:rPr>
          <w:sz w:val="30"/>
          <w:szCs w:val="30"/>
        </w:rPr>
        <w:t xml:space="preserve"> городского конкур</w:t>
      </w:r>
      <w:bookmarkStart w:id="0" w:name="_GoBack"/>
      <w:bookmarkEnd w:id="0"/>
      <w:r w:rsidRPr="00B57695">
        <w:rPr>
          <w:sz w:val="30"/>
          <w:szCs w:val="30"/>
        </w:rPr>
        <w:t xml:space="preserve">са научно-технического творчества учащихся </w:t>
      </w:r>
      <w:proofErr w:type="gramStart"/>
      <w:r w:rsidRPr="00B57695">
        <w:rPr>
          <w:sz w:val="30"/>
          <w:szCs w:val="30"/>
        </w:rPr>
        <w:t>г</w:t>
      </w:r>
      <w:proofErr w:type="gramEnd"/>
      <w:r w:rsidRPr="00B57695">
        <w:rPr>
          <w:sz w:val="30"/>
          <w:szCs w:val="30"/>
        </w:rPr>
        <w:t>. Гомеля «</w:t>
      </w:r>
      <w:proofErr w:type="spellStart"/>
      <w:r w:rsidRPr="00B57695">
        <w:rPr>
          <w:sz w:val="30"/>
          <w:szCs w:val="30"/>
        </w:rPr>
        <w:t>ТехноИнтеллект</w:t>
      </w:r>
      <w:proofErr w:type="spellEnd"/>
      <w:r w:rsidRPr="00B57695">
        <w:rPr>
          <w:sz w:val="30"/>
          <w:szCs w:val="30"/>
        </w:rPr>
        <w:t>»</w:t>
      </w:r>
    </w:p>
    <w:p w:rsidR="00375918" w:rsidRDefault="00375918" w:rsidP="00ED2D06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7071"/>
      </w:tblGrid>
      <w:tr w:rsidR="00375918" w:rsidRPr="00113B4C">
        <w:trPr>
          <w:trHeight w:val="486"/>
        </w:trPr>
        <w:tc>
          <w:tcPr>
            <w:tcW w:w="9606" w:type="dxa"/>
            <w:gridSpan w:val="2"/>
            <w:vAlign w:val="center"/>
          </w:tcPr>
          <w:p w:rsidR="00375918" w:rsidRPr="00113B4C" w:rsidRDefault="00375918" w:rsidP="00634C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</w:tr>
      <w:tr w:rsidR="00375918" w:rsidRPr="00113B4C">
        <w:tc>
          <w:tcPr>
            <w:tcW w:w="2535" w:type="dxa"/>
          </w:tcPr>
          <w:p w:rsidR="00375918" w:rsidRPr="00113B4C" w:rsidRDefault="00375918" w:rsidP="0016547C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113B4C">
              <w:rPr>
                <w:sz w:val="30"/>
                <w:szCs w:val="30"/>
              </w:rPr>
              <w:t>Шершнев Е.Б.</w:t>
            </w:r>
          </w:p>
        </w:tc>
        <w:tc>
          <w:tcPr>
            <w:tcW w:w="7071" w:type="dxa"/>
          </w:tcPr>
          <w:p w:rsidR="00375918" w:rsidRPr="00113B4C" w:rsidRDefault="00375918" w:rsidP="00471825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113B4C">
              <w:rPr>
                <w:sz w:val="30"/>
                <w:szCs w:val="30"/>
              </w:rPr>
              <w:t xml:space="preserve">заведующий кафедрой общей физики факультета физики и информационных технологий </w:t>
            </w:r>
            <w:r>
              <w:rPr>
                <w:sz w:val="30"/>
                <w:szCs w:val="30"/>
              </w:rPr>
              <w:t xml:space="preserve">                  </w:t>
            </w:r>
            <w:r w:rsidRPr="00113B4C">
              <w:rPr>
                <w:sz w:val="30"/>
                <w:szCs w:val="30"/>
              </w:rPr>
              <w:t xml:space="preserve">УО «Гомельский государственный университет имени Ф.Скорины» (далее – </w:t>
            </w:r>
            <w:r>
              <w:rPr>
                <w:sz w:val="30"/>
                <w:szCs w:val="30"/>
              </w:rPr>
              <w:t>УО «ГГУ                        им.</w:t>
            </w:r>
            <w:r>
              <w:t> </w:t>
            </w:r>
            <w:r w:rsidRPr="00113B4C">
              <w:rPr>
                <w:sz w:val="30"/>
                <w:szCs w:val="30"/>
              </w:rPr>
              <w:t>Ф.Скорины</w:t>
            </w:r>
            <w:r>
              <w:rPr>
                <w:sz w:val="30"/>
                <w:szCs w:val="30"/>
              </w:rPr>
              <w:t>»</w:t>
            </w:r>
            <w:r w:rsidRPr="00113B4C">
              <w:rPr>
                <w:sz w:val="30"/>
                <w:szCs w:val="30"/>
              </w:rPr>
              <w:t>), кандидат технических наук, доцент</w:t>
            </w:r>
            <w:r>
              <w:rPr>
                <w:sz w:val="30"/>
                <w:szCs w:val="30"/>
              </w:rPr>
              <w:t>;</w:t>
            </w:r>
          </w:p>
        </w:tc>
      </w:tr>
      <w:tr w:rsidR="00375918" w:rsidRPr="00113B4C">
        <w:trPr>
          <w:trHeight w:val="288"/>
        </w:trPr>
        <w:tc>
          <w:tcPr>
            <w:tcW w:w="9606" w:type="dxa"/>
            <w:gridSpan w:val="2"/>
            <w:vAlign w:val="center"/>
          </w:tcPr>
          <w:p w:rsidR="00375918" w:rsidRPr="00113B4C" w:rsidRDefault="00375918" w:rsidP="00634CAD">
            <w:pPr>
              <w:spacing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</w:t>
            </w:r>
            <w:r w:rsidRPr="00113B4C">
              <w:rPr>
                <w:sz w:val="30"/>
                <w:szCs w:val="30"/>
              </w:rPr>
              <w:t>юри</w:t>
            </w:r>
          </w:p>
        </w:tc>
      </w:tr>
      <w:tr w:rsidR="00375918" w:rsidRPr="00113B4C">
        <w:tc>
          <w:tcPr>
            <w:tcW w:w="9606" w:type="dxa"/>
            <w:gridSpan w:val="2"/>
          </w:tcPr>
          <w:p w:rsidR="00375918" w:rsidRPr="00ED07A4" w:rsidRDefault="00375918" w:rsidP="00042805">
            <w:pPr>
              <w:jc w:val="center"/>
              <w:rPr>
                <w:sz w:val="30"/>
                <w:szCs w:val="30"/>
              </w:rPr>
            </w:pPr>
            <w:r w:rsidRPr="00ED07A4">
              <w:rPr>
                <w:sz w:val="30"/>
                <w:szCs w:val="30"/>
              </w:rPr>
              <w:t>Секция «Научные исследования и эксперимент»</w:t>
            </w:r>
          </w:p>
        </w:tc>
      </w:tr>
      <w:tr w:rsidR="00375918" w:rsidRPr="005B55C4">
        <w:tc>
          <w:tcPr>
            <w:tcW w:w="2535" w:type="dxa"/>
          </w:tcPr>
          <w:p w:rsidR="00375918" w:rsidRPr="00CC1945" w:rsidRDefault="00375918" w:rsidP="001A2CB6">
            <w:pPr>
              <w:rPr>
                <w:sz w:val="30"/>
                <w:szCs w:val="30"/>
              </w:rPr>
            </w:pPr>
            <w:proofErr w:type="spellStart"/>
            <w:r w:rsidRPr="003C53F9">
              <w:rPr>
                <w:sz w:val="30"/>
                <w:szCs w:val="30"/>
              </w:rPr>
              <w:t>Васькевич</w:t>
            </w:r>
            <w:proofErr w:type="spellEnd"/>
            <w:r w:rsidRPr="003C53F9">
              <w:rPr>
                <w:sz w:val="30"/>
                <w:szCs w:val="30"/>
              </w:rPr>
              <w:t xml:space="preserve"> В.</w:t>
            </w:r>
            <w:r w:rsidRPr="00CC1945">
              <w:rPr>
                <w:sz w:val="30"/>
                <w:szCs w:val="30"/>
              </w:rPr>
              <w:t>В.</w:t>
            </w:r>
          </w:p>
        </w:tc>
        <w:tc>
          <w:tcPr>
            <w:tcW w:w="7071" w:type="dxa"/>
          </w:tcPr>
          <w:p w:rsidR="00375918" w:rsidRPr="00CC1945" w:rsidRDefault="00375918" w:rsidP="00FD4B8F">
            <w:pPr>
              <w:jc w:val="both"/>
              <w:rPr>
                <w:sz w:val="30"/>
                <w:szCs w:val="30"/>
              </w:rPr>
            </w:pPr>
            <w:r w:rsidRPr="00CC1945">
              <w:rPr>
                <w:sz w:val="30"/>
                <w:szCs w:val="30"/>
              </w:rPr>
              <w:t>старший преподаватель кафедры радиофизики           и электроники 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FA20EE" w:rsidRDefault="00375918" w:rsidP="003C5E89">
            <w:pPr>
              <w:rPr>
                <w:sz w:val="30"/>
                <w:szCs w:val="30"/>
              </w:rPr>
            </w:pPr>
            <w:r w:rsidRPr="00FA20EE">
              <w:rPr>
                <w:sz w:val="30"/>
                <w:szCs w:val="30"/>
              </w:rPr>
              <w:t>Масальский И.С.</w:t>
            </w:r>
          </w:p>
        </w:tc>
        <w:tc>
          <w:tcPr>
            <w:tcW w:w="7071" w:type="dxa"/>
          </w:tcPr>
          <w:p w:rsidR="00375918" w:rsidRPr="0091334F" w:rsidRDefault="00375918" w:rsidP="00FD4B8F">
            <w:pPr>
              <w:ind w:left="34"/>
              <w:jc w:val="both"/>
              <w:rPr>
                <w:color w:val="FF0000"/>
                <w:sz w:val="30"/>
                <w:szCs w:val="30"/>
              </w:rPr>
            </w:pPr>
            <w:r w:rsidRPr="00DE09CB">
              <w:rPr>
                <w:sz w:val="30"/>
                <w:szCs w:val="30"/>
              </w:rPr>
              <w:t>студент 2 курса факультета физики и и</w:t>
            </w:r>
            <w:r>
              <w:rPr>
                <w:sz w:val="30"/>
                <w:szCs w:val="30"/>
              </w:rPr>
              <w:t xml:space="preserve">нформационных технологий </w:t>
            </w:r>
            <w:r w:rsidRPr="00DE09CB">
              <w:rPr>
                <w:sz w:val="30"/>
                <w:szCs w:val="30"/>
              </w:rPr>
              <w:t>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CC1945" w:rsidRDefault="00375918" w:rsidP="003C5E89">
            <w:pPr>
              <w:rPr>
                <w:sz w:val="30"/>
                <w:szCs w:val="30"/>
              </w:rPr>
            </w:pPr>
            <w:r w:rsidRPr="003C53F9">
              <w:rPr>
                <w:sz w:val="30"/>
                <w:szCs w:val="30"/>
              </w:rPr>
              <w:t>Сомов П.В</w:t>
            </w:r>
            <w:r w:rsidRPr="00CC1945">
              <w:rPr>
                <w:sz w:val="30"/>
                <w:szCs w:val="30"/>
              </w:rPr>
              <w:t>.</w:t>
            </w:r>
          </w:p>
        </w:tc>
        <w:tc>
          <w:tcPr>
            <w:tcW w:w="7071" w:type="dxa"/>
          </w:tcPr>
          <w:p w:rsidR="00375918" w:rsidRPr="00CC1945" w:rsidRDefault="00375918" w:rsidP="00FD4B8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ассистент кафедры общей физики </w:t>
            </w:r>
            <w:r w:rsidRPr="00CC1945">
              <w:rPr>
                <w:sz w:val="30"/>
                <w:szCs w:val="30"/>
              </w:rPr>
              <w:t>УО «ГГУ им.Ф.Скорины»;</w:t>
            </w:r>
          </w:p>
        </w:tc>
      </w:tr>
      <w:tr w:rsidR="00375918" w:rsidRPr="005B55C4">
        <w:tc>
          <w:tcPr>
            <w:tcW w:w="9606" w:type="dxa"/>
            <w:gridSpan w:val="2"/>
          </w:tcPr>
          <w:p w:rsidR="00375918" w:rsidRPr="00ED07A4" w:rsidRDefault="00375918" w:rsidP="006003DB">
            <w:pPr>
              <w:jc w:val="center"/>
              <w:rPr>
                <w:sz w:val="30"/>
                <w:szCs w:val="30"/>
              </w:rPr>
            </w:pPr>
            <w:r w:rsidRPr="00ED07A4">
              <w:rPr>
                <w:sz w:val="30"/>
                <w:szCs w:val="30"/>
              </w:rPr>
              <w:t>Секция «Техническое моделирование и конструирование»</w:t>
            </w:r>
          </w:p>
        </w:tc>
      </w:tr>
      <w:tr w:rsidR="00375918" w:rsidRPr="005B55C4">
        <w:tc>
          <w:tcPr>
            <w:tcW w:w="2535" w:type="dxa"/>
          </w:tcPr>
          <w:p w:rsidR="00375918" w:rsidRPr="00DE09CB" w:rsidRDefault="00375918" w:rsidP="00FC1F80">
            <w:pPr>
              <w:rPr>
                <w:sz w:val="30"/>
                <w:szCs w:val="30"/>
              </w:rPr>
            </w:pPr>
            <w:proofErr w:type="spellStart"/>
            <w:r w:rsidRPr="00DE09CB">
              <w:rPr>
                <w:sz w:val="30"/>
                <w:szCs w:val="30"/>
              </w:rPr>
              <w:t>Лапицкий</w:t>
            </w:r>
            <w:proofErr w:type="spellEnd"/>
            <w:r w:rsidRPr="00DE09CB">
              <w:rPr>
                <w:sz w:val="30"/>
                <w:szCs w:val="30"/>
              </w:rPr>
              <w:t xml:space="preserve"> Д.В.</w:t>
            </w:r>
          </w:p>
        </w:tc>
        <w:tc>
          <w:tcPr>
            <w:tcW w:w="7071" w:type="dxa"/>
          </w:tcPr>
          <w:p w:rsidR="00375918" w:rsidRPr="00DE09CB" w:rsidRDefault="00375918" w:rsidP="00FC1F80">
            <w:pPr>
              <w:jc w:val="both"/>
              <w:rPr>
                <w:sz w:val="30"/>
                <w:szCs w:val="30"/>
              </w:rPr>
            </w:pPr>
            <w:r w:rsidRPr="00DE09CB">
              <w:rPr>
                <w:sz w:val="30"/>
                <w:szCs w:val="30"/>
              </w:rPr>
              <w:t>заведующий филиалом «Детский городок спортивно-технических видов спорта»                   ГУО «ГГЦДОДиМ»;</w:t>
            </w:r>
          </w:p>
        </w:tc>
      </w:tr>
      <w:tr w:rsidR="00375918" w:rsidRPr="005B55C4">
        <w:tc>
          <w:tcPr>
            <w:tcW w:w="2535" w:type="dxa"/>
          </w:tcPr>
          <w:p w:rsidR="00375918" w:rsidRPr="00647D75" w:rsidRDefault="00375918" w:rsidP="00465303">
            <w:pPr>
              <w:rPr>
                <w:sz w:val="30"/>
                <w:szCs w:val="30"/>
              </w:rPr>
            </w:pPr>
            <w:proofErr w:type="spellStart"/>
            <w:r w:rsidRPr="00647D75">
              <w:rPr>
                <w:sz w:val="30"/>
                <w:szCs w:val="30"/>
              </w:rPr>
              <w:t>Подалов</w:t>
            </w:r>
            <w:proofErr w:type="spellEnd"/>
            <w:r w:rsidRPr="00647D75">
              <w:rPr>
                <w:sz w:val="30"/>
                <w:szCs w:val="30"/>
              </w:rPr>
              <w:t xml:space="preserve"> М.А.</w:t>
            </w:r>
          </w:p>
        </w:tc>
        <w:tc>
          <w:tcPr>
            <w:tcW w:w="7071" w:type="dxa"/>
          </w:tcPr>
          <w:p w:rsidR="00375918" w:rsidRPr="006F6520" w:rsidRDefault="00375918" w:rsidP="00465303">
            <w:pPr>
              <w:jc w:val="both"/>
              <w:rPr>
                <w:caps/>
                <w:sz w:val="30"/>
                <w:szCs w:val="30"/>
              </w:rPr>
            </w:pPr>
            <w:r w:rsidRPr="006F6520">
              <w:rPr>
                <w:sz w:val="30"/>
                <w:szCs w:val="30"/>
              </w:rPr>
              <w:t>старший преподаватель кафедры общей физики       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DE09CB" w:rsidRDefault="00375918" w:rsidP="00FD4B8F">
            <w:pPr>
              <w:rPr>
                <w:sz w:val="30"/>
                <w:szCs w:val="30"/>
              </w:rPr>
            </w:pPr>
            <w:proofErr w:type="spellStart"/>
            <w:r w:rsidRPr="00DE09CB">
              <w:rPr>
                <w:sz w:val="30"/>
                <w:szCs w:val="30"/>
              </w:rPr>
              <w:t>Скрежендевский</w:t>
            </w:r>
            <w:proofErr w:type="spellEnd"/>
            <w:r w:rsidRPr="00DE09CB">
              <w:rPr>
                <w:sz w:val="30"/>
                <w:szCs w:val="30"/>
              </w:rPr>
              <w:t xml:space="preserve"> Д.В.</w:t>
            </w:r>
          </w:p>
        </w:tc>
        <w:tc>
          <w:tcPr>
            <w:tcW w:w="7071" w:type="dxa"/>
          </w:tcPr>
          <w:p w:rsidR="00375918" w:rsidRPr="00DE09CB" w:rsidRDefault="00375918" w:rsidP="00A50FEE">
            <w:pPr>
              <w:jc w:val="both"/>
              <w:rPr>
                <w:sz w:val="30"/>
                <w:szCs w:val="30"/>
              </w:rPr>
            </w:pPr>
            <w:r w:rsidRPr="00DE09CB">
              <w:rPr>
                <w:sz w:val="30"/>
                <w:szCs w:val="30"/>
              </w:rPr>
              <w:t>студент 2 курса факультета физики и и</w:t>
            </w:r>
            <w:r>
              <w:rPr>
                <w:sz w:val="30"/>
                <w:szCs w:val="30"/>
              </w:rPr>
              <w:t xml:space="preserve">нформационных технологий </w:t>
            </w:r>
            <w:r w:rsidRPr="00DE09CB">
              <w:rPr>
                <w:sz w:val="30"/>
                <w:szCs w:val="30"/>
              </w:rPr>
              <w:t>УО «ГГУ им.Ф.Скорины»;</w:t>
            </w:r>
          </w:p>
        </w:tc>
      </w:tr>
      <w:tr w:rsidR="00375918" w:rsidRPr="005B55C4">
        <w:tc>
          <w:tcPr>
            <w:tcW w:w="9606" w:type="dxa"/>
            <w:gridSpan w:val="2"/>
          </w:tcPr>
          <w:p w:rsidR="00375918" w:rsidRPr="00ED07A4" w:rsidRDefault="00375918" w:rsidP="000D5630">
            <w:pPr>
              <w:jc w:val="center"/>
              <w:rPr>
                <w:sz w:val="30"/>
                <w:szCs w:val="30"/>
              </w:rPr>
            </w:pPr>
            <w:r w:rsidRPr="00ED07A4">
              <w:rPr>
                <w:sz w:val="30"/>
                <w:szCs w:val="30"/>
              </w:rPr>
              <w:t>Секция «Радиоэлектроника, электротехника и энергетика»</w:t>
            </w:r>
          </w:p>
        </w:tc>
      </w:tr>
      <w:tr w:rsidR="00375918" w:rsidRPr="005B55C4">
        <w:tc>
          <w:tcPr>
            <w:tcW w:w="2535" w:type="dxa"/>
          </w:tcPr>
          <w:p w:rsidR="00375918" w:rsidRPr="003C53F9" w:rsidRDefault="00375918" w:rsidP="00FD4B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</w:t>
            </w:r>
            <w:r w:rsidRPr="003C53F9">
              <w:rPr>
                <w:sz w:val="30"/>
                <w:szCs w:val="30"/>
              </w:rPr>
              <w:t>в А.А.</w:t>
            </w:r>
          </w:p>
        </w:tc>
        <w:tc>
          <w:tcPr>
            <w:tcW w:w="7071" w:type="dxa"/>
          </w:tcPr>
          <w:p w:rsidR="00375918" w:rsidRPr="003C53F9" w:rsidRDefault="00375918" w:rsidP="00FD4B8F">
            <w:pPr>
              <w:rPr>
                <w:sz w:val="30"/>
                <w:szCs w:val="30"/>
              </w:rPr>
            </w:pPr>
            <w:r w:rsidRPr="003C53F9">
              <w:rPr>
                <w:sz w:val="30"/>
                <w:szCs w:val="30"/>
              </w:rPr>
              <w:t xml:space="preserve">старший преподаватель кафедры общей физики </w:t>
            </w:r>
            <w:r w:rsidRPr="003C53F9">
              <w:rPr>
                <w:sz w:val="30"/>
                <w:szCs w:val="30"/>
              </w:rPr>
              <w:br/>
              <w:t>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C2799B" w:rsidRDefault="00375918" w:rsidP="00FD4B8F">
            <w:pPr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Криволап В.С.</w:t>
            </w:r>
          </w:p>
        </w:tc>
        <w:tc>
          <w:tcPr>
            <w:tcW w:w="7071" w:type="dxa"/>
          </w:tcPr>
          <w:p w:rsidR="00375918" w:rsidRPr="0091334F" w:rsidRDefault="00375918" w:rsidP="00FD4B8F">
            <w:pPr>
              <w:jc w:val="both"/>
              <w:rPr>
                <w:color w:val="FF0000"/>
                <w:sz w:val="30"/>
                <w:szCs w:val="30"/>
              </w:rPr>
            </w:pPr>
            <w:r w:rsidRPr="00DE09CB">
              <w:rPr>
                <w:sz w:val="30"/>
                <w:szCs w:val="30"/>
              </w:rPr>
              <w:t>студент 2 курса факультета физики и и</w:t>
            </w:r>
            <w:r>
              <w:rPr>
                <w:sz w:val="30"/>
                <w:szCs w:val="30"/>
              </w:rPr>
              <w:t xml:space="preserve">нформационных технологий </w:t>
            </w:r>
            <w:r w:rsidRPr="00DE09CB">
              <w:rPr>
                <w:sz w:val="30"/>
                <w:szCs w:val="30"/>
              </w:rPr>
              <w:t>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C2799B" w:rsidRDefault="00375918" w:rsidP="00FD4B8F">
            <w:pPr>
              <w:rPr>
                <w:sz w:val="30"/>
                <w:szCs w:val="30"/>
              </w:rPr>
            </w:pPr>
            <w:proofErr w:type="spellStart"/>
            <w:r w:rsidRPr="00C2799B">
              <w:rPr>
                <w:sz w:val="30"/>
                <w:szCs w:val="30"/>
              </w:rPr>
              <w:lastRenderedPageBreak/>
              <w:t>Мохорев</w:t>
            </w:r>
            <w:proofErr w:type="spellEnd"/>
            <w:r w:rsidRPr="00C2799B">
              <w:rPr>
                <w:sz w:val="30"/>
                <w:szCs w:val="30"/>
              </w:rPr>
              <w:t xml:space="preserve"> Е.А.</w:t>
            </w:r>
          </w:p>
        </w:tc>
        <w:tc>
          <w:tcPr>
            <w:tcW w:w="7071" w:type="dxa"/>
          </w:tcPr>
          <w:p w:rsidR="00375918" w:rsidRPr="00C2799B" w:rsidRDefault="00375918" w:rsidP="00FD4B8F">
            <w:pPr>
              <w:jc w:val="both"/>
              <w:rPr>
                <w:caps/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заведующий спортивно-техническим отделом       ГУО «ГГЦДОДиМ»;</w:t>
            </w:r>
          </w:p>
        </w:tc>
      </w:tr>
      <w:tr w:rsidR="00375918" w:rsidRPr="005B55C4">
        <w:tc>
          <w:tcPr>
            <w:tcW w:w="9606" w:type="dxa"/>
            <w:gridSpan w:val="2"/>
          </w:tcPr>
          <w:p w:rsidR="00375918" w:rsidRPr="00C2799B" w:rsidRDefault="00375918" w:rsidP="009472F8">
            <w:pPr>
              <w:jc w:val="center"/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Секция «Информационные технологии»</w:t>
            </w:r>
          </w:p>
        </w:tc>
      </w:tr>
      <w:tr w:rsidR="00375918" w:rsidRPr="005B55C4">
        <w:tc>
          <w:tcPr>
            <w:tcW w:w="2535" w:type="dxa"/>
          </w:tcPr>
          <w:p w:rsidR="00375918" w:rsidRPr="00C2799B" w:rsidRDefault="00375918" w:rsidP="00F321F0">
            <w:pPr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Новиков М.И.</w:t>
            </w:r>
          </w:p>
        </w:tc>
        <w:tc>
          <w:tcPr>
            <w:tcW w:w="7071" w:type="dxa"/>
          </w:tcPr>
          <w:p w:rsidR="00375918" w:rsidRPr="00C2799B" w:rsidRDefault="00375918" w:rsidP="00F321F0">
            <w:pPr>
              <w:jc w:val="both"/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студент 2 курса факультета физики и информационных технологий УО «ГГУ им.Ф.Скорины»;</w:t>
            </w:r>
          </w:p>
        </w:tc>
      </w:tr>
      <w:tr w:rsidR="00375918" w:rsidRPr="005B55C4">
        <w:tc>
          <w:tcPr>
            <w:tcW w:w="2535" w:type="dxa"/>
          </w:tcPr>
          <w:p w:rsidR="00375918" w:rsidRPr="00C2799B" w:rsidRDefault="00375918" w:rsidP="00FD4B8F">
            <w:pPr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Новицкий П.В.</w:t>
            </w:r>
          </w:p>
          <w:p w:rsidR="00375918" w:rsidRPr="00C2799B" w:rsidRDefault="00375918" w:rsidP="00FD4B8F">
            <w:pPr>
              <w:rPr>
                <w:sz w:val="30"/>
                <w:szCs w:val="30"/>
              </w:rPr>
            </w:pPr>
          </w:p>
        </w:tc>
        <w:tc>
          <w:tcPr>
            <w:tcW w:w="7071" w:type="dxa"/>
          </w:tcPr>
          <w:p w:rsidR="00375918" w:rsidRPr="00C2799B" w:rsidRDefault="00375918" w:rsidP="00FD4B8F">
            <w:pPr>
              <w:rPr>
                <w:sz w:val="30"/>
                <w:szCs w:val="30"/>
              </w:rPr>
            </w:pPr>
            <w:r w:rsidRPr="00C2799B">
              <w:rPr>
                <w:sz w:val="30"/>
                <w:szCs w:val="30"/>
              </w:rPr>
              <w:t>заведующий техническим отделом                                   ГУО «ГГЦДОДиМ»;</w:t>
            </w:r>
          </w:p>
        </w:tc>
      </w:tr>
      <w:tr w:rsidR="00375918" w:rsidRPr="005B55C4">
        <w:tc>
          <w:tcPr>
            <w:tcW w:w="2535" w:type="dxa"/>
          </w:tcPr>
          <w:p w:rsidR="00375918" w:rsidRPr="003C53F9" w:rsidRDefault="00375918" w:rsidP="00B02277">
            <w:pPr>
              <w:rPr>
                <w:sz w:val="30"/>
                <w:szCs w:val="30"/>
              </w:rPr>
            </w:pPr>
            <w:r w:rsidRPr="003C53F9">
              <w:rPr>
                <w:sz w:val="30"/>
                <w:szCs w:val="30"/>
              </w:rPr>
              <w:t>Соколов С.И.</w:t>
            </w:r>
          </w:p>
        </w:tc>
        <w:tc>
          <w:tcPr>
            <w:tcW w:w="7071" w:type="dxa"/>
          </w:tcPr>
          <w:p w:rsidR="00375918" w:rsidRPr="003C53F9" w:rsidRDefault="00375918" w:rsidP="00B02277">
            <w:pPr>
              <w:jc w:val="both"/>
              <w:rPr>
                <w:sz w:val="30"/>
                <w:szCs w:val="30"/>
              </w:rPr>
            </w:pPr>
            <w:r w:rsidRPr="003C53F9">
              <w:rPr>
                <w:sz w:val="30"/>
                <w:szCs w:val="30"/>
              </w:rPr>
              <w:t>доцент кафедры общей физики кандидат технических наук УО «ГГУ им.Ф.Скорины».</w:t>
            </w:r>
          </w:p>
        </w:tc>
      </w:tr>
    </w:tbl>
    <w:p w:rsidR="00375918" w:rsidRPr="005B55C4" w:rsidRDefault="00375918" w:rsidP="006B0140">
      <w:pPr>
        <w:pStyle w:val="Style3"/>
        <w:widowControl/>
        <w:spacing w:line="240" w:lineRule="auto"/>
        <w:ind w:firstLine="0"/>
      </w:pPr>
    </w:p>
    <w:sectPr w:rsidR="00375918" w:rsidRPr="005B55C4" w:rsidSect="00B26CA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18" w:rsidRDefault="00375918" w:rsidP="002A7B66">
      <w:r>
        <w:separator/>
      </w:r>
    </w:p>
  </w:endnote>
  <w:endnote w:type="continuationSeparator" w:id="0">
    <w:p w:rsidR="00375918" w:rsidRDefault="00375918" w:rsidP="002A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18" w:rsidRDefault="00375918" w:rsidP="00B16F0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18" w:rsidRDefault="00375918" w:rsidP="002A7B66">
      <w:r>
        <w:separator/>
      </w:r>
    </w:p>
  </w:footnote>
  <w:footnote w:type="continuationSeparator" w:id="0">
    <w:p w:rsidR="00375918" w:rsidRDefault="00375918" w:rsidP="002A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18" w:rsidRDefault="00C7237C" w:rsidP="006F6520">
    <w:pPr>
      <w:pStyle w:val="a8"/>
      <w:jc w:val="center"/>
    </w:pPr>
    <w:fldSimple w:instr=" PAGE   \* MERGEFORMAT ">
      <w:r w:rsidR="00E807A9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1F"/>
    <w:multiLevelType w:val="hybridMultilevel"/>
    <w:tmpl w:val="3828AE10"/>
    <w:lvl w:ilvl="0" w:tplc="F0407A8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765773"/>
    <w:multiLevelType w:val="hybridMultilevel"/>
    <w:tmpl w:val="9F68E5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D7C06"/>
    <w:multiLevelType w:val="hybridMultilevel"/>
    <w:tmpl w:val="3D74E5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D7A28CC">
      <w:start w:val="1"/>
      <w:numFmt w:val="decimal"/>
      <w:lvlText w:val="2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4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81F"/>
    <w:rsid w:val="0000080D"/>
    <w:rsid w:val="000020E0"/>
    <w:rsid w:val="00005032"/>
    <w:rsid w:val="00005973"/>
    <w:rsid w:val="000334BC"/>
    <w:rsid w:val="0003639C"/>
    <w:rsid w:val="00037E63"/>
    <w:rsid w:val="00041DCC"/>
    <w:rsid w:val="00042805"/>
    <w:rsid w:val="00054893"/>
    <w:rsid w:val="000659F6"/>
    <w:rsid w:val="0008568C"/>
    <w:rsid w:val="00095704"/>
    <w:rsid w:val="00095FF8"/>
    <w:rsid w:val="00096D85"/>
    <w:rsid w:val="000A66E0"/>
    <w:rsid w:val="000B0486"/>
    <w:rsid w:val="000C0EBD"/>
    <w:rsid w:val="000C1B5B"/>
    <w:rsid w:val="000D5630"/>
    <w:rsid w:val="000D7CB7"/>
    <w:rsid w:val="000E14FD"/>
    <w:rsid w:val="000E4904"/>
    <w:rsid w:val="000F72D5"/>
    <w:rsid w:val="00113B4C"/>
    <w:rsid w:val="0012151B"/>
    <w:rsid w:val="00122F67"/>
    <w:rsid w:val="0012733F"/>
    <w:rsid w:val="00137421"/>
    <w:rsid w:val="001450F3"/>
    <w:rsid w:val="00145F83"/>
    <w:rsid w:val="001632EC"/>
    <w:rsid w:val="0016374F"/>
    <w:rsid w:val="001649E8"/>
    <w:rsid w:val="0016547C"/>
    <w:rsid w:val="00187EC1"/>
    <w:rsid w:val="001A2CB6"/>
    <w:rsid w:val="001B42BD"/>
    <w:rsid w:val="001C0A03"/>
    <w:rsid w:val="001C2EA3"/>
    <w:rsid w:val="001C7100"/>
    <w:rsid w:val="001D181A"/>
    <w:rsid w:val="001E4300"/>
    <w:rsid w:val="00200A4B"/>
    <w:rsid w:val="002070D5"/>
    <w:rsid w:val="00226939"/>
    <w:rsid w:val="00226957"/>
    <w:rsid w:val="0023241B"/>
    <w:rsid w:val="00253B32"/>
    <w:rsid w:val="0025752C"/>
    <w:rsid w:val="00270A32"/>
    <w:rsid w:val="00271436"/>
    <w:rsid w:val="002825BF"/>
    <w:rsid w:val="00287D0F"/>
    <w:rsid w:val="002931C4"/>
    <w:rsid w:val="0029409D"/>
    <w:rsid w:val="00296D12"/>
    <w:rsid w:val="002971FA"/>
    <w:rsid w:val="002A25A3"/>
    <w:rsid w:val="002A4B9B"/>
    <w:rsid w:val="002A7B66"/>
    <w:rsid w:val="002B69E4"/>
    <w:rsid w:val="002C33F3"/>
    <w:rsid w:val="002C3E97"/>
    <w:rsid w:val="002D01C2"/>
    <w:rsid w:val="002D36F9"/>
    <w:rsid w:val="002E699D"/>
    <w:rsid w:val="002F0E77"/>
    <w:rsid w:val="002F7A18"/>
    <w:rsid w:val="00300BDC"/>
    <w:rsid w:val="00323631"/>
    <w:rsid w:val="00325B5F"/>
    <w:rsid w:val="00332FB1"/>
    <w:rsid w:val="0033472A"/>
    <w:rsid w:val="00335F9F"/>
    <w:rsid w:val="00345D3D"/>
    <w:rsid w:val="00372310"/>
    <w:rsid w:val="00375918"/>
    <w:rsid w:val="003810E4"/>
    <w:rsid w:val="00385EFD"/>
    <w:rsid w:val="003950F8"/>
    <w:rsid w:val="003A37E6"/>
    <w:rsid w:val="003B414D"/>
    <w:rsid w:val="003C53F9"/>
    <w:rsid w:val="003C5E89"/>
    <w:rsid w:val="003D65C0"/>
    <w:rsid w:val="003F48CE"/>
    <w:rsid w:val="003F7EE6"/>
    <w:rsid w:val="004141FB"/>
    <w:rsid w:val="00417BC6"/>
    <w:rsid w:val="00430834"/>
    <w:rsid w:val="00433651"/>
    <w:rsid w:val="004352BD"/>
    <w:rsid w:val="00440F07"/>
    <w:rsid w:val="004502E5"/>
    <w:rsid w:val="00463EF4"/>
    <w:rsid w:val="00465303"/>
    <w:rsid w:val="00466740"/>
    <w:rsid w:val="00470FC9"/>
    <w:rsid w:val="00471825"/>
    <w:rsid w:val="00474FDF"/>
    <w:rsid w:val="00477DF7"/>
    <w:rsid w:val="00481226"/>
    <w:rsid w:val="00495E0E"/>
    <w:rsid w:val="004A3540"/>
    <w:rsid w:val="004A5962"/>
    <w:rsid w:val="004B51E8"/>
    <w:rsid w:val="004C3E3F"/>
    <w:rsid w:val="004D693A"/>
    <w:rsid w:val="004E43BD"/>
    <w:rsid w:val="004F7235"/>
    <w:rsid w:val="00512CD8"/>
    <w:rsid w:val="005446C3"/>
    <w:rsid w:val="00551188"/>
    <w:rsid w:val="00566578"/>
    <w:rsid w:val="005949E1"/>
    <w:rsid w:val="00597514"/>
    <w:rsid w:val="005A0D41"/>
    <w:rsid w:val="005B4168"/>
    <w:rsid w:val="005B55C4"/>
    <w:rsid w:val="005C55CD"/>
    <w:rsid w:val="005D4734"/>
    <w:rsid w:val="005E1899"/>
    <w:rsid w:val="005E7613"/>
    <w:rsid w:val="005F3A0E"/>
    <w:rsid w:val="005F4092"/>
    <w:rsid w:val="006003DB"/>
    <w:rsid w:val="006150E3"/>
    <w:rsid w:val="006306EF"/>
    <w:rsid w:val="00634CAD"/>
    <w:rsid w:val="00637293"/>
    <w:rsid w:val="00637CC1"/>
    <w:rsid w:val="006402B9"/>
    <w:rsid w:val="00642DB9"/>
    <w:rsid w:val="00643471"/>
    <w:rsid w:val="00647D75"/>
    <w:rsid w:val="00656103"/>
    <w:rsid w:val="006574BC"/>
    <w:rsid w:val="006643CC"/>
    <w:rsid w:val="00686453"/>
    <w:rsid w:val="006A22CE"/>
    <w:rsid w:val="006A6A02"/>
    <w:rsid w:val="006B0140"/>
    <w:rsid w:val="006C0DF6"/>
    <w:rsid w:val="006C4459"/>
    <w:rsid w:val="006C57E8"/>
    <w:rsid w:val="006C7B3F"/>
    <w:rsid w:val="006D7162"/>
    <w:rsid w:val="006E1836"/>
    <w:rsid w:val="006F5A25"/>
    <w:rsid w:val="006F6520"/>
    <w:rsid w:val="00715EFE"/>
    <w:rsid w:val="00742D26"/>
    <w:rsid w:val="00745EE6"/>
    <w:rsid w:val="007A0E3B"/>
    <w:rsid w:val="007C1B8D"/>
    <w:rsid w:val="007D4036"/>
    <w:rsid w:val="007E5DDB"/>
    <w:rsid w:val="007F51F0"/>
    <w:rsid w:val="00813176"/>
    <w:rsid w:val="00814250"/>
    <w:rsid w:val="00817A66"/>
    <w:rsid w:val="00841B5A"/>
    <w:rsid w:val="0084296A"/>
    <w:rsid w:val="00854ACA"/>
    <w:rsid w:val="0085673A"/>
    <w:rsid w:val="0085711F"/>
    <w:rsid w:val="00865482"/>
    <w:rsid w:val="008779A6"/>
    <w:rsid w:val="008857DB"/>
    <w:rsid w:val="00885B76"/>
    <w:rsid w:val="00890A67"/>
    <w:rsid w:val="0089329F"/>
    <w:rsid w:val="008A011A"/>
    <w:rsid w:val="008A67EF"/>
    <w:rsid w:val="008B0DC6"/>
    <w:rsid w:val="008B134C"/>
    <w:rsid w:val="008C04E3"/>
    <w:rsid w:val="008D0F96"/>
    <w:rsid w:val="008D3063"/>
    <w:rsid w:val="008D3D53"/>
    <w:rsid w:val="008D58BD"/>
    <w:rsid w:val="008D6D39"/>
    <w:rsid w:val="008E12BD"/>
    <w:rsid w:val="008F193D"/>
    <w:rsid w:val="00906D04"/>
    <w:rsid w:val="0091281F"/>
    <w:rsid w:val="0091334F"/>
    <w:rsid w:val="00915D7A"/>
    <w:rsid w:val="009472F8"/>
    <w:rsid w:val="00957A0E"/>
    <w:rsid w:val="0096292D"/>
    <w:rsid w:val="00967E26"/>
    <w:rsid w:val="009A2C75"/>
    <w:rsid w:val="009B12FB"/>
    <w:rsid w:val="009C0725"/>
    <w:rsid w:val="009C3AB2"/>
    <w:rsid w:val="009C6207"/>
    <w:rsid w:val="009D3EBA"/>
    <w:rsid w:val="009D42A2"/>
    <w:rsid w:val="009E08F0"/>
    <w:rsid w:val="009E5983"/>
    <w:rsid w:val="009F175E"/>
    <w:rsid w:val="00A13FD2"/>
    <w:rsid w:val="00A22B59"/>
    <w:rsid w:val="00A50FEE"/>
    <w:rsid w:val="00A516A9"/>
    <w:rsid w:val="00A57EB0"/>
    <w:rsid w:val="00A65F04"/>
    <w:rsid w:val="00A7192A"/>
    <w:rsid w:val="00A86501"/>
    <w:rsid w:val="00A87C49"/>
    <w:rsid w:val="00A87E15"/>
    <w:rsid w:val="00A9091E"/>
    <w:rsid w:val="00A95F17"/>
    <w:rsid w:val="00AA38D2"/>
    <w:rsid w:val="00AA7299"/>
    <w:rsid w:val="00AC1D8B"/>
    <w:rsid w:val="00AC5677"/>
    <w:rsid w:val="00AD1726"/>
    <w:rsid w:val="00AD7F98"/>
    <w:rsid w:val="00AE01BC"/>
    <w:rsid w:val="00AE3E55"/>
    <w:rsid w:val="00AF3CEA"/>
    <w:rsid w:val="00AF6B17"/>
    <w:rsid w:val="00B02277"/>
    <w:rsid w:val="00B043E5"/>
    <w:rsid w:val="00B13282"/>
    <w:rsid w:val="00B16F02"/>
    <w:rsid w:val="00B175B4"/>
    <w:rsid w:val="00B26CAF"/>
    <w:rsid w:val="00B26F85"/>
    <w:rsid w:val="00B305A1"/>
    <w:rsid w:val="00B41A72"/>
    <w:rsid w:val="00B42094"/>
    <w:rsid w:val="00B47E1B"/>
    <w:rsid w:val="00B544AA"/>
    <w:rsid w:val="00B57695"/>
    <w:rsid w:val="00B63CFD"/>
    <w:rsid w:val="00B64206"/>
    <w:rsid w:val="00B661D7"/>
    <w:rsid w:val="00B72C4B"/>
    <w:rsid w:val="00B74CD2"/>
    <w:rsid w:val="00B81705"/>
    <w:rsid w:val="00B94658"/>
    <w:rsid w:val="00B94790"/>
    <w:rsid w:val="00B95169"/>
    <w:rsid w:val="00B95D0B"/>
    <w:rsid w:val="00BA587F"/>
    <w:rsid w:val="00BC2D88"/>
    <w:rsid w:val="00BC4B37"/>
    <w:rsid w:val="00BE1FFB"/>
    <w:rsid w:val="00C00D73"/>
    <w:rsid w:val="00C07E2C"/>
    <w:rsid w:val="00C21788"/>
    <w:rsid w:val="00C2799B"/>
    <w:rsid w:val="00C3200B"/>
    <w:rsid w:val="00C32B25"/>
    <w:rsid w:val="00C334AD"/>
    <w:rsid w:val="00C35086"/>
    <w:rsid w:val="00C36CCE"/>
    <w:rsid w:val="00C36DA6"/>
    <w:rsid w:val="00C52213"/>
    <w:rsid w:val="00C52F10"/>
    <w:rsid w:val="00C7237C"/>
    <w:rsid w:val="00C83290"/>
    <w:rsid w:val="00C92D5D"/>
    <w:rsid w:val="00CA67A6"/>
    <w:rsid w:val="00CA69A0"/>
    <w:rsid w:val="00CA703E"/>
    <w:rsid w:val="00CC1945"/>
    <w:rsid w:val="00CD53C0"/>
    <w:rsid w:val="00CE4378"/>
    <w:rsid w:val="00D003C5"/>
    <w:rsid w:val="00D01B5E"/>
    <w:rsid w:val="00D03CED"/>
    <w:rsid w:val="00D1719F"/>
    <w:rsid w:val="00D203C3"/>
    <w:rsid w:val="00D220AF"/>
    <w:rsid w:val="00D35512"/>
    <w:rsid w:val="00D35F7A"/>
    <w:rsid w:val="00D43688"/>
    <w:rsid w:val="00D45AAE"/>
    <w:rsid w:val="00D61430"/>
    <w:rsid w:val="00D646DA"/>
    <w:rsid w:val="00D73222"/>
    <w:rsid w:val="00D7710A"/>
    <w:rsid w:val="00D86038"/>
    <w:rsid w:val="00D91D6F"/>
    <w:rsid w:val="00DA0A3E"/>
    <w:rsid w:val="00DC1632"/>
    <w:rsid w:val="00DC25EF"/>
    <w:rsid w:val="00DC4CC9"/>
    <w:rsid w:val="00DD5AFB"/>
    <w:rsid w:val="00DE09CB"/>
    <w:rsid w:val="00DE3723"/>
    <w:rsid w:val="00E10D70"/>
    <w:rsid w:val="00E42937"/>
    <w:rsid w:val="00E43F23"/>
    <w:rsid w:val="00E807A9"/>
    <w:rsid w:val="00E84343"/>
    <w:rsid w:val="00E84DE4"/>
    <w:rsid w:val="00E90050"/>
    <w:rsid w:val="00EA167C"/>
    <w:rsid w:val="00EA620A"/>
    <w:rsid w:val="00EA6381"/>
    <w:rsid w:val="00EB1181"/>
    <w:rsid w:val="00EB1406"/>
    <w:rsid w:val="00ED07A4"/>
    <w:rsid w:val="00ED2D06"/>
    <w:rsid w:val="00EF1EA3"/>
    <w:rsid w:val="00EF4FEA"/>
    <w:rsid w:val="00EF5C1E"/>
    <w:rsid w:val="00EF6AE4"/>
    <w:rsid w:val="00EF7BF5"/>
    <w:rsid w:val="00F1058B"/>
    <w:rsid w:val="00F319EF"/>
    <w:rsid w:val="00F321F0"/>
    <w:rsid w:val="00F33803"/>
    <w:rsid w:val="00F532BA"/>
    <w:rsid w:val="00F5482A"/>
    <w:rsid w:val="00F56B2C"/>
    <w:rsid w:val="00F61A91"/>
    <w:rsid w:val="00F73D22"/>
    <w:rsid w:val="00F8062B"/>
    <w:rsid w:val="00F825C6"/>
    <w:rsid w:val="00F902C9"/>
    <w:rsid w:val="00FA20EE"/>
    <w:rsid w:val="00FB7E38"/>
    <w:rsid w:val="00FC1391"/>
    <w:rsid w:val="00FC1F80"/>
    <w:rsid w:val="00FC485C"/>
    <w:rsid w:val="00FD4B8F"/>
    <w:rsid w:val="00FF4606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81F"/>
    <w:rPr>
      <w:rFonts w:ascii="Times New Roman" w:hAnsi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91281F"/>
    <w:rPr>
      <w:rFonts w:ascii="Times New Roman" w:hAnsi="Times New Roman"/>
      <w:sz w:val="22"/>
      <w:lang w:val="ru-RU" w:eastAsia="en-US"/>
    </w:rPr>
  </w:style>
  <w:style w:type="character" w:styleId="a5">
    <w:name w:val="Strong"/>
    <w:basedOn w:val="a0"/>
    <w:uiPriority w:val="99"/>
    <w:qFormat/>
    <w:rsid w:val="0091281F"/>
    <w:rPr>
      <w:rFonts w:cs="Times New Roman"/>
      <w:b/>
      <w:bCs/>
    </w:rPr>
  </w:style>
  <w:style w:type="character" w:styleId="a6">
    <w:name w:val="Hyperlink"/>
    <w:basedOn w:val="a0"/>
    <w:uiPriority w:val="99"/>
    <w:rsid w:val="0091281F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91281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table" w:styleId="a7">
    <w:name w:val="Table Grid"/>
    <w:basedOn w:val="a1"/>
    <w:uiPriority w:val="99"/>
    <w:rsid w:val="0091281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7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7B6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A7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A7B6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D40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4036"/>
    <w:rPr>
      <w:rFonts w:ascii="Tahoma" w:hAnsi="Tahoma" w:cs="Tahoma"/>
      <w:sz w:val="16"/>
      <w:szCs w:val="16"/>
      <w:lang w:eastAsia="ru-RU"/>
    </w:rPr>
  </w:style>
  <w:style w:type="character" w:styleId="ae">
    <w:name w:val="page number"/>
    <w:basedOn w:val="a0"/>
    <w:uiPriority w:val="99"/>
    <w:rsid w:val="00B16F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gcdodim.school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1291</Words>
  <Characters>10762</Characters>
  <Application>Microsoft Office Word</Application>
  <DocSecurity>0</DocSecurity>
  <Lines>89</Lines>
  <Paragraphs>24</Paragraphs>
  <ScaleCrop>false</ScaleCrop>
  <Company>Microsoft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Danilenko</dc:creator>
  <cp:keywords/>
  <dc:description/>
  <cp:lastModifiedBy>SamLab.ws</cp:lastModifiedBy>
  <cp:revision>4</cp:revision>
  <cp:lastPrinted>2024-12-09T16:45:00Z</cp:lastPrinted>
  <dcterms:created xsi:type="dcterms:W3CDTF">2024-12-09T13:20:00Z</dcterms:created>
  <dcterms:modified xsi:type="dcterms:W3CDTF">2024-12-23T12:02:00Z</dcterms:modified>
</cp:coreProperties>
</file>