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03" w:rsidRPr="00E11C6E" w:rsidRDefault="00B11203" w:rsidP="004E2945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11C6E">
        <w:rPr>
          <w:rFonts w:ascii="Times New Roman" w:eastAsia="Calibri" w:hAnsi="Times New Roman" w:cs="Times New Roman"/>
          <w:sz w:val="32"/>
          <w:szCs w:val="32"/>
        </w:rPr>
        <w:t>Государственное учреждение образования</w:t>
      </w:r>
    </w:p>
    <w:p w:rsidR="00B11203" w:rsidRPr="00E11C6E" w:rsidRDefault="00B11203" w:rsidP="004E2945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11C6E">
        <w:rPr>
          <w:rFonts w:ascii="Times New Roman" w:eastAsia="Calibri" w:hAnsi="Times New Roman" w:cs="Times New Roman"/>
          <w:sz w:val="32"/>
          <w:szCs w:val="32"/>
        </w:rPr>
        <w:t>«</w:t>
      </w:r>
      <w:r w:rsidR="00BF5826" w:rsidRPr="00E11C6E">
        <w:rPr>
          <w:rFonts w:ascii="Times New Roman" w:eastAsia="Calibri" w:hAnsi="Times New Roman" w:cs="Times New Roman"/>
          <w:sz w:val="32"/>
          <w:szCs w:val="32"/>
        </w:rPr>
        <w:t>Гимназия –</w:t>
      </w:r>
      <w:r w:rsidRPr="00E11C6E">
        <w:rPr>
          <w:rFonts w:ascii="Times New Roman" w:eastAsia="Calibri" w:hAnsi="Times New Roman" w:cs="Times New Roman"/>
          <w:sz w:val="32"/>
          <w:szCs w:val="32"/>
        </w:rPr>
        <w:t xml:space="preserve"> колледж искусств г. Молодечно»</w:t>
      </w:r>
    </w:p>
    <w:p w:rsidR="00B11203" w:rsidRPr="00B11203" w:rsidRDefault="00B11203" w:rsidP="004E2945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1203" w:rsidRPr="00B11203" w:rsidRDefault="00B11203" w:rsidP="004E2945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945DB" w:rsidRPr="0030090E" w:rsidRDefault="006945DB" w:rsidP="004E294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30090E">
        <w:rPr>
          <w:rFonts w:ascii="Times New Roman" w:eastAsia="Calibri" w:hAnsi="Times New Roman" w:cs="Times New Roman"/>
          <w:sz w:val="28"/>
          <w:szCs w:val="32"/>
        </w:rPr>
        <w:t>ОПИСАНИЕ ОПЫТА</w:t>
      </w:r>
    </w:p>
    <w:p w:rsidR="006945DB" w:rsidRPr="0030090E" w:rsidRDefault="006945DB" w:rsidP="004E294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30090E">
        <w:rPr>
          <w:rFonts w:ascii="Times New Roman" w:eastAsia="Calibri" w:hAnsi="Times New Roman" w:cs="Times New Roman"/>
          <w:sz w:val="28"/>
          <w:szCs w:val="32"/>
        </w:rPr>
        <w:t>ПЕДАГОГИЧЕСКОЙ ДЕЯТЕЛЬНОСТИ</w:t>
      </w:r>
    </w:p>
    <w:p w:rsidR="007B3EFB" w:rsidRDefault="00C035AA" w:rsidP="004E2945">
      <w:pPr>
        <w:spacing w:after="0" w:line="360" w:lineRule="auto"/>
        <w:jc w:val="center"/>
        <w:rPr>
          <w:rFonts w:ascii="Times New Roman" w:eastAsia="Calibri" w:hAnsi="Times New Roman" w:cs="Times New Roman"/>
          <w:caps/>
          <w:color w:val="000000"/>
          <w:sz w:val="28"/>
          <w:szCs w:val="32"/>
          <w:lang w:eastAsia="ru-RU"/>
        </w:rPr>
      </w:pPr>
      <w:r w:rsidRPr="00C67764">
        <w:rPr>
          <w:rFonts w:ascii="Times New Roman" w:eastAsia="Calibri" w:hAnsi="Times New Roman" w:cs="Times New Roman"/>
          <w:caps/>
          <w:color w:val="000000"/>
          <w:sz w:val="28"/>
          <w:szCs w:val="32"/>
          <w:lang w:eastAsia="ru-RU"/>
        </w:rPr>
        <w:t>«</w:t>
      </w:r>
      <w:r w:rsidR="00697DF2" w:rsidRPr="00C67764">
        <w:rPr>
          <w:rFonts w:ascii="Times New Roman" w:eastAsia="Calibri" w:hAnsi="Times New Roman" w:cs="Times New Roman"/>
          <w:caps/>
          <w:color w:val="000000"/>
          <w:sz w:val="28"/>
          <w:szCs w:val="32"/>
          <w:lang w:eastAsia="ru-RU"/>
        </w:rPr>
        <w:t xml:space="preserve">ПОВЫШЕНИЕ </w:t>
      </w:r>
      <w:r w:rsidR="00F812C4" w:rsidRPr="00C67764">
        <w:rPr>
          <w:rFonts w:ascii="Times New Roman" w:eastAsia="Calibri" w:hAnsi="Times New Roman" w:cs="Times New Roman"/>
          <w:caps/>
          <w:color w:val="000000"/>
          <w:sz w:val="28"/>
          <w:szCs w:val="32"/>
          <w:lang w:eastAsia="ru-RU"/>
        </w:rPr>
        <w:t>МОТИВАЦИИ</w:t>
      </w:r>
      <w:r w:rsidR="000D7069" w:rsidRPr="00C67764">
        <w:rPr>
          <w:rFonts w:ascii="Times New Roman" w:eastAsia="Calibri" w:hAnsi="Times New Roman" w:cs="Times New Roman"/>
          <w:caps/>
          <w:color w:val="000000"/>
          <w:sz w:val="28"/>
          <w:szCs w:val="32"/>
          <w:lang w:eastAsia="ru-RU"/>
        </w:rPr>
        <w:t xml:space="preserve"> </w:t>
      </w:r>
      <w:r w:rsidR="00F812C4" w:rsidRPr="00C67764">
        <w:rPr>
          <w:rFonts w:ascii="Times New Roman" w:eastAsia="Calibri" w:hAnsi="Times New Roman" w:cs="Times New Roman"/>
          <w:caps/>
          <w:color w:val="000000"/>
          <w:sz w:val="28"/>
          <w:szCs w:val="32"/>
          <w:lang w:eastAsia="ru-RU"/>
        </w:rPr>
        <w:t>УЧАЩИХСЯ К УЧЕБНОМУ ПРЕДМЕТУ</w:t>
      </w:r>
      <w:r w:rsidR="00F812C4">
        <w:rPr>
          <w:rFonts w:ascii="Times New Roman" w:eastAsia="Calibri" w:hAnsi="Times New Roman" w:cs="Times New Roman"/>
          <w:caps/>
          <w:color w:val="000000"/>
          <w:sz w:val="28"/>
          <w:szCs w:val="32"/>
          <w:lang w:eastAsia="ru-RU"/>
        </w:rPr>
        <w:t xml:space="preserve"> «ХИМИЯ» ПОСРЕДСТВОМ ИСПОЛЬЗОВАНИЯ В ОБРАЗОВАТЕЛЬНОМ </w:t>
      </w:r>
      <w:r w:rsidR="00F812C4" w:rsidRPr="00C97489">
        <w:rPr>
          <w:rFonts w:ascii="Times New Roman" w:eastAsia="Calibri" w:hAnsi="Times New Roman" w:cs="Times New Roman"/>
          <w:caps/>
          <w:color w:val="000000"/>
          <w:sz w:val="28"/>
          <w:szCs w:val="32"/>
          <w:lang w:eastAsia="ru-RU"/>
        </w:rPr>
        <w:t xml:space="preserve">ПРОЦЕССЕ </w:t>
      </w:r>
      <w:r w:rsidR="00C97489" w:rsidRPr="00C97489">
        <w:rPr>
          <w:rFonts w:ascii="Times New Roman" w:eastAsia="Calibri" w:hAnsi="Times New Roman" w:cs="Times New Roman"/>
          <w:caps/>
          <w:color w:val="000000"/>
          <w:sz w:val="28"/>
          <w:szCs w:val="32"/>
          <w:lang w:eastAsia="ru-RU"/>
        </w:rPr>
        <w:t>кейс-метода</w:t>
      </w:r>
      <w:r w:rsidRPr="00C97489">
        <w:rPr>
          <w:rFonts w:ascii="Times New Roman" w:eastAsia="Calibri" w:hAnsi="Times New Roman" w:cs="Times New Roman"/>
          <w:caps/>
          <w:color w:val="000000"/>
          <w:sz w:val="28"/>
          <w:szCs w:val="32"/>
          <w:lang w:eastAsia="ru-RU"/>
        </w:rPr>
        <w:t>»</w:t>
      </w:r>
    </w:p>
    <w:p w:rsidR="00B11203" w:rsidRPr="00B11203" w:rsidRDefault="00B11203" w:rsidP="004E2945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7778B" w:rsidRDefault="0027778B" w:rsidP="004E2945">
      <w:pPr>
        <w:spacing w:line="360" w:lineRule="auto"/>
        <w:ind w:left="4956" w:firstLine="708"/>
        <w:rPr>
          <w:rFonts w:ascii="Times New Roman" w:eastAsia="Calibri" w:hAnsi="Times New Roman" w:cs="Times New Roman"/>
          <w:sz w:val="28"/>
          <w:szCs w:val="32"/>
        </w:rPr>
      </w:pPr>
    </w:p>
    <w:p w:rsidR="0027778B" w:rsidRDefault="0027778B" w:rsidP="004E2945">
      <w:pPr>
        <w:spacing w:line="360" w:lineRule="auto"/>
        <w:ind w:left="4956" w:firstLine="708"/>
        <w:rPr>
          <w:rFonts w:ascii="Times New Roman" w:eastAsia="Calibri" w:hAnsi="Times New Roman" w:cs="Times New Roman"/>
          <w:sz w:val="28"/>
          <w:szCs w:val="32"/>
        </w:rPr>
      </w:pPr>
    </w:p>
    <w:p w:rsidR="00A16C71" w:rsidRDefault="00A16C71" w:rsidP="004E2945">
      <w:pPr>
        <w:spacing w:line="360" w:lineRule="auto"/>
        <w:ind w:left="4956" w:firstLine="708"/>
        <w:rPr>
          <w:rFonts w:ascii="Times New Roman" w:eastAsia="Calibri" w:hAnsi="Times New Roman" w:cs="Times New Roman"/>
          <w:sz w:val="28"/>
          <w:szCs w:val="32"/>
        </w:rPr>
      </w:pPr>
    </w:p>
    <w:p w:rsidR="00B11203" w:rsidRPr="00B11203" w:rsidRDefault="00B11203" w:rsidP="004E2945">
      <w:pPr>
        <w:spacing w:after="0" w:line="360" w:lineRule="auto"/>
        <w:ind w:left="4956" w:firstLine="709"/>
        <w:rPr>
          <w:rFonts w:ascii="Times New Roman" w:eastAsia="Calibri" w:hAnsi="Times New Roman" w:cs="Times New Roman"/>
          <w:sz w:val="28"/>
          <w:szCs w:val="32"/>
        </w:rPr>
      </w:pPr>
      <w:proofErr w:type="spellStart"/>
      <w:r>
        <w:rPr>
          <w:rFonts w:ascii="Times New Roman" w:eastAsia="Calibri" w:hAnsi="Times New Roman" w:cs="Times New Roman"/>
          <w:sz w:val="28"/>
          <w:szCs w:val="32"/>
        </w:rPr>
        <w:t>Храмцевич</w:t>
      </w:r>
      <w:proofErr w:type="spellEnd"/>
      <w:r>
        <w:rPr>
          <w:rFonts w:ascii="Times New Roman" w:eastAsia="Calibri" w:hAnsi="Times New Roman" w:cs="Times New Roman"/>
          <w:sz w:val="28"/>
          <w:szCs w:val="32"/>
        </w:rPr>
        <w:t xml:space="preserve"> Елена Викторовна</w:t>
      </w:r>
      <w:r w:rsidRPr="00B11203">
        <w:rPr>
          <w:rFonts w:ascii="Times New Roman" w:eastAsia="Calibri" w:hAnsi="Times New Roman" w:cs="Times New Roman"/>
          <w:sz w:val="28"/>
          <w:szCs w:val="32"/>
        </w:rPr>
        <w:t>,</w:t>
      </w:r>
    </w:p>
    <w:p w:rsidR="006945DB" w:rsidRDefault="00B11203" w:rsidP="004E2945">
      <w:pPr>
        <w:spacing w:after="0" w:line="360" w:lineRule="auto"/>
        <w:ind w:left="4248" w:firstLine="709"/>
        <w:rPr>
          <w:rFonts w:ascii="Times New Roman" w:eastAsia="Calibri" w:hAnsi="Times New Roman" w:cs="Times New Roman"/>
          <w:sz w:val="28"/>
          <w:szCs w:val="32"/>
        </w:rPr>
      </w:pPr>
      <w:r w:rsidRPr="00B11203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B11203">
        <w:rPr>
          <w:rFonts w:ascii="Times New Roman" w:eastAsia="Calibri" w:hAnsi="Times New Roman" w:cs="Times New Roman"/>
          <w:sz w:val="28"/>
          <w:szCs w:val="32"/>
        </w:rPr>
        <w:tab/>
      </w:r>
      <w:r>
        <w:rPr>
          <w:rFonts w:ascii="Times New Roman" w:eastAsia="Calibri" w:hAnsi="Times New Roman" w:cs="Times New Roman"/>
          <w:sz w:val="28"/>
          <w:szCs w:val="32"/>
        </w:rPr>
        <w:t>у</w:t>
      </w:r>
      <w:r w:rsidRPr="00B11203">
        <w:rPr>
          <w:rFonts w:ascii="Times New Roman" w:eastAsia="Calibri" w:hAnsi="Times New Roman" w:cs="Times New Roman"/>
          <w:sz w:val="28"/>
          <w:szCs w:val="32"/>
        </w:rPr>
        <w:t>читель химии</w:t>
      </w:r>
      <w:r w:rsidR="006945DB">
        <w:rPr>
          <w:rFonts w:ascii="Times New Roman" w:eastAsia="Calibri" w:hAnsi="Times New Roman" w:cs="Times New Roman"/>
          <w:sz w:val="28"/>
          <w:szCs w:val="32"/>
        </w:rPr>
        <w:t>,</w:t>
      </w:r>
    </w:p>
    <w:p w:rsidR="006945DB" w:rsidRPr="00F16321" w:rsidRDefault="006945DB" w:rsidP="004E2945">
      <w:pPr>
        <w:spacing w:after="0" w:line="360" w:lineRule="auto"/>
        <w:ind w:left="4248" w:firstLine="709"/>
        <w:rPr>
          <w:rFonts w:ascii="Times New Roman" w:eastAsia="Calibri" w:hAnsi="Times New Roman" w:cs="Times New Roman"/>
          <w:sz w:val="28"/>
          <w:szCs w:val="32"/>
          <w:lang w:val="de-DE"/>
        </w:rPr>
      </w:pPr>
      <w:r>
        <w:rPr>
          <w:rFonts w:ascii="Times New Roman" w:eastAsia="Calibri" w:hAnsi="Times New Roman" w:cs="Times New Roman"/>
          <w:sz w:val="28"/>
          <w:szCs w:val="32"/>
        </w:rPr>
        <w:tab/>
      </w:r>
      <w:r w:rsidRPr="00F16321">
        <w:rPr>
          <w:rFonts w:ascii="Times New Roman" w:eastAsia="Calibri" w:hAnsi="Times New Roman" w:cs="Times New Roman"/>
          <w:sz w:val="28"/>
          <w:szCs w:val="32"/>
          <w:lang w:val="de-DE"/>
        </w:rPr>
        <w:t>8 (044) 7226820</w:t>
      </w:r>
    </w:p>
    <w:p w:rsidR="006945DB" w:rsidRPr="00F16321" w:rsidRDefault="006945DB" w:rsidP="004E2945">
      <w:pPr>
        <w:spacing w:after="0" w:line="360" w:lineRule="auto"/>
        <w:ind w:left="4248" w:firstLine="709"/>
        <w:rPr>
          <w:rFonts w:ascii="Times New Roman" w:eastAsia="Calibri" w:hAnsi="Times New Roman" w:cs="Times New Roman"/>
          <w:sz w:val="28"/>
          <w:szCs w:val="32"/>
          <w:lang w:val="de-DE"/>
        </w:rPr>
      </w:pPr>
      <w:r w:rsidRPr="00F16321">
        <w:rPr>
          <w:rFonts w:ascii="Times New Roman" w:eastAsia="Calibri" w:hAnsi="Times New Roman" w:cs="Times New Roman"/>
          <w:sz w:val="28"/>
          <w:szCs w:val="32"/>
          <w:lang w:val="de-DE"/>
        </w:rPr>
        <w:tab/>
      </w:r>
      <w:proofErr w:type="spellStart"/>
      <w:r w:rsidRPr="00F16321">
        <w:rPr>
          <w:rFonts w:ascii="Times New Roman" w:eastAsia="Calibri" w:hAnsi="Times New Roman" w:cs="Times New Roman"/>
          <w:sz w:val="28"/>
          <w:szCs w:val="32"/>
          <w:lang w:val="de-DE"/>
        </w:rPr>
        <w:t>e-mail</w:t>
      </w:r>
      <w:proofErr w:type="spellEnd"/>
      <w:r w:rsidRPr="00F16321">
        <w:rPr>
          <w:rFonts w:ascii="Times New Roman" w:eastAsia="Calibri" w:hAnsi="Times New Roman" w:cs="Times New Roman"/>
          <w:sz w:val="28"/>
          <w:szCs w:val="32"/>
          <w:lang w:val="de-DE"/>
        </w:rPr>
        <w:t>: elena_himik@mail.ru</w:t>
      </w:r>
    </w:p>
    <w:p w:rsidR="00B11203" w:rsidRPr="00F16321" w:rsidRDefault="00B11203" w:rsidP="004E2945">
      <w:pPr>
        <w:spacing w:line="360" w:lineRule="auto"/>
        <w:ind w:left="4248" w:firstLine="708"/>
        <w:rPr>
          <w:rFonts w:ascii="Times New Roman" w:eastAsia="Calibri" w:hAnsi="Times New Roman" w:cs="Times New Roman"/>
          <w:b/>
          <w:sz w:val="32"/>
          <w:szCs w:val="32"/>
          <w:lang w:val="de-DE"/>
        </w:rPr>
      </w:pPr>
      <w:r w:rsidRPr="00F16321">
        <w:rPr>
          <w:rFonts w:ascii="Times New Roman" w:eastAsia="Calibri" w:hAnsi="Times New Roman" w:cs="Times New Roman"/>
          <w:sz w:val="28"/>
          <w:szCs w:val="32"/>
          <w:lang w:val="de-DE"/>
        </w:rPr>
        <w:t xml:space="preserve"> </w:t>
      </w:r>
    </w:p>
    <w:p w:rsidR="0027778B" w:rsidRPr="00F16321" w:rsidRDefault="0027778B" w:rsidP="004E2945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de-DE"/>
        </w:rPr>
      </w:pPr>
    </w:p>
    <w:p w:rsidR="0027778B" w:rsidRPr="00F16321" w:rsidRDefault="0027778B" w:rsidP="004E2945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de-DE"/>
        </w:rPr>
      </w:pPr>
    </w:p>
    <w:p w:rsidR="0027778B" w:rsidRPr="00F16321" w:rsidRDefault="0027778B" w:rsidP="004E2945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de-DE"/>
        </w:rPr>
      </w:pPr>
    </w:p>
    <w:p w:rsidR="0027778B" w:rsidRPr="00F16321" w:rsidRDefault="0027778B" w:rsidP="004E2945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de-DE"/>
        </w:rPr>
      </w:pPr>
    </w:p>
    <w:p w:rsidR="004E2945" w:rsidRPr="00F16321" w:rsidRDefault="004E2945" w:rsidP="004E2945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de-DE"/>
        </w:rPr>
      </w:pPr>
    </w:p>
    <w:p w:rsidR="00B11203" w:rsidRPr="00B11203" w:rsidRDefault="00B11203" w:rsidP="004E294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12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BF5826" w:rsidRDefault="00BB31FC" w:rsidP="00BF58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Современному обществу</w:t>
      </w:r>
      <w:r w:rsidR="000A0D2C" w:rsidRPr="000A0D2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нужны образованные, творческие люди, которые обладают нестандартным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мышлением</w:t>
      </w:r>
      <w:r w:rsidR="000A0D2C" w:rsidRPr="000A0D2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73ED8" w:rsidRPr="000A0D2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могут</w:t>
      </w:r>
      <w:r w:rsidR="00EF19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3ED8" w:rsidRPr="000A0D2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самостоятельно принимать решения</w:t>
      </w:r>
      <w:r w:rsidR="00B73ED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A0D2C" w:rsidRPr="000A0D2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владеют</w:t>
      </w:r>
      <w:r w:rsidR="00B73ED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="00EF19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авыками исследовательской </w:t>
      </w:r>
      <w:r w:rsidR="000A0D2C" w:rsidRPr="000A0D2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работы.</w:t>
      </w:r>
      <w:r w:rsidR="00B73ED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0D2C" w:rsidRPr="000A0D2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Другими словами, от школы </w:t>
      </w:r>
      <w:r w:rsidR="008E3442" w:rsidRPr="000A0D2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сегодня ждут</w:t>
      </w:r>
      <w:r w:rsidR="00EF19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людей, способных на </w:t>
      </w:r>
      <w:r w:rsidR="000A0D2C" w:rsidRPr="000A0D2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протяжении всей жизни добывать и </w:t>
      </w:r>
      <w:r w:rsidR="00D97FE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практически п</w:t>
      </w:r>
      <w:r w:rsidR="000A0D2C" w:rsidRPr="000A0D2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рименять новые знания, следовательно, быть профессионально и социально мобильными.</w:t>
      </w:r>
      <w:r w:rsidR="00BF5826" w:rsidRPr="00BF582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019FB" w:rsidRDefault="002019FB" w:rsidP="00DA10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F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Современный образовательный процесс строится на смене ориентиров</w:t>
      </w:r>
      <w:r w:rsidR="000D7069" w:rsidRPr="00D97F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D97F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 обучении</w:t>
      </w:r>
      <w:r w:rsidR="00D97F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D97F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установке</w:t>
      </w:r>
      <w:r w:rsidR="00D97F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на активное освоение </w:t>
      </w:r>
      <w:r w:rsidRPr="00D97F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человеком способов познава</w:t>
      </w:r>
      <w:r w:rsidRPr="00C944C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19F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31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="00EF19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</w:t>
      </w:r>
      <w:r w:rsidRPr="00C944C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бразовательным</w:t>
      </w:r>
      <w:r w:rsidR="00D97F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F190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результатом </w:t>
      </w:r>
      <w:r w:rsidR="00BB31F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такой деятельности </w:t>
      </w:r>
      <w:r w:rsidRPr="00EF190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должно стать использова</w:t>
      </w:r>
      <w:r w:rsidR="000D7069" w:rsidRPr="00EF190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ние</w:t>
      </w:r>
      <w:r w:rsidRPr="00EF190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приобретаемы</w:t>
      </w:r>
      <w:r w:rsidR="000D7069" w:rsidRPr="00EF190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х</w:t>
      </w:r>
      <w:r w:rsidRPr="00EF190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знани</w:t>
      </w:r>
      <w:r w:rsidR="000D7069" w:rsidRPr="00EF190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й</w:t>
      </w:r>
      <w:r w:rsidRPr="00EF190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 качестве </w:t>
      </w:r>
      <w:r w:rsidRPr="00C944C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личного ресурса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19F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Тем более, что в жизнь белорусских школ входят и</w:t>
      </w:r>
      <w:r w:rsidRPr="00BF582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сследовани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я PISA, в частности</w:t>
      </w:r>
      <w:r w:rsidR="000157D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способность</w:t>
      </w:r>
      <w:r w:rsidR="000157D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31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учащихся </w:t>
      </w:r>
      <w:r w:rsidRPr="00C944C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применять естественнонауч</w:t>
      </w:r>
      <w:r w:rsidR="00EF19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ные знания и умения в контексте</w:t>
      </w:r>
      <w:r w:rsidR="00B73ED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44C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реальных жизненных ситуаций.</w:t>
      </w:r>
    </w:p>
    <w:p w:rsidR="00DA10D1" w:rsidRPr="00882141" w:rsidRDefault="00BB31FC" w:rsidP="00DA10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B13">
        <w:rPr>
          <w:rFonts w:ascii="Times New Roman" w:eastAsia="Calibri" w:hAnsi="Times New Roman" w:cs="Times New Roman"/>
          <w:sz w:val="28"/>
          <w:szCs w:val="28"/>
        </w:rPr>
        <w:t>Согласно образовательному стандарту учебного предмета «Химия»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DA10D1" w:rsidRPr="001D68D0">
        <w:rPr>
          <w:rFonts w:ascii="Times New Roman" w:eastAsia="Calibri" w:hAnsi="Times New Roman" w:cs="Times New Roman"/>
          <w:sz w:val="28"/>
          <w:szCs w:val="28"/>
        </w:rPr>
        <w:t>сновн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DA10D1" w:rsidRPr="001D6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0D1">
        <w:rPr>
          <w:rFonts w:ascii="Times New Roman" w:eastAsia="Calibri" w:hAnsi="Times New Roman" w:cs="Times New Roman"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DA10D1" w:rsidRPr="001D6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0D1">
        <w:rPr>
          <w:rFonts w:ascii="Times New Roman" w:eastAsia="Calibri" w:hAnsi="Times New Roman" w:cs="Times New Roman"/>
          <w:sz w:val="28"/>
          <w:szCs w:val="28"/>
        </w:rPr>
        <w:t>изучения</w:t>
      </w:r>
      <w:r w:rsidR="00DA10D1" w:rsidRPr="001D6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0D1">
        <w:rPr>
          <w:rFonts w:ascii="Times New Roman" w:eastAsia="Calibri" w:hAnsi="Times New Roman" w:cs="Times New Roman"/>
          <w:sz w:val="28"/>
          <w:szCs w:val="28"/>
        </w:rPr>
        <w:t>химии</w:t>
      </w:r>
      <w:r w:rsidR="00DA10D1" w:rsidRPr="001D68D0">
        <w:rPr>
          <w:rFonts w:ascii="Times New Roman" w:eastAsia="Calibri" w:hAnsi="Times New Roman" w:cs="Times New Roman"/>
          <w:sz w:val="28"/>
          <w:szCs w:val="28"/>
        </w:rPr>
        <w:t xml:space="preserve"> в школе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DA10D1">
        <w:rPr>
          <w:rFonts w:ascii="Times New Roman" w:eastAsia="Calibri" w:hAnsi="Times New Roman" w:cs="Times New Roman"/>
          <w:sz w:val="28"/>
          <w:szCs w:val="28"/>
        </w:rPr>
        <w:t xml:space="preserve">формирование системы </w:t>
      </w:r>
      <w:r w:rsidR="000157D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A10D1">
        <w:rPr>
          <w:rFonts w:ascii="Times New Roman" w:eastAsia="Calibri" w:hAnsi="Times New Roman" w:cs="Times New Roman"/>
          <w:sz w:val="28"/>
          <w:szCs w:val="28"/>
        </w:rPr>
        <w:t>химических знаний и опыта их применения, обеспечивающих об</w:t>
      </w:r>
      <w:r w:rsidR="00F816C4">
        <w:rPr>
          <w:rFonts w:ascii="Times New Roman" w:eastAsia="Calibri" w:hAnsi="Times New Roman" w:cs="Times New Roman"/>
          <w:sz w:val="28"/>
          <w:szCs w:val="28"/>
        </w:rPr>
        <w:t xml:space="preserve">щекультурное </w:t>
      </w:r>
      <w:r w:rsidR="00F816C4" w:rsidRPr="00455B13">
        <w:rPr>
          <w:rFonts w:ascii="Times New Roman" w:eastAsia="Calibri" w:hAnsi="Times New Roman" w:cs="Times New Roman"/>
          <w:sz w:val="28"/>
          <w:szCs w:val="28"/>
        </w:rPr>
        <w:t>развитие личности</w:t>
      </w:r>
      <w:r w:rsidR="00F816C4" w:rsidRPr="008821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681A" w:rsidRDefault="00996289" w:rsidP="000C6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F0">
        <w:rPr>
          <w:rFonts w:ascii="Times New Roman" w:eastAsia="Calibri" w:hAnsi="Times New Roman" w:cs="Times New Roman"/>
          <w:sz w:val="28"/>
          <w:szCs w:val="28"/>
        </w:rPr>
        <w:t>По итогам мониторинговых исследований</w:t>
      </w:r>
      <w:r w:rsidRPr="001A77F0">
        <w:rPr>
          <w:rStyle w:val="af5"/>
          <w:rFonts w:ascii="Times New Roman" w:eastAsia="Calibri" w:hAnsi="Times New Roman" w:cs="Times New Roman"/>
          <w:sz w:val="28"/>
          <w:szCs w:val="28"/>
        </w:rPr>
        <w:footnoteReference w:id="1"/>
      </w:r>
      <w:r w:rsidRPr="001A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Национальным институтом образования, рекоменд</w:t>
      </w:r>
      <w:r w:rsidR="00F81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«н</w:t>
      </w:r>
      <w:r w:rsidRPr="009962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учебных занятиях создавать условия для включения всех учащихся класса в активную учебно-познавательную деятельность посредством объяснения практической значимости учебного материала; использования разноуровневых заданий и проблемных вопросов, связанных с личным опытом учащихся; индивидуальных и групповых форм работы; организации рефлексии результатов учебной деятельности учащихся.</w:t>
      </w:r>
      <w:r w:rsidRPr="00996289">
        <w:t xml:space="preserve"> </w:t>
      </w:r>
      <w:r w:rsidRPr="0099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учебного предмета </w:t>
      </w:r>
      <w:r w:rsidRPr="00996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целенаправленно формировать у учащихся умение самостоятельно учиться (эффективно работать с текстом учебного пособия, дополнительными источниками информации по учебному предмету)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A10D1" w:rsidRDefault="00DA10D1" w:rsidP="00DA10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41F">
        <w:rPr>
          <w:rFonts w:ascii="Times New Roman" w:eastAsia="Calibri" w:hAnsi="Times New Roman" w:cs="Times New Roman"/>
          <w:sz w:val="28"/>
          <w:szCs w:val="28"/>
        </w:rPr>
        <w:t xml:space="preserve">Естественнонаучная грамотность и межпредметные образовательные результаты характеризуют новое обобщенное качество </w:t>
      </w:r>
      <w:r w:rsidR="002019FB">
        <w:rPr>
          <w:rFonts w:ascii="Times New Roman" w:eastAsia="Calibri" w:hAnsi="Times New Roman" w:cs="Times New Roman"/>
          <w:sz w:val="28"/>
          <w:szCs w:val="28"/>
        </w:rPr>
        <w:t>в</w:t>
      </w:r>
      <w:r w:rsidRPr="0032341F">
        <w:rPr>
          <w:rFonts w:ascii="Times New Roman" w:eastAsia="Calibri" w:hAnsi="Times New Roman" w:cs="Times New Roman"/>
          <w:sz w:val="28"/>
          <w:szCs w:val="28"/>
        </w:rPr>
        <w:t xml:space="preserve"> сравнени</w:t>
      </w:r>
      <w:r w:rsidR="002019FB">
        <w:rPr>
          <w:rFonts w:ascii="Times New Roman" w:eastAsia="Calibri" w:hAnsi="Times New Roman" w:cs="Times New Roman"/>
          <w:sz w:val="28"/>
          <w:szCs w:val="28"/>
        </w:rPr>
        <w:t>и</w:t>
      </w:r>
      <w:r w:rsidRPr="0032341F">
        <w:rPr>
          <w:rFonts w:ascii="Times New Roman" w:eastAsia="Calibri" w:hAnsi="Times New Roman" w:cs="Times New Roman"/>
          <w:sz w:val="28"/>
          <w:szCs w:val="28"/>
        </w:rPr>
        <w:t xml:space="preserve"> с предметными знаниями и умениями, поэтому дости</w:t>
      </w:r>
      <w:r w:rsidR="00B73ED8">
        <w:rPr>
          <w:rFonts w:ascii="Times New Roman" w:eastAsia="Calibri" w:hAnsi="Times New Roman" w:cs="Times New Roman"/>
          <w:sz w:val="28"/>
          <w:szCs w:val="28"/>
        </w:rPr>
        <w:t xml:space="preserve">чь </w:t>
      </w:r>
      <w:r w:rsidR="002019FB">
        <w:rPr>
          <w:rFonts w:ascii="Times New Roman" w:eastAsia="Calibri" w:hAnsi="Times New Roman" w:cs="Times New Roman"/>
          <w:sz w:val="28"/>
          <w:szCs w:val="28"/>
        </w:rPr>
        <w:t>положительных</w:t>
      </w:r>
      <w:r w:rsidRPr="0032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ED8" w:rsidRPr="00D97FEE">
        <w:rPr>
          <w:rFonts w:ascii="Times New Roman" w:eastAsia="Calibri" w:hAnsi="Times New Roman" w:cs="Times New Roman"/>
          <w:sz w:val="28"/>
          <w:szCs w:val="28"/>
        </w:rPr>
        <w:t xml:space="preserve">результатов </w:t>
      </w:r>
      <w:r w:rsidR="00D97FEE" w:rsidRPr="00D97FEE">
        <w:rPr>
          <w:rFonts w:ascii="Times New Roman" w:eastAsia="Calibri" w:hAnsi="Times New Roman" w:cs="Times New Roman"/>
          <w:sz w:val="28"/>
          <w:szCs w:val="28"/>
        </w:rPr>
        <w:t xml:space="preserve">в обучении и воспитании </w:t>
      </w:r>
      <w:r w:rsidR="00B73ED8" w:rsidRPr="00D97FEE">
        <w:rPr>
          <w:rFonts w:ascii="Times New Roman" w:eastAsia="Calibri" w:hAnsi="Times New Roman" w:cs="Times New Roman"/>
          <w:sz w:val="28"/>
          <w:szCs w:val="28"/>
        </w:rPr>
        <w:t xml:space="preserve">можно </w:t>
      </w:r>
      <w:r w:rsidRPr="00D97FEE">
        <w:rPr>
          <w:rFonts w:ascii="Times New Roman" w:eastAsia="Calibri" w:hAnsi="Times New Roman" w:cs="Times New Roman"/>
          <w:sz w:val="28"/>
          <w:szCs w:val="28"/>
        </w:rPr>
        <w:t xml:space="preserve">лишь при использовании </w:t>
      </w:r>
      <w:r w:rsidR="00683195" w:rsidRPr="00D97FEE">
        <w:rPr>
          <w:rFonts w:ascii="Times New Roman" w:eastAsia="Calibri" w:hAnsi="Times New Roman" w:cs="Times New Roman"/>
          <w:sz w:val="28"/>
          <w:szCs w:val="28"/>
        </w:rPr>
        <w:t>единых</w:t>
      </w:r>
      <w:r w:rsidR="00D97FEE" w:rsidRPr="00D97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FEE">
        <w:rPr>
          <w:rFonts w:ascii="Times New Roman" w:eastAsia="Calibri" w:hAnsi="Times New Roman" w:cs="Times New Roman"/>
          <w:sz w:val="28"/>
          <w:szCs w:val="28"/>
        </w:rPr>
        <w:t xml:space="preserve">подходов </w:t>
      </w:r>
      <w:r w:rsidR="002019FB" w:rsidRPr="00D97FEE">
        <w:rPr>
          <w:rFonts w:ascii="Times New Roman" w:eastAsia="Calibri" w:hAnsi="Times New Roman" w:cs="Times New Roman"/>
          <w:sz w:val="28"/>
          <w:szCs w:val="28"/>
        </w:rPr>
        <w:t>к</w:t>
      </w:r>
      <w:r w:rsidRPr="00D97FEE">
        <w:rPr>
          <w:rFonts w:ascii="Times New Roman" w:eastAsia="Calibri" w:hAnsi="Times New Roman" w:cs="Times New Roman"/>
          <w:sz w:val="28"/>
          <w:szCs w:val="28"/>
        </w:rPr>
        <w:t xml:space="preserve"> преподавани</w:t>
      </w:r>
      <w:r w:rsidR="002019FB" w:rsidRPr="00D97FEE">
        <w:rPr>
          <w:rFonts w:ascii="Times New Roman" w:eastAsia="Calibri" w:hAnsi="Times New Roman" w:cs="Times New Roman"/>
          <w:sz w:val="28"/>
          <w:szCs w:val="28"/>
        </w:rPr>
        <w:t>ю</w:t>
      </w:r>
      <w:r w:rsidR="00D97FEE" w:rsidRPr="00D97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FEE">
        <w:rPr>
          <w:rFonts w:ascii="Times New Roman" w:eastAsia="Calibri" w:hAnsi="Times New Roman" w:cs="Times New Roman"/>
          <w:sz w:val="28"/>
          <w:szCs w:val="28"/>
        </w:rPr>
        <w:t>естественнонаучных дисциплин.</w:t>
      </w:r>
    </w:p>
    <w:p w:rsidR="00D06B35" w:rsidRPr="00BD036A" w:rsidRDefault="00F816C4" w:rsidP="003234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опыта работы</w:t>
      </w:r>
      <w:r w:rsidR="00D97FEE" w:rsidRPr="00BD0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9FB" w:rsidRPr="00BD036A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делаю вывод о том, </w:t>
      </w:r>
      <w:r w:rsidR="002019FB" w:rsidRPr="00BD036A">
        <w:rPr>
          <w:rFonts w:ascii="Times New Roman" w:eastAsia="Calibri" w:hAnsi="Times New Roman" w:cs="Times New Roman"/>
          <w:sz w:val="28"/>
          <w:szCs w:val="28"/>
        </w:rPr>
        <w:t>что о</w:t>
      </w:r>
      <w:r w:rsidR="0032341F" w:rsidRPr="00BD036A">
        <w:rPr>
          <w:rFonts w:ascii="Times New Roman" w:eastAsia="Calibri" w:hAnsi="Times New Roman" w:cs="Times New Roman"/>
          <w:sz w:val="28"/>
          <w:szCs w:val="28"/>
        </w:rPr>
        <w:t>д</w:t>
      </w:r>
      <w:r w:rsidR="002019FB" w:rsidRPr="00BD036A">
        <w:rPr>
          <w:rFonts w:ascii="Times New Roman" w:eastAsia="Calibri" w:hAnsi="Times New Roman" w:cs="Times New Roman"/>
          <w:sz w:val="28"/>
          <w:szCs w:val="28"/>
        </w:rPr>
        <w:t>ним</w:t>
      </w:r>
      <w:r w:rsidR="0032341F" w:rsidRPr="00BD036A">
        <w:rPr>
          <w:rFonts w:ascii="Times New Roman" w:eastAsia="Calibri" w:hAnsi="Times New Roman" w:cs="Times New Roman"/>
          <w:sz w:val="28"/>
          <w:szCs w:val="28"/>
        </w:rPr>
        <w:t xml:space="preserve"> из важнейших путей формирования и развития учебной мотивации</w:t>
      </w:r>
      <w:r w:rsidR="002019FB" w:rsidRPr="00BD036A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32341F" w:rsidRPr="00BD036A">
        <w:rPr>
          <w:rFonts w:ascii="Times New Roman" w:eastAsia="Calibri" w:hAnsi="Times New Roman" w:cs="Times New Roman"/>
          <w:sz w:val="28"/>
          <w:szCs w:val="28"/>
        </w:rPr>
        <w:t>поиск и внедрени</w:t>
      </w:r>
      <w:r w:rsidR="002019FB" w:rsidRPr="00BD036A">
        <w:rPr>
          <w:rFonts w:ascii="Times New Roman" w:eastAsia="Calibri" w:hAnsi="Times New Roman" w:cs="Times New Roman"/>
          <w:sz w:val="28"/>
          <w:szCs w:val="28"/>
        </w:rPr>
        <w:t>е</w:t>
      </w:r>
      <w:r w:rsidR="0032341F" w:rsidRPr="00BD036A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образовательный процесс </w:t>
      </w:r>
      <w:r w:rsidR="006859B3" w:rsidRPr="00BD036A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учебному предмету «Химия»</w:t>
      </w:r>
      <w:r w:rsidR="006859B3" w:rsidRPr="00BD036A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32341F" w:rsidRPr="00BD036A">
        <w:rPr>
          <w:rFonts w:ascii="Times New Roman" w:eastAsia="Calibri" w:hAnsi="Times New Roman" w:cs="Times New Roman"/>
          <w:sz w:val="28"/>
          <w:szCs w:val="28"/>
        </w:rPr>
        <w:t>ехнологий, методов и при</w:t>
      </w:r>
      <w:r w:rsidR="00B76B19" w:rsidRPr="00BD036A">
        <w:rPr>
          <w:rFonts w:ascii="Times New Roman" w:eastAsia="Calibri" w:hAnsi="Times New Roman" w:cs="Times New Roman"/>
          <w:sz w:val="28"/>
          <w:szCs w:val="28"/>
        </w:rPr>
        <w:t>ё</w:t>
      </w:r>
      <w:r w:rsidR="0032341F" w:rsidRPr="00BD036A">
        <w:rPr>
          <w:rFonts w:ascii="Times New Roman" w:eastAsia="Calibri" w:hAnsi="Times New Roman" w:cs="Times New Roman"/>
          <w:sz w:val="28"/>
          <w:szCs w:val="28"/>
        </w:rPr>
        <w:t>мов акти</w:t>
      </w:r>
      <w:r w:rsidR="00D06B35" w:rsidRPr="00BD036A">
        <w:rPr>
          <w:rFonts w:ascii="Times New Roman" w:eastAsia="Calibri" w:hAnsi="Times New Roman" w:cs="Times New Roman"/>
          <w:sz w:val="28"/>
          <w:szCs w:val="28"/>
        </w:rPr>
        <w:t>вного обучения</w:t>
      </w:r>
      <w:r w:rsidR="00195AF9">
        <w:rPr>
          <w:rFonts w:ascii="Times New Roman" w:eastAsia="Calibri" w:hAnsi="Times New Roman" w:cs="Times New Roman"/>
          <w:sz w:val="28"/>
          <w:szCs w:val="28"/>
        </w:rPr>
        <w:t xml:space="preserve">, одним из которых является </w:t>
      </w:r>
      <w:r w:rsidR="004A7CB0" w:rsidRPr="00BD036A">
        <w:rPr>
          <w:rFonts w:ascii="Times New Roman" w:eastAsia="Calibri" w:hAnsi="Times New Roman" w:cs="Times New Roman"/>
          <w:sz w:val="28"/>
          <w:szCs w:val="28"/>
        </w:rPr>
        <w:t>кейс-метод</w:t>
      </w:r>
      <w:r w:rsidR="00D06B35" w:rsidRPr="00BD03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6BB2" w:rsidRPr="00BD036A" w:rsidRDefault="000F6BB2" w:rsidP="003234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B13">
        <w:rPr>
          <w:rFonts w:ascii="Times New Roman" w:eastAsia="Calibri" w:hAnsi="Times New Roman" w:cs="Times New Roman"/>
          <w:sz w:val="28"/>
          <w:szCs w:val="28"/>
        </w:rPr>
        <w:t>Актуальность использования данного мето</w:t>
      </w:r>
      <w:r w:rsidR="006A3D56" w:rsidRPr="00455B13">
        <w:rPr>
          <w:rFonts w:ascii="Times New Roman" w:eastAsia="Calibri" w:hAnsi="Times New Roman" w:cs="Times New Roman"/>
          <w:sz w:val="28"/>
          <w:szCs w:val="28"/>
        </w:rPr>
        <w:t>д</w:t>
      </w:r>
      <w:r w:rsidRPr="00455B13">
        <w:rPr>
          <w:rFonts w:ascii="Times New Roman" w:eastAsia="Calibri" w:hAnsi="Times New Roman" w:cs="Times New Roman"/>
          <w:sz w:val="28"/>
          <w:szCs w:val="28"/>
        </w:rPr>
        <w:t>а вытекает из общей</w:t>
      </w:r>
      <w:r w:rsidRPr="00BD036A">
        <w:rPr>
          <w:rFonts w:ascii="Times New Roman" w:eastAsia="Calibri" w:hAnsi="Times New Roman" w:cs="Times New Roman"/>
          <w:sz w:val="28"/>
          <w:szCs w:val="28"/>
        </w:rPr>
        <w:t xml:space="preserve"> направленности национальной системы образования, её ориентации на формирование компетентностей, умений и навыков мыслительной деятельности, развитие способности учащихся к обучению – умению учиться.</w:t>
      </w:r>
    </w:p>
    <w:p w:rsidR="000F6BB2" w:rsidRPr="00BD036A" w:rsidRDefault="000F6BB2" w:rsidP="003234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BD036A">
        <w:rPr>
          <w:rFonts w:ascii="Times New Roman" w:eastAsia="Calibri" w:hAnsi="Times New Roman" w:cs="Times New Roman"/>
          <w:sz w:val="28"/>
          <w:szCs w:val="28"/>
        </w:rPr>
        <w:t>Сущность педагогического опыта заключа</w:t>
      </w:r>
      <w:r w:rsidR="00AB67FE">
        <w:rPr>
          <w:rFonts w:ascii="Times New Roman" w:eastAsia="Calibri" w:hAnsi="Times New Roman" w:cs="Times New Roman"/>
          <w:sz w:val="28"/>
          <w:szCs w:val="28"/>
        </w:rPr>
        <w:t>е</w:t>
      </w:r>
      <w:r w:rsidRPr="00BD036A">
        <w:rPr>
          <w:rFonts w:ascii="Times New Roman" w:eastAsia="Calibri" w:hAnsi="Times New Roman" w:cs="Times New Roman"/>
          <w:sz w:val="28"/>
          <w:szCs w:val="28"/>
        </w:rPr>
        <w:t xml:space="preserve">тся в систематическом использовании </w:t>
      </w:r>
      <w:r w:rsidR="00BD036A" w:rsidRPr="00BD036A">
        <w:rPr>
          <w:rFonts w:ascii="Times New Roman" w:eastAsia="Calibri" w:hAnsi="Times New Roman" w:cs="Times New Roman"/>
          <w:sz w:val="28"/>
          <w:szCs w:val="28"/>
        </w:rPr>
        <w:t xml:space="preserve">кейс-метода как средства повышения </w:t>
      </w:r>
      <w:r w:rsidR="00195AF9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="00BD036A" w:rsidRPr="00BD036A">
        <w:rPr>
          <w:rFonts w:ascii="Times New Roman" w:eastAsia="Calibri" w:hAnsi="Times New Roman" w:cs="Times New Roman"/>
          <w:sz w:val="28"/>
          <w:szCs w:val="28"/>
        </w:rPr>
        <w:t>мотивации учащихся к учебному предмету «Химия».</w:t>
      </w:r>
    </w:p>
    <w:p w:rsidR="007B3EFB" w:rsidRDefault="007B3EFB" w:rsidP="00E33E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203">
        <w:rPr>
          <w:rFonts w:ascii="Times New Roman" w:eastAsia="Calibri" w:hAnsi="Times New Roman" w:cs="Times New Roman"/>
          <w:b/>
          <w:sz w:val="28"/>
          <w:szCs w:val="28"/>
        </w:rPr>
        <w:t>Цел</w:t>
      </w:r>
      <w:r w:rsidR="005571E4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B11203">
        <w:rPr>
          <w:rFonts w:ascii="Times New Roman" w:eastAsia="Calibri" w:hAnsi="Times New Roman" w:cs="Times New Roman"/>
          <w:b/>
          <w:sz w:val="28"/>
          <w:szCs w:val="28"/>
        </w:rPr>
        <w:t xml:space="preserve"> и задачи опыта</w:t>
      </w:r>
    </w:p>
    <w:p w:rsidR="00697DF2" w:rsidRPr="00E87FEF" w:rsidRDefault="007B3EFB" w:rsidP="004E29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203">
        <w:rPr>
          <w:rFonts w:ascii="Times New Roman" w:eastAsia="Calibri" w:hAnsi="Times New Roman" w:cs="Times New Roman"/>
          <w:i/>
          <w:sz w:val="28"/>
          <w:szCs w:val="28"/>
        </w:rPr>
        <w:t xml:space="preserve">Цель опыта: </w:t>
      </w:r>
      <w:r w:rsidR="00A858F9">
        <w:rPr>
          <w:rFonts w:ascii="Times New Roman" w:eastAsia="Calibri" w:hAnsi="Times New Roman" w:cs="Times New Roman"/>
          <w:sz w:val="28"/>
          <w:szCs w:val="28"/>
        </w:rPr>
        <w:t>повышени</w:t>
      </w:r>
      <w:r w:rsidR="000E1252">
        <w:rPr>
          <w:rFonts w:ascii="Times New Roman" w:eastAsia="Calibri" w:hAnsi="Times New Roman" w:cs="Times New Roman"/>
          <w:sz w:val="28"/>
          <w:szCs w:val="28"/>
        </w:rPr>
        <w:t>е</w:t>
      </w:r>
      <w:r w:rsidR="00A858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AF9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="00046C89">
        <w:rPr>
          <w:rFonts w:ascii="Times New Roman" w:eastAsia="Calibri" w:hAnsi="Times New Roman" w:cs="Times New Roman"/>
          <w:sz w:val="28"/>
          <w:szCs w:val="28"/>
        </w:rPr>
        <w:t>мотивации</w:t>
      </w:r>
      <w:r w:rsidR="000157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2C4">
        <w:rPr>
          <w:rFonts w:ascii="Times New Roman" w:eastAsia="Calibri" w:hAnsi="Times New Roman" w:cs="Times New Roman"/>
          <w:sz w:val="28"/>
          <w:szCs w:val="28"/>
        </w:rPr>
        <w:t xml:space="preserve">учащихся к учебному </w:t>
      </w:r>
      <w:r w:rsidR="00F812C4" w:rsidRPr="00E87FEF">
        <w:rPr>
          <w:rFonts w:ascii="Times New Roman" w:eastAsia="Calibri" w:hAnsi="Times New Roman" w:cs="Times New Roman"/>
          <w:sz w:val="28"/>
          <w:szCs w:val="28"/>
        </w:rPr>
        <w:t>предмету «Химия» через использование в образовательном процессе</w:t>
      </w:r>
      <w:r w:rsidR="00654AD7" w:rsidRPr="00E87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CB0" w:rsidRPr="00E87FEF">
        <w:rPr>
          <w:rFonts w:ascii="Times New Roman" w:eastAsia="Calibri" w:hAnsi="Times New Roman" w:cs="Times New Roman"/>
          <w:sz w:val="28"/>
          <w:szCs w:val="28"/>
        </w:rPr>
        <w:t>кейс-метода.</w:t>
      </w:r>
    </w:p>
    <w:p w:rsidR="007B3EFB" w:rsidRPr="00B11203" w:rsidRDefault="007B3EFB" w:rsidP="004E29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203">
        <w:rPr>
          <w:rFonts w:ascii="Times New Roman" w:eastAsia="Calibri" w:hAnsi="Times New Roman" w:cs="Times New Roman"/>
          <w:sz w:val="28"/>
          <w:szCs w:val="28"/>
        </w:rPr>
        <w:t xml:space="preserve">Для реализации поставленной цели </w:t>
      </w:r>
      <w:r w:rsidR="005571E4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B11203">
        <w:rPr>
          <w:rFonts w:ascii="Times New Roman" w:eastAsia="Calibri" w:hAnsi="Times New Roman" w:cs="Times New Roman"/>
          <w:sz w:val="28"/>
          <w:szCs w:val="28"/>
        </w:rPr>
        <w:t xml:space="preserve">определены следующие </w:t>
      </w:r>
      <w:r w:rsidRPr="00B11203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B112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036A" w:rsidRDefault="008C514D" w:rsidP="00846F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F56">
        <w:rPr>
          <w:rFonts w:ascii="Times New Roman" w:eastAsia="Calibri" w:hAnsi="Times New Roman" w:cs="Times New Roman"/>
          <w:sz w:val="28"/>
          <w:szCs w:val="28"/>
        </w:rPr>
        <w:t>1)</w:t>
      </w:r>
      <w:r w:rsidR="003344B2" w:rsidRPr="00846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90E" w:rsidRPr="00846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36A">
        <w:rPr>
          <w:rFonts w:ascii="Times New Roman" w:eastAsia="Calibri" w:hAnsi="Times New Roman" w:cs="Times New Roman"/>
          <w:sz w:val="28"/>
          <w:szCs w:val="28"/>
        </w:rPr>
        <w:t xml:space="preserve">рассмотреть дидактические возможности использования кейс-метода на учебных занятиях и во внеурочной деятельности как средства повышения </w:t>
      </w:r>
      <w:r w:rsidR="00195AF9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="00BD036A">
        <w:rPr>
          <w:rFonts w:ascii="Times New Roman" w:eastAsia="Calibri" w:hAnsi="Times New Roman" w:cs="Times New Roman"/>
          <w:sz w:val="28"/>
          <w:szCs w:val="28"/>
        </w:rPr>
        <w:t xml:space="preserve">мотивации учащихся к учебному предмету «Химия»; </w:t>
      </w:r>
    </w:p>
    <w:p w:rsidR="008C514D" w:rsidRPr="00846F56" w:rsidRDefault="00BD036A" w:rsidP="00846F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8C514D" w:rsidRPr="00846F56">
        <w:rPr>
          <w:rFonts w:ascii="Times New Roman" w:eastAsia="Calibri" w:hAnsi="Times New Roman" w:cs="Times New Roman"/>
          <w:sz w:val="28"/>
          <w:szCs w:val="28"/>
        </w:rPr>
        <w:t xml:space="preserve">подготовить дидактические материалы для повышения </w:t>
      </w:r>
      <w:r w:rsidR="00195AF9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="00A858F9" w:rsidRPr="00846F56">
        <w:rPr>
          <w:rFonts w:ascii="Times New Roman" w:eastAsia="Calibri" w:hAnsi="Times New Roman" w:cs="Times New Roman"/>
          <w:sz w:val="28"/>
          <w:szCs w:val="28"/>
        </w:rPr>
        <w:t xml:space="preserve">мотивации учащихся </w:t>
      </w:r>
      <w:r w:rsidR="00F816C4">
        <w:rPr>
          <w:rFonts w:ascii="Times New Roman" w:eastAsia="Calibri" w:hAnsi="Times New Roman" w:cs="Times New Roman"/>
          <w:sz w:val="28"/>
          <w:szCs w:val="28"/>
        </w:rPr>
        <w:t>к учебному предмету «Химия»</w:t>
      </w:r>
      <w:r w:rsidR="005571E4" w:rsidRPr="00846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1E4"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A931FB"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кейс-метода</w:t>
      </w:r>
      <w:r w:rsidR="008C514D" w:rsidRPr="00846F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2945" w:rsidRPr="00846F56" w:rsidRDefault="00BD036A" w:rsidP="00D11C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C25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8C514D" w:rsidRPr="00D11C25">
        <w:rPr>
          <w:rFonts w:ascii="Times New Roman" w:eastAsia="Calibri" w:hAnsi="Times New Roman" w:cs="Times New Roman"/>
          <w:sz w:val="28"/>
          <w:szCs w:val="28"/>
        </w:rPr>
        <w:t>)</w:t>
      </w:r>
      <w:r w:rsidR="003344B2" w:rsidRPr="00D11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2945" w:rsidRPr="00D11C25">
        <w:rPr>
          <w:rFonts w:ascii="Times New Roman" w:eastAsia="Calibri" w:hAnsi="Times New Roman" w:cs="Times New Roman"/>
          <w:sz w:val="28"/>
          <w:szCs w:val="28"/>
        </w:rPr>
        <w:t xml:space="preserve">проанализировать эффективность использования </w:t>
      </w:r>
      <w:r w:rsidR="000E6D77" w:rsidRPr="00D11C25">
        <w:rPr>
          <w:rFonts w:ascii="Times New Roman" w:eastAsia="Calibri" w:hAnsi="Times New Roman" w:cs="Times New Roman"/>
          <w:sz w:val="28"/>
          <w:szCs w:val="28"/>
        </w:rPr>
        <w:t xml:space="preserve">кейс-метода </w:t>
      </w:r>
      <w:r w:rsidR="004E2945" w:rsidRPr="00D11C25">
        <w:rPr>
          <w:rFonts w:ascii="Times New Roman" w:eastAsia="Calibri" w:hAnsi="Times New Roman" w:cs="Times New Roman"/>
          <w:sz w:val="28"/>
          <w:szCs w:val="28"/>
        </w:rPr>
        <w:t>для</w:t>
      </w:r>
      <w:r w:rsidR="004E2945" w:rsidRPr="00846F56">
        <w:rPr>
          <w:rFonts w:ascii="Times New Roman" w:eastAsia="Calibri" w:hAnsi="Times New Roman" w:cs="Times New Roman"/>
          <w:sz w:val="28"/>
          <w:szCs w:val="28"/>
        </w:rPr>
        <w:t xml:space="preserve"> повышения </w:t>
      </w:r>
      <w:r w:rsidR="00195AF9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="00A858F9" w:rsidRPr="00846F56">
        <w:rPr>
          <w:rFonts w:ascii="Times New Roman" w:eastAsia="Calibri" w:hAnsi="Times New Roman" w:cs="Times New Roman"/>
          <w:sz w:val="28"/>
          <w:szCs w:val="28"/>
        </w:rPr>
        <w:t xml:space="preserve">мотивации учащихся </w:t>
      </w:r>
      <w:r w:rsidR="000104E4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учебному предмету «Химия».</w:t>
      </w:r>
    </w:p>
    <w:p w:rsidR="00C45C0F" w:rsidRPr="002A0F90" w:rsidRDefault="00C8071B" w:rsidP="00846F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90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="005571E4" w:rsidRPr="002A0F9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A0F90">
        <w:rPr>
          <w:rFonts w:ascii="Times New Roman" w:eastAsia="Calibri" w:hAnsi="Times New Roman" w:cs="Times New Roman"/>
          <w:sz w:val="28"/>
          <w:szCs w:val="28"/>
        </w:rPr>
        <w:t>данном направлени</w:t>
      </w:r>
      <w:r w:rsidR="005571E4" w:rsidRPr="002A0F90">
        <w:rPr>
          <w:rFonts w:ascii="Times New Roman" w:eastAsia="Calibri" w:hAnsi="Times New Roman" w:cs="Times New Roman"/>
          <w:sz w:val="28"/>
          <w:szCs w:val="28"/>
        </w:rPr>
        <w:t>и</w:t>
      </w:r>
      <w:r w:rsidRPr="002A0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4E4" w:rsidRPr="002A0F90">
        <w:rPr>
          <w:rFonts w:ascii="Times New Roman" w:eastAsia="Calibri" w:hAnsi="Times New Roman" w:cs="Times New Roman"/>
          <w:sz w:val="28"/>
          <w:szCs w:val="28"/>
        </w:rPr>
        <w:t>мною ведётся</w:t>
      </w:r>
      <w:r w:rsidR="001E3898" w:rsidRPr="002A0F90">
        <w:rPr>
          <w:rFonts w:ascii="Times New Roman" w:eastAsia="Calibri" w:hAnsi="Times New Roman" w:cs="Times New Roman"/>
          <w:sz w:val="28"/>
          <w:szCs w:val="28"/>
        </w:rPr>
        <w:t xml:space="preserve"> с 2011 года</w:t>
      </w:r>
      <w:r w:rsidR="00882141" w:rsidRPr="002A0F90">
        <w:rPr>
          <w:rFonts w:ascii="Times New Roman" w:eastAsia="Calibri" w:hAnsi="Times New Roman" w:cs="Times New Roman"/>
          <w:sz w:val="28"/>
          <w:szCs w:val="28"/>
        </w:rPr>
        <w:t xml:space="preserve"> по настоящее время</w:t>
      </w:r>
      <w:r w:rsidR="001E3898" w:rsidRPr="002A0F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11203" w:rsidRPr="00A931FB" w:rsidRDefault="0066104B" w:rsidP="0010117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 идея</w:t>
      </w:r>
      <w:r w:rsidR="00B11203" w:rsidRPr="00A931FB">
        <w:rPr>
          <w:rFonts w:ascii="Times New Roman" w:eastAsia="Calibri" w:hAnsi="Times New Roman" w:cs="Times New Roman"/>
          <w:b/>
          <w:sz w:val="28"/>
          <w:szCs w:val="28"/>
        </w:rPr>
        <w:t xml:space="preserve"> опыта</w:t>
      </w:r>
    </w:p>
    <w:p w:rsidR="0028791A" w:rsidRDefault="00F266EE" w:rsidP="00287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D57D01"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учащихся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важнейшая</w:t>
      </w:r>
      <w:r w:rsidR="00EF6FFF"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современ</w:t>
      </w:r>
      <w:r w:rsidR="00EF6FFF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школы. Её актуальность</w:t>
      </w:r>
      <w:r w:rsid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обучении </w:t>
      </w:r>
      <w:r w:rsidR="00EF6FFF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приём</w:t>
      </w:r>
      <w:r w:rsid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самостоятельного </w:t>
      </w:r>
      <w:r w:rsidR="00EF6FFF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знаний и п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</w:t>
      </w:r>
      <w:r w:rsidR="00EF6FFF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29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интересов, </w:t>
      </w:r>
      <w:r w:rsid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их </w:t>
      </w:r>
      <w:r w:rsidR="00EF6FFF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активной </w:t>
      </w:r>
      <w:r w:rsidR="0068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</w:t>
      </w:r>
      <w:r w:rsidR="00EF6FFF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позиции. </w:t>
      </w:r>
    </w:p>
    <w:p w:rsidR="00E30FC1" w:rsidRPr="00E30FC1" w:rsidRDefault="009B16DE" w:rsidP="00E30F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F2C4F" w:rsidRPr="00DE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чащегося 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научить быть успешным</w:t>
      </w:r>
      <w:r w:rsidR="004F2C4F" w:rsidRPr="00DE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он относится к учению и </w:t>
      </w:r>
      <w:r w:rsid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результатам </w:t>
      </w:r>
      <w:r w:rsidR="004F2C4F" w:rsidRPr="00DE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равнодушно, без </w:t>
      </w:r>
      <w:r w:rsidR="00E30FC1" w:rsidRPr="00DE33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интереса,</w:t>
      </w:r>
      <w:r w:rsidR="004F2C4F" w:rsidRPr="00DE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осознавая потребности </w:t>
      </w:r>
      <w:r w:rsid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</w:t>
      </w:r>
      <w:r w:rsidR="004F2C4F" w:rsidRPr="00DE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0FC1" w:rsidRP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мотивация </w:t>
      </w:r>
      <w:r w:rsidR="00DC5C04" w:rsidRP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</w:t>
      </w:r>
      <w:r w:rsidR="00DC5C0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</w:t>
      </w:r>
      <w:r w:rsid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</w:t>
      </w:r>
      <w:r w:rsidR="00E30FC1" w:rsidRP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</w:t>
      </w:r>
      <w:r w:rsidR="00DC5C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0FC1" w:rsidRP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</w:t>
      </w:r>
      <w:r w:rsidR="00DC5C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0FC1" w:rsidRP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процессов, методов, </w:t>
      </w:r>
      <w:r w:rsidR="000104E4" w:rsidRP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4E4" w:rsidRP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побуждения,</w:t>
      </w:r>
      <w:r w:rsidR="00AB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FC1" w:rsidRP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к продуктивной познавательной деятельности, к</w:t>
      </w:r>
      <w:r w:rsidR="00DC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FC1" w:rsidRPr="00115B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активному освоению содержания образования [</w:t>
      </w:r>
      <w:r w:rsidR="00E87F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0FC1" w:rsidRPr="00115BE0">
        <w:rPr>
          <w:rFonts w:ascii="Times New Roman" w:eastAsia="Times New Roman" w:hAnsi="Times New Roman" w:cs="Times New Roman"/>
          <w:sz w:val="28"/>
          <w:szCs w:val="28"/>
          <w:lang w:eastAsia="ru-RU"/>
        </w:rPr>
        <w:t>]. Как и любой другой вид мо</w:t>
      </w:r>
      <w:r w:rsidR="00E30FC1" w:rsidRP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тивации, она системна и характеризуется в первую очередь направленностью, устойчивостью и динамикой</w:t>
      </w:r>
      <w:r w:rsidR="00E30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DE" w:rsidRDefault="0028791A" w:rsidP="00287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Маркова, изучая вопросы формирования учебной мотивации в</w:t>
      </w:r>
      <w:r w:rsidR="0001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1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возрасте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к выводу, что становление мотивации</w:t>
      </w:r>
      <w:r w:rsid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97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аспектов современного образования. Учебная деятельность всегда включает в себя несколько мотивов.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системе </w:t>
      </w:r>
      <w:r w:rsidRPr="00287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переплетаются внешние и внутренние мотивы. Внешние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мотивы исходят от родителей, </w:t>
      </w:r>
      <w:r w:rsidR="00DC5C04" w:rsidRPr="0028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</w:t>
      </w:r>
      <w:r w:rsidRPr="002879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и общества в целом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проявляются в форме </w:t>
      </w:r>
      <w:r w:rsidRPr="0028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намеков, </w:t>
      </w:r>
      <w:r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подсказок, указаний, требований или даже</w:t>
      </w:r>
      <w:r w:rsidR="000157D7"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принуждений.</w:t>
      </w:r>
      <w:r w:rsidR="00846F56"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нутренни</w:t>
      </w:r>
      <w:r w:rsidR="00846F56"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</w:t>
      </w:r>
      <w:r w:rsidR="00846F56"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56" w:rsidRP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личностное развитие в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обучения, действие для других и вместе с другими, познание </w:t>
      </w:r>
      <w:r w:rsidR="008C7972" w:rsidRPr="00287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неизвестного,</w:t>
      </w:r>
      <w:r w:rsidR="0084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="00DC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45E" w:rsidRPr="002879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B67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145E" w:rsidRPr="0028791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E6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845" w:rsidRPr="00043845" w:rsidRDefault="0028791A" w:rsidP="00C76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</w:t>
      </w:r>
      <w:r w:rsidR="00DE335A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начальном этапе изучения учебного предмета «Химия» </w:t>
      </w:r>
      <w:r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6F56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7</w:t>
      </w:r>
      <w:r w:rsidR="001F52E7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="00DE335A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преобладают </w:t>
      </w:r>
      <w:r w:rsidR="00BD036A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мотивы, то у выпускников –</w:t>
      </w:r>
      <w:r w:rsidR="00DC5C04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36A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5D7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56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</w:t>
      </w:r>
      <w:r w:rsidR="00DC5C04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 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в своей работе </w:t>
      </w:r>
      <w:r w:rsidR="00DC5C04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4E4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или факультативном занятии 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846F56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6F56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интересом 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посещал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понимал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важность химии как науки </w:t>
      </w:r>
      <w:r w:rsidR="006E34D0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повседневной 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04E4" w:rsidRP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развитии</w:t>
      </w:r>
      <w:r w:rsidR="0085145E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34D0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помогает мне в этом использование </w:t>
      </w:r>
      <w:r w:rsidR="00BD036A" w:rsidRPr="00BD0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кейс-метода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043845" w:rsidRPr="0004384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используется в обучении за рубежом.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>С момента появления ме</w:t>
      </w:r>
      <w:r w:rsidR="00C767ED" w:rsidRP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 и 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C767ED" w:rsidRP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 дней </w:t>
      </w:r>
      <w:r w:rsid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сосуществуют две клас</w:t>
      </w:r>
      <w:r w:rsidR="00C767ED" w:rsidRP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сические школы </w:t>
      </w:r>
      <w:r w:rsidR="00D11C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11C25">
        <w:rPr>
          <w:rFonts w:ascii="Times New Roman" w:eastAsia="Times New Roman" w:hAnsi="Times New Roman" w:cs="Times New Roman"/>
          <w:sz w:val="28"/>
          <w:szCs w:val="28"/>
          <w:lang w:eastAsia="ru-RU"/>
        </w:rPr>
        <w:t>case-study</w:t>
      </w:r>
      <w:proofErr w:type="spellEnd"/>
      <w:r w:rsidR="00D1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Гарвардская (амери</w:t>
      </w:r>
      <w:r w:rsidR="00C767ED" w:rsidRP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канская)</w:t>
      </w:r>
      <w:r w:rsidR="00D1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FEF" w:rsidRP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FEF" w:rsidRPr="001A7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Манчестерская</w:t>
      </w:r>
      <w:r w:rsidR="00E8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7ED" w:rsidRP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>(европейская). В рамках первой школы цель</w:t>
      </w:r>
      <w:r w:rsid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метода является обучение поис</w:t>
      </w:r>
      <w:r w:rsidR="00C767ED" w:rsidRP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единственно в</w:t>
      </w:r>
      <w:r w:rsid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ерного решения, вторая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</w:t>
      </w:r>
      <w:r w:rsidR="00C767ED" w:rsidRP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лагает </w:t>
      </w:r>
      <w:proofErr w:type="spellStart"/>
      <w:r w:rsidR="00C767ED" w:rsidRP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многовариантность</w:t>
      </w:r>
      <w:proofErr w:type="spellEnd"/>
      <w:r w:rsidR="00C767ED" w:rsidRP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проблемы</w:t>
      </w:r>
      <w:r w:rsid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7ED" w:rsidRPr="001A77F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841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67ED" w:rsidRPr="001A77F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767ED" w:rsidRPr="00C7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06CB" w:rsidRPr="007806CB" w:rsidRDefault="007806CB" w:rsidP="00780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</w:t>
      </w:r>
      <w:r w:rsidR="0010117E" w:rsidRPr="00D1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метода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</w:t>
      </w:r>
      <w:r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обучающимся предлага</w:t>
      </w:r>
      <w:r w:rsidR="0019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осмыслить и </w:t>
      </w:r>
      <w:r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решение ситуации, </w:t>
      </w:r>
      <w:r w:rsidR="0030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3034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0104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реальным жизненным проблемам и описание которой отражает какую-либо практическую задачу.</w:t>
      </w:r>
      <w:r w:rsidR="0030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</w:t>
      </w:r>
      <w:r w:rsidR="003034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чертой</w:t>
      </w:r>
      <w:r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метода является создание проблемной ситуации на основе фактов из реальной жизни. </w:t>
      </w:r>
      <w:r w:rsidR="00303458"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такой ситуацией необходимо правильно поставить учебную задачу, и для ее решения подготовить «кейс» с различными информационными материалами (статьи, </w:t>
      </w:r>
      <w:r w:rsidR="003034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цитаты из литературы</w:t>
      </w:r>
      <w:r w:rsidR="00303458"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сайты в сети Интернет, статистические отчеты и пр.)</w:t>
      </w:r>
      <w:r w:rsidR="0030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сама проблема не имеет однозначных решений. </w:t>
      </w:r>
    </w:p>
    <w:p w:rsidR="007806CB" w:rsidRDefault="00303458" w:rsidP="00780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Сформулировав</w:t>
      </w:r>
      <w:r w:rsidR="007806CB"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задачу и подготовив «кейс», необходимо организовать деятельность обучающихся по разрешению поставленной проблемы. Непосредственная цель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деятельности</w:t>
      </w:r>
      <w:r w:rsidR="007806CB"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совместными усилиями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06CB"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5B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подгрупп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6CB"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</w:t>
      </w:r>
      <w:r w:rsidR="007806CB"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ситуацию </w:t>
      </w:r>
      <w:r w:rsidR="00AC4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1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case</w:t>
      </w:r>
      <w:proofErr w:type="spellEnd"/>
      <w:r w:rsidR="00AC41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выработать </w:t>
      </w:r>
      <w:r w:rsidR="007806CB"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решение. </w:t>
      </w:r>
      <w:r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режиме кейс-метода предполагает групповую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результатом которой является оценка </w:t>
      </w:r>
      <w:r w:rsidR="00841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и выбор лучшего из них </w:t>
      </w:r>
      <w:r w:rsidR="007806CB" w:rsidRPr="00780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контексте поставленной проблемы.</w:t>
      </w:r>
    </w:p>
    <w:p w:rsidR="002F48FE" w:rsidRDefault="002F48FE" w:rsidP="005571E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8FE">
        <w:rPr>
          <w:rFonts w:ascii="Times New Roman" w:eastAsia="Calibri" w:hAnsi="Times New Roman" w:cs="Times New Roman"/>
          <w:b/>
          <w:sz w:val="28"/>
          <w:szCs w:val="28"/>
        </w:rPr>
        <w:t>Описание сути опыта</w:t>
      </w:r>
    </w:p>
    <w:p w:rsidR="00D06B35" w:rsidRDefault="008A4008" w:rsidP="00D06B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008">
        <w:rPr>
          <w:rFonts w:ascii="Times New Roman" w:eastAsia="Calibri" w:hAnsi="Times New Roman" w:cs="Times New Roman"/>
          <w:sz w:val="28"/>
          <w:szCs w:val="28"/>
        </w:rPr>
        <w:t>Человеческая память не только запоминает и сохраняет знания, усвоенные ранее, но и воспроизводит их тогда, когда это требуется. На основании этих</w:t>
      </w:r>
      <w:r w:rsidR="000157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008">
        <w:rPr>
          <w:rFonts w:ascii="Times New Roman" w:eastAsia="Calibri" w:hAnsi="Times New Roman" w:cs="Times New Roman"/>
          <w:sz w:val="28"/>
          <w:szCs w:val="28"/>
        </w:rPr>
        <w:t xml:space="preserve">особенностей </w:t>
      </w:r>
      <w:r w:rsidR="00303458">
        <w:rPr>
          <w:rFonts w:ascii="Times New Roman" w:eastAsia="Calibri" w:hAnsi="Times New Roman" w:cs="Times New Roman"/>
          <w:sz w:val="28"/>
          <w:szCs w:val="28"/>
        </w:rPr>
        <w:t xml:space="preserve">памяти </w:t>
      </w:r>
      <w:r w:rsidRPr="008A4008">
        <w:rPr>
          <w:rFonts w:ascii="Times New Roman" w:eastAsia="Calibri" w:hAnsi="Times New Roman" w:cs="Times New Roman"/>
          <w:sz w:val="28"/>
          <w:szCs w:val="28"/>
        </w:rPr>
        <w:t xml:space="preserve">обучение должно быть построено таким образом, чтобы </w:t>
      </w:r>
      <w:r w:rsidR="00303458">
        <w:rPr>
          <w:rFonts w:ascii="Times New Roman" w:eastAsia="Calibri" w:hAnsi="Times New Roman" w:cs="Times New Roman"/>
          <w:sz w:val="28"/>
          <w:szCs w:val="28"/>
        </w:rPr>
        <w:t xml:space="preserve">обеспечить </w:t>
      </w:r>
      <w:r w:rsidRPr="008A4008">
        <w:rPr>
          <w:rFonts w:ascii="Times New Roman" w:eastAsia="Calibri" w:hAnsi="Times New Roman" w:cs="Times New Roman"/>
          <w:sz w:val="28"/>
          <w:szCs w:val="28"/>
        </w:rPr>
        <w:t>формирова</w:t>
      </w:r>
      <w:r w:rsidR="00303458">
        <w:rPr>
          <w:rFonts w:ascii="Times New Roman" w:eastAsia="Calibri" w:hAnsi="Times New Roman" w:cs="Times New Roman"/>
          <w:sz w:val="28"/>
          <w:szCs w:val="28"/>
        </w:rPr>
        <w:t>ние</w:t>
      </w:r>
      <w:r w:rsidRPr="008A4008">
        <w:rPr>
          <w:rFonts w:ascii="Times New Roman" w:eastAsia="Calibri" w:hAnsi="Times New Roman" w:cs="Times New Roman"/>
          <w:sz w:val="28"/>
          <w:szCs w:val="28"/>
        </w:rPr>
        <w:t xml:space="preserve"> у учащихся способност</w:t>
      </w:r>
      <w:r w:rsidR="0030345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A4008">
        <w:rPr>
          <w:rFonts w:ascii="Times New Roman" w:eastAsia="Calibri" w:hAnsi="Times New Roman" w:cs="Times New Roman"/>
          <w:sz w:val="28"/>
          <w:szCs w:val="28"/>
        </w:rPr>
        <w:t>воспроизводить ранее усвоенные знания для лучшег</w:t>
      </w:r>
      <w:r w:rsidR="00D06B35">
        <w:rPr>
          <w:rFonts w:ascii="Times New Roman" w:eastAsia="Calibri" w:hAnsi="Times New Roman" w:cs="Times New Roman"/>
          <w:sz w:val="28"/>
          <w:szCs w:val="28"/>
        </w:rPr>
        <w:t>о запоминания нового материала, умени</w:t>
      </w:r>
      <w:r w:rsidR="00E92906">
        <w:rPr>
          <w:rFonts w:ascii="Times New Roman" w:eastAsia="Calibri" w:hAnsi="Times New Roman" w:cs="Times New Roman"/>
          <w:sz w:val="28"/>
          <w:szCs w:val="28"/>
        </w:rPr>
        <w:t>я</w:t>
      </w:r>
      <w:r w:rsidR="00D06B35">
        <w:rPr>
          <w:rFonts w:ascii="Times New Roman" w:eastAsia="Calibri" w:hAnsi="Times New Roman" w:cs="Times New Roman"/>
          <w:sz w:val="28"/>
          <w:szCs w:val="28"/>
        </w:rPr>
        <w:t xml:space="preserve"> применять их в повседневной жизни.</w:t>
      </w:r>
    </w:p>
    <w:p w:rsidR="00303458" w:rsidRDefault="00854247" w:rsidP="00EA7B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CFC"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4A7CB0" w:rsidRPr="00254CFC">
        <w:rPr>
          <w:rFonts w:ascii="Times New Roman" w:eastAsia="Calibri" w:hAnsi="Times New Roman" w:cs="Times New Roman"/>
          <w:sz w:val="28"/>
          <w:szCs w:val="28"/>
        </w:rPr>
        <w:t xml:space="preserve">дним из </w:t>
      </w:r>
      <w:r w:rsidR="00D06B35" w:rsidRPr="00254CFC">
        <w:rPr>
          <w:rFonts w:ascii="Times New Roman" w:eastAsia="Calibri" w:hAnsi="Times New Roman" w:cs="Times New Roman"/>
          <w:sz w:val="28"/>
          <w:szCs w:val="28"/>
        </w:rPr>
        <w:t>эффективны</w:t>
      </w:r>
      <w:r w:rsidR="004A7CB0" w:rsidRPr="00254CFC">
        <w:rPr>
          <w:rFonts w:ascii="Times New Roman" w:eastAsia="Calibri" w:hAnsi="Times New Roman" w:cs="Times New Roman"/>
          <w:sz w:val="28"/>
          <w:szCs w:val="28"/>
        </w:rPr>
        <w:t>х</w:t>
      </w:r>
      <w:r w:rsidR="00D06B35" w:rsidRPr="00254CFC">
        <w:t xml:space="preserve"> </w:t>
      </w:r>
      <w:r w:rsidR="00D06B35" w:rsidRPr="00254CFC">
        <w:rPr>
          <w:rFonts w:ascii="Times New Roman" w:eastAsia="Calibri" w:hAnsi="Times New Roman" w:cs="Times New Roman"/>
          <w:sz w:val="28"/>
          <w:szCs w:val="28"/>
        </w:rPr>
        <w:t>пут</w:t>
      </w:r>
      <w:r w:rsidR="004A7CB0" w:rsidRPr="00254CFC">
        <w:rPr>
          <w:rFonts w:ascii="Times New Roman" w:eastAsia="Calibri" w:hAnsi="Times New Roman" w:cs="Times New Roman"/>
          <w:sz w:val="28"/>
          <w:szCs w:val="28"/>
        </w:rPr>
        <w:t>ей</w:t>
      </w:r>
      <w:r w:rsidR="00D06B35" w:rsidRPr="00254CFC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развития учебной мотивации учащихся на уроках химии</w:t>
      </w:r>
      <w:r w:rsidR="005571E4" w:rsidRPr="00254C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B35" w:rsidRPr="00254CFC">
        <w:rPr>
          <w:rFonts w:ascii="Times New Roman" w:eastAsia="Calibri" w:hAnsi="Times New Roman" w:cs="Times New Roman"/>
          <w:sz w:val="28"/>
          <w:szCs w:val="28"/>
        </w:rPr>
        <w:t>явля</w:t>
      </w:r>
      <w:r w:rsidR="004A7CB0" w:rsidRPr="00254CFC">
        <w:rPr>
          <w:rFonts w:ascii="Times New Roman" w:eastAsia="Calibri" w:hAnsi="Times New Roman" w:cs="Times New Roman"/>
          <w:sz w:val="28"/>
          <w:szCs w:val="28"/>
        </w:rPr>
        <w:t>е</w:t>
      </w:r>
      <w:r w:rsidR="00D06B35" w:rsidRPr="00254CFC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4A7CB0" w:rsidRPr="00254CFC">
        <w:rPr>
          <w:rFonts w:ascii="Times New Roman" w:eastAsia="Calibri" w:hAnsi="Times New Roman" w:cs="Times New Roman"/>
          <w:sz w:val="28"/>
          <w:szCs w:val="28"/>
        </w:rPr>
        <w:t>кейс-</w:t>
      </w:r>
      <w:r w:rsidR="00D06B35" w:rsidRPr="00254CFC">
        <w:rPr>
          <w:rFonts w:ascii="Times New Roman" w:eastAsia="Calibri" w:hAnsi="Times New Roman" w:cs="Times New Roman"/>
          <w:sz w:val="28"/>
          <w:szCs w:val="28"/>
        </w:rPr>
        <w:t>метод («</w:t>
      </w:r>
      <w:proofErr w:type="spellStart"/>
      <w:r w:rsidR="00D06B35" w:rsidRPr="00254CFC">
        <w:rPr>
          <w:rFonts w:ascii="Times New Roman" w:eastAsia="Calibri" w:hAnsi="Times New Roman" w:cs="Times New Roman"/>
          <w:sz w:val="28"/>
          <w:szCs w:val="28"/>
        </w:rPr>
        <w:t>case</w:t>
      </w:r>
      <w:proofErr w:type="spellEnd"/>
      <w:r w:rsidR="00D06B35" w:rsidRPr="00254C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6B35" w:rsidRPr="00254CFC">
        <w:rPr>
          <w:rFonts w:ascii="Times New Roman" w:eastAsia="Calibri" w:hAnsi="Times New Roman" w:cs="Times New Roman"/>
          <w:sz w:val="28"/>
          <w:szCs w:val="28"/>
        </w:rPr>
        <w:t>study</w:t>
      </w:r>
      <w:proofErr w:type="spellEnd"/>
      <w:r w:rsidR="00D06B35" w:rsidRPr="00254CFC">
        <w:rPr>
          <w:rFonts w:ascii="Times New Roman" w:eastAsia="Calibri" w:hAnsi="Times New Roman" w:cs="Times New Roman"/>
          <w:sz w:val="28"/>
          <w:szCs w:val="28"/>
        </w:rPr>
        <w:t>») - ситуационный семинар, решение ситуационных задач (практико-ориентированных задач</w:t>
      </w:r>
      <w:r w:rsidR="00195AF9" w:rsidRPr="00254CFC">
        <w:rPr>
          <w:rFonts w:ascii="Times New Roman" w:eastAsia="Calibri" w:hAnsi="Times New Roman" w:cs="Times New Roman"/>
          <w:sz w:val="28"/>
          <w:szCs w:val="28"/>
        </w:rPr>
        <w:t>)</w:t>
      </w:r>
      <w:r w:rsidR="004A7CB0" w:rsidRPr="00254CFC">
        <w:rPr>
          <w:rFonts w:ascii="Times New Roman" w:eastAsia="Calibri" w:hAnsi="Times New Roman" w:cs="Times New Roman"/>
          <w:sz w:val="28"/>
          <w:szCs w:val="28"/>
        </w:rPr>
        <w:t>.</w:t>
      </w:r>
      <w:r w:rsidR="003034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23C">
        <w:rPr>
          <w:rFonts w:ascii="Times New Roman" w:eastAsia="Calibri" w:hAnsi="Times New Roman" w:cs="Times New Roman"/>
          <w:sz w:val="28"/>
          <w:szCs w:val="28"/>
        </w:rPr>
        <w:t xml:space="preserve">В своей работе </w:t>
      </w:r>
      <w:r w:rsidR="00303458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21423C">
        <w:rPr>
          <w:rFonts w:ascii="Times New Roman" w:eastAsia="Calibri" w:hAnsi="Times New Roman" w:cs="Times New Roman"/>
          <w:sz w:val="28"/>
          <w:szCs w:val="28"/>
        </w:rPr>
        <w:t xml:space="preserve">выделяю </w:t>
      </w:r>
      <w:r w:rsidR="0021423C" w:rsidRPr="0021423C">
        <w:rPr>
          <w:rFonts w:ascii="Times New Roman" w:eastAsia="Calibri" w:hAnsi="Times New Roman" w:cs="Times New Roman"/>
          <w:sz w:val="28"/>
          <w:szCs w:val="28"/>
        </w:rPr>
        <w:t>практик</w:t>
      </w:r>
      <w:r w:rsidR="0021423C">
        <w:rPr>
          <w:rFonts w:ascii="Times New Roman" w:eastAsia="Calibri" w:hAnsi="Times New Roman" w:cs="Times New Roman"/>
          <w:sz w:val="28"/>
          <w:szCs w:val="28"/>
        </w:rPr>
        <w:t>о-ориентированные</w:t>
      </w:r>
      <w:r w:rsidR="0021423C" w:rsidRPr="0021423C">
        <w:rPr>
          <w:rFonts w:ascii="Times New Roman" w:eastAsia="Calibri" w:hAnsi="Times New Roman" w:cs="Times New Roman"/>
          <w:sz w:val="28"/>
          <w:szCs w:val="28"/>
        </w:rPr>
        <w:t xml:space="preserve"> кейсы, которые отражают абсолютно реальные жизненные ситуации</w:t>
      </w:r>
      <w:r w:rsidR="0021423C">
        <w:rPr>
          <w:rFonts w:ascii="Times New Roman" w:eastAsia="Calibri" w:hAnsi="Times New Roman" w:cs="Times New Roman"/>
          <w:sz w:val="28"/>
          <w:szCs w:val="28"/>
        </w:rPr>
        <w:t xml:space="preserve"> (это может быть </w:t>
      </w:r>
      <w:r w:rsidR="005446F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1423C">
        <w:rPr>
          <w:rFonts w:ascii="Times New Roman" w:eastAsia="Calibri" w:hAnsi="Times New Roman" w:cs="Times New Roman"/>
          <w:sz w:val="28"/>
          <w:szCs w:val="28"/>
        </w:rPr>
        <w:t xml:space="preserve">небольшая задача, и </w:t>
      </w:r>
      <w:r w:rsidR="005446FA">
        <w:rPr>
          <w:rFonts w:ascii="Times New Roman" w:eastAsia="Calibri" w:hAnsi="Times New Roman" w:cs="Times New Roman"/>
          <w:sz w:val="28"/>
          <w:szCs w:val="28"/>
        </w:rPr>
        <w:t xml:space="preserve">мини-кейс </w:t>
      </w:r>
      <w:r w:rsidR="0021423C">
        <w:rPr>
          <w:rFonts w:ascii="Times New Roman" w:eastAsia="Calibri" w:hAnsi="Times New Roman" w:cs="Times New Roman"/>
          <w:sz w:val="28"/>
          <w:szCs w:val="28"/>
        </w:rPr>
        <w:t>с вопросами)</w:t>
      </w:r>
      <w:r w:rsidR="0021423C" w:rsidRPr="0021423C">
        <w:rPr>
          <w:rFonts w:ascii="Times New Roman" w:eastAsia="Calibri" w:hAnsi="Times New Roman" w:cs="Times New Roman"/>
          <w:sz w:val="28"/>
          <w:szCs w:val="28"/>
        </w:rPr>
        <w:t xml:space="preserve">; обучающие кейсы, основной задачей которых </w:t>
      </w:r>
      <w:r w:rsidR="00303458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21423C" w:rsidRPr="0021423C">
        <w:rPr>
          <w:rFonts w:ascii="Times New Roman" w:eastAsia="Calibri" w:hAnsi="Times New Roman" w:cs="Times New Roman"/>
          <w:sz w:val="28"/>
          <w:szCs w:val="28"/>
        </w:rPr>
        <w:t xml:space="preserve"> обучение</w:t>
      </w:r>
      <w:r w:rsidR="00655D37">
        <w:rPr>
          <w:rFonts w:ascii="Times New Roman" w:eastAsia="Calibri" w:hAnsi="Times New Roman" w:cs="Times New Roman"/>
          <w:sz w:val="28"/>
          <w:szCs w:val="28"/>
        </w:rPr>
        <w:t xml:space="preserve"> (это может быть опорная схема)</w:t>
      </w:r>
      <w:r w:rsidR="0021423C" w:rsidRPr="0021423C">
        <w:rPr>
          <w:rFonts w:ascii="Times New Roman" w:eastAsia="Calibri" w:hAnsi="Times New Roman" w:cs="Times New Roman"/>
          <w:sz w:val="28"/>
          <w:szCs w:val="28"/>
        </w:rPr>
        <w:t>;</w:t>
      </w:r>
      <w:r w:rsidR="008F3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23C" w:rsidRPr="0021423C">
        <w:rPr>
          <w:rFonts w:ascii="Times New Roman" w:eastAsia="Calibri" w:hAnsi="Times New Roman" w:cs="Times New Roman"/>
          <w:sz w:val="28"/>
          <w:szCs w:val="28"/>
        </w:rPr>
        <w:t>исследовательские кейсы,</w:t>
      </w:r>
      <w:r w:rsidR="005446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23C" w:rsidRPr="0021423C">
        <w:rPr>
          <w:rFonts w:ascii="Times New Roman" w:eastAsia="Calibri" w:hAnsi="Times New Roman" w:cs="Times New Roman"/>
          <w:sz w:val="28"/>
          <w:szCs w:val="28"/>
        </w:rPr>
        <w:t>ориентированные на осуществление исследовательской деятельности</w:t>
      </w:r>
      <w:r w:rsidR="005A0DEA">
        <w:rPr>
          <w:rFonts w:ascii="Times New Roman" w:eastAsia="Calibri" w:hAnsi="Times New Roman" w:cs="Times New Roman"/>
          <w:sz w:val="28"/>
          <w:szCs w:val="28"/>
        </w:rPr>
        <w:t xml:space="preserve">, а также комбинированные кейсы. </w:t>
      </w:r>
    </w:p>
    <w:p w:rsidR="00655D37" w:rsidRDefault="005A0DEA" w:rsidP="002A0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вышеуказанные кейсы по типу получаемог</w:t>
      </w:r>
      <w:r w:rsidR="00B61851">
        <w:rPr>
          <w:rFonts w:ascii="Times New Roman" w:eastAsia="Calibri" w:hAnsi="Times New Roman" w:cs="Times New Roman"/>
          <w:sz w:val="28"/>
          <w:szCs w:val="28"/>
        </w:rPr>
        <w:t xml:space="preserve">о результата </w:t>
      </w:r>
      <w:r>
        <w:rPr>
          <w:rFonts w:ascii="Times New Roman" w:eastAsia="Calibri" w:hAnsi="Times New Roman" w:cs="Times New Roman"/>
          <w:sz w:val="28"/>
          <w:szCs w:val="28"/>
        </w:rPr>
        <w:t>объединяю в проектные и проблемные.</w:t>
      </w:r>
    </w:p>
    <w:p w:rsidR="00C4579E" w:rsidRDefault="00C4579E" w:rsidP="00051B67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 Виды и типы кейсов в 7 классе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6"/>
        <w:gridCol w:w="2786"/>
        <w:gridCol w:w="3402"/>
        <w:gridCol w:w="2552"/>
      </w:tblGrid>
      <w:tr w:rsidR="005A0DEA" w:rsidRPr="00655D37" w:rsidTr="005A0DEA">
        <w:tc>
          <w:tcPr>
            <w:tcW w:w="866" w:type="dxa"/>
          </w:tcPr>
          <w:p w:rsidR="005A0DEA" w:rsidRPr="00655D37" w:rsidRDefault="005A0DEA" w:rsidP="00655D3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786" w:type="dxa"/>
          </w:tcPr>
          <w:p w:rsidR="005A0DEA" w:rsidRPr="00655D37" w:rsidRDefault="005A0DEA" w:rsidP="00655D3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Темы программы</w:t>
            </w:r>
          </w:p>
        </w:tc>
        <w:tc>
          <w:tcPr>
            <w:tcW w:w="3402" w:type="dxa"/>
          </w:tcPr>
          <w:p w:rsidR="005A0DEA" w:rsidRPr="00655D37" w:rsidRDefault="005A0DEA" w:rsidP="00655D3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 кейса, тема </w:t>
            </w:r>
          </w:p>
        </w:tc>
        <w:tc>
          <w:tcPr>
            <w:tcW w:w="2552" w:type="dxa"/>
          </w:tcPr>
          <w:p w:rsidR="005A0DEA" w:rsidRPr="00655D37" w:rsidRDefault="005A0DEA" w:rsidP="00655D3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Тип кейса</w:t>
            </w:r>
          </w:p>
        </w:tc>
      </w:tr>
      <w:tr w:rsidR="005A0DEA" w:rsidRPr="00655D37" w:rsidTr="005A0DEA">
        <w:tc>
          <w:tcPr>
            <w:tcW w:w="866" w:type="dxa"/>
            <w:vMerge w:val="restart"/>
          </w:tcPr>
          <w:p w:rsidR="005A0DEA" w:rsidRPr="00655D37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86" w:type="dxa"/>
          </w:tcPr>
          <w:p w:rsidR="005A0DEA" w:rsidRPr="00655D37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3402" w:type="dxa"/>
          </w:tcPr>
          <w:p w:rsidR="005A0DEA" w:rsidRPr="00655D37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Практико-ориентированный кейс «</w:t>
            </w: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Чистые вещества и смеси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5A0DEA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</w:tr>
      <w:tr w:rsidR="005A0DEA" w:rsidRPr="00655D37" w:rsidTr="005A0DEA">
        <w:tc>
          <w:tcPr>
            <w:tcW w:w="866" w:type="dxa"/>
            <w:vMerge/>
          </w:tcPr>
          <w:p w:rsidR="005A0DEA" w:rsidRPr="00655D37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5A0DEA" w:rsidRPr="00655D37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Кислород</w:t>
            </w:r>
          </w:p>
        </w:tc>
        <w:tc>
          <w:tcPr>
            <w:tcW w:w="3402" w:type="dxa"/>
          </w:tcPr>
          <w:p w:rsidR="005A0DEA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Обучающий кейс в виде опорной схемы «Кислород»</w:t>
            </w:r>
          </w:p>
          <w:p w:rsidR="005A0DEA" w:rsidRPr="00655D37" w:rsidRDefault="005A0DEA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Практико-ориентированный </w:t>
            </w: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мини-кейс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«Состав воздуха. Кислород. Озон»</w:t>
            </w:r>
          </w:p>
        </w:tc>
        <w:tc>
          <w:tcPr>
            <w:tcW w:w="2552" w:type="dxa"/>
          </w:tcPr>
          <w:p w:rsidR="005A0DEA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</w:tr>
      <w:tr w:rsidR="005A0DEA" w:rsidRPr="00655D37" w:rsidTr="005A0DEA">
        <w:tc>
          <w:tcPr>
            <w:tcW w:w="866" w:type="dxa"/>
            <w:vMerge/>
          </w:tcPr>
          <w:p w:rsidR="005A0DEA" w:rsidRPr="00655D37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5A0DEA" w:rsidRPr="00655D37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Водород</w:t>
            </w:r>
          </w:p>
        </w:tc>
        <w:tc>
          <w:tcPr>
            <w:tcW w:w="3402" w:type="dxa"/>
          </w:tcPr>
          <w:p w:rsidR="005A0DEA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Обучающий кейс в виде опорной схемы «Водород»</w:t>
            </w:r>
          </w:p>
          <w:p w:rsidR="005A0DEA" w:rsidRPr="00655D37" w:rsidRDefault="005A0DEA" w:rsidP="00D7753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Практико-ориентированный мини-кейс «Кислоты»</w:t>
            </w:r>
          </w:p>
        </w:tc>
        <w:tc>
          <w:tcPr>
            <w:tcW w:w="2552" w:type="dxa"/>
          </w:tcPr>
          <w:p w:rsidR="005A0DEA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</w:tr>
      <w:tr w:rsidR="005A0DEA" w:rsidRPr="00655D37" w:rsidTr="005A0DEA">
        <w:tc>
          <w:tcPr>
            <w:tcW w:w="866" w:type="dxa"/>
            <w:vMerge/>
          </w:tcPr>
          <w:p w:rsidR="005A0DEA" w:rsidRPr="00655D37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5A0DEA" w:rsidRPr="00655D37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Вода</w:t>
            </w:r>
          </w:p>
        </w:tc>
        <w:tc>
          <w:tcPr>
            <w:tcW w:w="3402" w:type="dxa"/>
          </w:tcPr>
          <w:p w:rsidR="005A0DEA" w:rsidRPr="00655D37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Комбинированные кейсы «Физики и вода», «Биологи и вода», «Экологи и вода», «Химики и вода», «Киностудия «Вода».</w:t>
            </w:r>
          </w:p>
        </w:tc>
        <w:tc>
          <w:tcPr>
            <w:tcW w:w="2552" w:type="dxa"/>
          </w:tcPr>
          <w:p w:rsidR="005A0DEA" w:rsidRDefault="005A0DEA" w:rsidP="00655D3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Проектный</w:t>
            </w:r>
          </w:p>
        </w:tc>
      </w:tr>
    </w:tbl>
    <w:p w:rsidR="00C4579E" w:rsidRDefault="00C4579E" w:rsidP="00C45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работы с любым видом кейса учащиеся долж</w:t>
      </w:r>
      <w:r w:rsidR="0020206F">
        <w:rPr>
          <w:rFonts w:ascii="Times New Roman" w:eastAsia="Calibri" w:hAnsi="Times New Roman" w:cs="Times New Roman"/>
          <w:sz w:val="28"/>
          <w:szCs w:val="28"/>
        </w:rPr>
        <w:t>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уметь работать с текстом, </w:t>
      </w:r>
      <w:r w:rsidR="0020206F">
        <w:rPr>
          <w:rFonts w:ascii="Times New Roman" w:eastAsia="Calibri" w:hAnsi="Times New Roman" w:cs="Times New Roman"/>
          <w:sz w:val="28"/>
          <w:szCs w:val="28"/>
        </w:rPr>
        <w:t xml:space="preserve">находить в нём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проблемы и </w:t>
      </w:r>
      <w:r w:rsidR="0020206F">
        <w:rPr>
          <w:rFonts w:ascii="Times New Roman" w:eastAsia="Calibri" w:hAnsi="Times New Roman" w:cs="Times New Roman"/>
          <w:sz w:val="28"/>
          <w:szCs w:val="28"/>
        </w:rPr>
        <w:t>способы их решения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206F" w:rsidRDefault="0020206F" w:rsidP="00C45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35B6B">
        <w:rPr>
          <w:rFonts w:ascii="Times New Roman" w:eastAsia="Calibri" w:hAnsi="Times New Roman" w:cs="Times New Roman"/>
          <w:sz w:val="28"/>
          <w:szCs w:val="28"/>
        </w:rPr>
        <w:t xml:space="preserve"> процессе разработки кейса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C4579E">
        <w:rPr>
          <w:rFonts w:ascii="Times New Roman" w:eastAsia="Calibri" w:hAnsi="Times New Roman" w:cs="Times New Roman"/>
          <w:sz w:val="28"/>
          <w:szCs w:val="28"/>
        </w:rPr>
        <w:t>чител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C45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нужно</w:t>
      </w:r>
      <w:r w:rsidR="00C4579E" w:rsidRPr="00135B6B">
        <w:rPr>
          <w:rFonts w:ascii="Times New Roman" w:eastAsia="Calibri" w:hAnsi="Times New Roman" w:cs="Times New Roman"/>
          <w:sz w:val="28"/>
          <w:szCs w:val="28"/>
        </w:rPr>
        <w:t xml:space="preserve"> полност</w:t>
      </w:r>
      <w:r w:rsidR="00C4579E">
        <w:rPr>
          <w:rFonts w:ascii="Times New Roman" w:eastAsia="Calibri" w:hAnsi="Times New Roman" w:cs="Times New Roman"/>
          <w:sz w:val="28"/>
          <w:szCs w:val="28"/>
        </w:rPr>
        <w:t>ью перерабо</w:t>
      </w:r>
      <w:r>
        <w:rPr>
          <w:rFonts w:ascii="Times New Roman" w:eastAsia="Calibri" w:hAnsi="Times New Roman" w:cs="Times New Roman"/>
          <w:sz w:val="28"/>
          <w:szCs w:val="28"/>
        </w:rPr>
        <w:t>тать имеющийся текст и</w:t>
      </w:r>
      <w:r w:rsidR="00C45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79E" w:rsidRPr="00135B6B">
        <w:rPr>
          <w:rFonts w:ascii="Times New Roman" w:eastAsia="Calibri" w:hAnsi="Times New Roman" w:cs="Times New Roman"/>
          <w:sz w:val="28"/>
          <w:szCs w:val="28"/>
        </w:rPr>
        <w:t xml:space="preserve">выбрать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C4579E" w:rsidRPr="00135B6B">
        <w:rPr>
          <w:rFonts w:ascii="Times New Roman" w:eastAsia="Calibri" w:hAnsi="Times New Roman" w:cs="Times New Roman"/>
          <w:sz w:val="28"/>
          <w:szCs w:val="28"/>
        </w:rPr>
        <w:t xml:space="preserve">оптимальный объем. </w:t>
      </w:r>
      <w:r w:rsidR="00C4579E">
        <w:rPr>
          <w:rFonts w:ascii="Times New Roman" w:eastAsia="Calibri" w:hAnsi="Times New Roman" w:cs="Times New Roman"/>
          <w:sz w:val="28"/>
          <w:szCs w:val="28"/>
        </w:rPr>
        <w:t>Считаю, что д</w:t>
      </w:r>
      <w:r w:rsidR="00C4579E" w:rsidRPr="00135B6B">
        <w:rPr>
          <w:rFonts w:ascii="Times New Roman" w:eastAsia="Calibri" w:hAnsi="Times New Roman" w:cs="Times New Roman"/>
          <w:sz w:val="28"/>
          <w:szCs w:val="28"/>
        </w:rPr>
        <w:t>ля учащихся 7</w:t>
      </w:r>
      <w:r w:rsidR="00C4579E">
        <w:rPr>
          <w:rFonts w:ascii="Times New Roman" w:eastAsia="Calibri" w:hAnsi="Times New Roman" w:cs="Times New Roman"/>
          <w:sz w:val="28"/>
          <w:szCs w:val="28"/>
        </w:rPr>
        <w:t xml:space="preserve">-8 классов </w:t>
      </w:r>
      <w:r w:rsidR="00C4579E" w:rsidRPr="00135B6B">
        <w:rPr>
          <w:rFonts w:ascii="Times New Roman" w:eastAsia="Calibri" w:hAnsi="Times New Roman" w:cs="Times New Roman"/>
          <w:sz w:val="28"/>
          <w:szCs w:val="28"/>
        </w:rPr>
        <w:t>– не более 0,5 - 1 страницы. Для учащихся старших классов вполне доступна работа с кейсами до 3-7 страниц текста, содержащ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="00C4579E" w:rsidRPr="00135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79E" w:rsidRPr="00135B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2 до 5 смысловых проблемных фрагментов. В состав кейса может быть включен небольшой вводный или дополняющий комментарий учителя. </w:t>
      </w:r>
    </w:p>
    <w:p w:rsidR="00C4579E" w:rsidRPr="00135B6B" w:rsidRDefault="00C4579E" w:rsidP="00C45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B6B">
        <w:rPr>
          <w:rFonts w:ascii="Times New Roman" w:eastAsia="Calibri" w:hAnsi="Times New Roman" w:cs="Times New Roman"/>
          <w:sz w:val="28"/>
          <w:szCs w:val="28"/>
        </w:rPr>
        <w:t xml:space="preserve">При подготовке текста кейса </w:t>
      </w:r>
      <w:r w:rsidR="0020206F">
        <w:rPr>
          <w:rFonts w:ascii="Times New Roman" w:eastAsia="Calibri" w:hAnsi="Times New Roman" w:cs="Times New Roman"/>
          <w:sz w:val="28"/>
          <w:szCs w:val="28"/>
        </w:rPr>
        <w:t xml:space="preserve">из него удаляется всё, </w:t>
      </w:r>
      <w:r w:rsidRPr="00135B6B">
        <w:rPr>
          <w:rFonts w:ascii="Times New Roman" w:eastAsia="Calibri" w:hAnsi="Times New Roman" w:cs="Times New Roman"/>
          <w:sz w:val="28"/>
          <w:szCs w:val="28"/>
        </w:rPr>
        <w:t>что содержит анализ проблемы, объяснение причин события, принятых мер по решению проблемы, оценочных суждений (если не тр</w:t>
      </w:r>
      <w:r w:rsidR="0020206F">
        <w:rPr>
          <w:rFonts w:ascii="Times New Roman" w:eastAsia="Calibri" w:hAnsi="Times New Roman" w:cs="Times New Roman"/>
          <w:sz w:val="28"/>
          <w:szCs w:val="28"/>
        </w:rPr>
        <w:t xml:space="preserve">ебуется анализа данных оценок) </w:t>
      </w:r>
      <w:r w:rsidRPr="00135B6B">
        <w:rPr>
          <w:rFonts w:ascii="Times New Roman" w:eastAsia="Calibri" w:hAnsi="Times New Roman" w:cs="Times New Roman"/>
          <w:sz w:val="28"/>
          <w:szCs w:val="28"/>
        </w:rPr>
        <w:t>и, главное, открытое представление проблемы. Проблема должна быть представлена косвенно, через набор фактов-трудностей, через перечисление действий субъектов события и т.д. Кейс может быть дополнен приложени</w:t>
      </w:r>
      <w:r w:rsidR="0020206F">
        <w:rPr>
          <w:rFonts w:ascii="Times New Roman" w:eastAsia="Calibri" w:hAnsi="Times New Roman" w:cs="Times New Roman"/>
          <w:sz w:val="28"/>
          <w:szCs w:val="28"/>
        </w:rPr>
        <w:t xml:space="preserve">ями </w:t>
      </w:r>
      <w:r w:rsidRPr="00135B6B">
        <w:rPr>
          <w:rFonts w:ascii="Times New Roman" w:eastAsia="Calibri" w:hAnsi="Times New Roman" w:cs="Times New Roman"/>
          <w:sz w:val="28"/>
          <w:szCs w:val="28"/>
        </w:rPr>
        <w:t>с дополнительной информацией или списком литературы для дополнительного изучения вопроса, ситуации, списком Интернет-ресурсов по теме.</w:t>
      </w:r>
    </w:p>
    <w:p w:rsidR="00C4579E" w:rsidRDefault="00C4579E" w:rsidP="00C45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B6B">
        <w:rPr>
          <w:rFonts w:ascii="Times New Roman" w:eastAsia="Calibri" w:hAnsi="Times New Roman" w:cs="Times New Roman"/>
          <w:sz w:val="28"/>
          <w:szCs w:val="28"/>
        </w:rPr>
        <w:t>Во всех методических рекомендациях по кейс-технологиям непременным требованием для работы с ними становятся вопросы или задания по тексту кейса.</w:t>
      </w:r>
      <w:r w:rsidR="00202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5B6B">
        <w:rPr>
          <w:rFonts w:ascii="Times New Roman" w:eastAsia="Calibri" w:hAnsi="Times New Roman" w:cs="Times New Roman"/>
          <w:sz w:val="28"/>
          <w:szCs w:val="28"/>
        </w:rPr>
        <w:t xml:space="preserve">В качестве задания можно приложить самостоятельный сбор дополнительной информации самим </w:t>
      </w:r>
      <w:r>
        <w:rPr>
          <w:rFonts w:ascii="Times New Roman" w:eastAsia="Calibri" w:hAnsi="Times New Roman" w:cs="Times New Roman"/>
          <w:sz w:val="28"/>
          <w:szCs w:val="28"/>
        </w:rPr>
        <w:t>учащимся</w:t>
      </w:r>
      <w:r w:rsidRPr="00135B6B">
        <w:rPr>
          <w:rFonts w:ascii="Times New Roman" w:eastAsia="Calibri" w:hAnsi="Times New Roman" w:cs="Times New Roman"/>
          <w:sz w:val="28"/>
          <w:szCs w:val="28"/>
        </w:rPr>
        <w:t>, задание по разработке компьютерной презентации или проекта.</w:t>
      </w:r>
    </w:p>
    <w:p w:rsidR="0020206F" w:rsidRDefault="00C4579E" w:rsidP="00C45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Начиная с 7 класса </w:t>
      </w:r>
      <w:r w:rsidR="0020206F">
        <w:rPr>
          <w:rFonts w:ascii="Times New Roman" w:eastAsia="Calibri" w:hAnsi="Times New Roman" w:cs="Times New Roman"/>
          <w:sz w:val="28"/>
          <w:szCs w:val="28"/>
        </w:rPr>
        <w:t xml:space="preserve">(в начале </w:t>
      </w:r>
      <w:r>
        <w:rPr>
          <w:rFonts w:ascii="Times New Roman" w:eastAsia="Calibri" w:hAnsi="Times New Roman" w:cs="Times New Roman"/>
          <w:sz w:val="28"/>
          <w:szCs w:val="28"/>
        </w:rPr>
        <w:t>изучения химии</w:t>
      </w:r>
      <w:r w:rsidR="0020206F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использую </w:t>
      </w:r>
      <w:r w:rsidR="0020206F">
        <w:rPr>
          <w:rFonts w:ascii="Times New Roman" w:eastAsia="Calibri" w:hAnsi="Times New Roman" w:cs="Times New Roman"/>
          <w:sz w:val="28"/>
          <w:szCs w:val="28"/>
        </w:rPr>
        <w:t xml:space="preserve">кейс-метод </w:t>
      </w:r>
      <w:r>
        <w:rPr>
          <w:rFonts w:ascii="Times New Roman" w:eastAsia="Calibri" w:hAnsi="Times New Roman" w:cs="Times New Roman"/>
          <w:sz w:val="28"/>
          <w:szCs w:val="28"/>
        </w:rPr>
        <w:t>эпизодически, чаще при изучении темы «Кислород», «Водород», «Вода». При этом максимально уделяю внимание развитию умений работать с текстом.</w:t>
      </w:r>
      <w:r w:rsidR="0020206F">
        <w:rPr>
          <w:rFonts w:ascii="Times New Roman" w:eastAsia="Calibri" w:hAnsi="Times New Roman" w:cs="Times New Roman"/>
          <w:sz w:val="28"/>
          <w:szCs w:val="28"/>
        </w:rPr>
        <w:t xml:space="preserve"> На этом этапе алгоритм действия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 сводится к тому, что</w:t>
      </w:r>
      <w:r w:rsidR="0020206F">
        <w:rPr>
          <w:rFonts w:ascii="Times New Roman" w:eastAsia="Calibri" w:hAnsi="Times New Roman" w:cs="Times New Roman"/>
          <w:sz w:val="28"/>
          <w:szCs w:val="28"/>
        </w:rPr>
        <w:t xml:space="preserve">бы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внимательно прочитать тест, найти в нем ключевые («волшебные») слова, ответить на вопрос(ы) сначала самостоятельно, затем в группе (паре), </w:t>
      </w:r>
      <w:r w:rsidR="0020206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после этого создать </w:t>
      </w:r>
      <w:r w:rsidRPr="0010117E">
        <w:rPr>
          <w:rFonts w:ascii="Times New Roman" w:eastAsia="Calibri" w:hAnsi="Times New Roman" w:cs="Times New Roman"/>
          <w:sz w:val="28"/>
          <w:szCs w:val="28"/>
        </w:rPr>
        <w:t>образовательный п</w:t>
      </w:r>
      <w:r>
        <w:rPr>
          <w:rFonts w:ascii="Times New Roman" w:eastAsia="Calibri" w:hAnsi="Times New Roman" w:cs="Times New Roman"/>
          <w:sz w:val="28"/>
          <w:szCs w:val="28"/>
        </w:rPr>
        <w:t>родукт (это может быть решение задачи, рисунок, кластер, коллаж и т.п.).</w:t>
      </w:r>
      <w:r w:rsidRPr="001A77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579E" w:rsidRDefault="00C4579E" w:rsidP="00C45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Например, содержание мини-кейса по теме «Состав воздуха. Кислород. Озон» следующее:</w:t>
      </w:r>
      <w:r w:rsidRPr="00C767ED">
        <w:t xml:space="preserve"> </w:t>
      </w:r>
      <w:r>
        <w:t>«</w:t>
      </w:r>
      <w:r w:rsidRPr="00C767ED">
        <w:rPr>
          <w:rFonts w:ascii="Times New Roman" w:eastAsia="Calibri" w:hAnsi="Times New Roman" w:cs="Times New Roman"/>
          <w:sz w:val="28"/>
          <w:szCs w:val="28"/>
        </w:rPr>
        <w:t>В стратосфере на высоте 20-30 км находится слой озона, защищающий Землю от мощного губительного ультрафиолетового излучения Солнца. Пусть в воздушном пространстве над г. Молодечно содержится 12 миллионов молекул озона. Определите, сколько молекул озона приходится в среднем на одного человека, если в Молодечно проживает 95 тысяч человек?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C4579E" w:rsidRDefault="00C4579E" w:rsidP="00C45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Систематическ</w:t>
      </w:r>
      <w:r w:rsidR="0020206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использова</w:t>
      </w:r>
      <w:r w:rsidR="0020206F">
        <w:rPr>
          <w:rFonts w:ascii="Times New Roman" w:eastAsia="Calibri" w:hAnsi="Times New Roman" w:cs="Times New Roman"/>
          <w:sz w:val="28"/>
          <w:szCs w:val="28"/>
        </w:rPr>
        <w:t>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кейс-метод предлагаю учащимся 8-11 классов.  Старшеклассники приступают к самостоятельному решению ситуации (кейса), согласно алгоритму </w:t>
      </w:r>
      <w:r w:rsidRPr="008F3810">
        <w:rPr>
          <w:rFonts w:ascii="Times New Roman" w:eastAsia="Calibri" w:hAnsi="Times New Roman" w:cs="Times New Roman"/>
          <w:sz w:val="28"/>
          <w:szCs w:val="28"/>
        </w:rPr>
        <w:t>(Приложение 6),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предварительно распределив «роли»: </w:t>
      </w:r>
      <w:r w:rsidRPr="009A7F7A">
        <w:rPr>
          <w:rFonts w:ascii="Times New Roman" w:eastAsia="Calibri" w:hAnsi="Times New Roman" w:cs="Times New Roman"/>
          <w:sz w:val="28"/>
          <w:szCs w:val="28"/>
        </w:rPr>
        <w:t>модератор (лидер</w:t>
      </w:r>
      <w:r>
        <w:rPr>
          <w:rFonts w:ascii="Times New Roman" w:eastAsia="Calibri" w:hAnsi="Times New Roman" w:cs="Times New Roman"/>
          <w:sz w:val="28"/>
          <w:szCs w:val="28"/>
        </w:rPr>
        <w:t>, «хозяин»)</w:t>
      </w:r>
      <w:r w:rsidRPr="009A7F7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7F7A">
        <w:rPr>
          <w:rFonts w:ascii="Times New Roman" w:eastAsia="Calibri" w:hAnsi="Times New Roman" w:cs="Times New Roman"/>
          <w:sz w:val="28"/>
          <w:szCs w:val="28"/>
        </w:rPr>
        <w:t xml:space="preserve">который организует обсуждение вопроса, проблемы, вовлекает в него всех членов группы; аналитик задает вопросы участникам по ходу обсуждения проблемы, подвергая сомнению высказываемые идеи, формулировки; протоколист фиксирует все, что относится к решению проблемы; после окончания первичного обсуждения обычно он или </w:t>
      </w:r>
      <w:r w:rsidR="00B855B8">
        <w:rPr>
          <w:rFonts w:ascii="Times New Roman" w:eastAsia="Calibri" w:hAnsi="Times New Roman" w:cs="Times New Roman"/>
          <w:sz w:val="28"/>
          <w:szCs w:val="28"/>
        </w:rPr>
        <w:t>модератор</w:t>
      </w:r>
      <w:r w:rsidRPr="009A7F7A">
        <w:rPr>
          <w:rFonts w:ascii="Times New Roman" w:eastAsia="Calibri" w:hAnsi="Times New Roman" w:cs="Times New Roman"/>
          <w:sz w:val="28"/>
          <w:szCs w:val="28"/>
        </w:rPr>
        <w:t xml:space="preserve"> выступает перед аудиторией, чтобы представить мнение, позицию своей группы; наблюдатель оценивает участие каждого члена группы в решении проблемы на основе заданных учителем критериев; поисковик</w:t>
      </w:r>
      <w:r w:rsidR="00B855B8">
        <w:rPr>
          <w:rFonts w:ascii="Times New Roman" w:eastAsia="Calibri" w:hAnsi="Times New Roman" w:cs="Times New Roman"/>
          <w:sz w:val="28"/>
          <w:szCs w:val="28"/>
        </w:rPr>
        <w:t>(и)</w:t>
      </w:r>
      <w:r w:rsidRPr="009A7F7A">
        <w:rPr>
          <w:rFonts w:ascii="Times New Roman" w:eastAsia="Calibri" w:hAnsi="Times New Roman" w:cs="Times New Roman"/>
          <w:sz w:val="28"/>
          <w:szCs w:val="28"/>
        </w:rPr>
        <w:t xml:space="preserve"> добывает</w:t>
      </w:r>
      <w:r w:rsidR="00B855B8">
        <w:rPr>
          <w:rFonts w:ascii="Times New Roman" w:eastAsia="Calibri" w:hAnsi="Times New Roman" w:cs="Times New Roman"/>
          <w:sz w:val="28"/>
          <w:szCs w:val="28"/>
        </w:rPr>
        <w:t>(ют)</w:t>
      </w:r>
      <w:r w:rsidRPr="009A7F7A">
        <w:rPr>
          <w:rFonts w:ascii="Times New Roman" w:eastAsia="Calibri" w:hAnsi="Times New Roman" w:cs="Times New Roman"/>
          <w:sz w:val="28"/>
          <w:szCs w:val="28"/>
        </w:rPr>
        <w:t xml:space="preserve"> информацию.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Работу групп часто организую по технологии «Мировое кафе» (</w:t>
      </w:r>
      <w:proofErr w:type="spellStart"/>
      <w:r w:rsidRPr="009A7F7A">
        <w:rPr>
          <w:rFonts w:ascii="Times New Roman" w:eastAsia="Calibri" w:hAnsi="Times New Roman" w:cs="Times New Roman"/>
          <w:sz w:val="28"/>
          <w:szCs w:val="28"/>
        </w:rPr>
        <w:t>World</w:t>
      </w:r>
      <w:proofErr w:type="spellEnd"/>
      <w:r w:rsidRPr="009A7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7F7A">
        <w:rPr>
          <w:rFonts w:ascii="Times New Roman" w:eastAsia="Calibri" w:hAnsi="Times New Roman" w:cs="Times New Roman"/>
          <w:sz w:val="28"/>
          <w:szCs w:val="28"/>
        </w:rPr>
        <w:t>Cafe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4579E" w:rsidRDefault="00C4579E" w:rsidP="00C4579E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579E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C4579E">
        <w:rPr>
          <w:rFonts w:ascii="Times New Roman" w:eastAsia="Calibri" w:hAnsi="Times New Roman" w:cs="Times New Roman"/>
          <w:sz w:val="28"/>
          <w:szCs w:val="28"/>
        </w:rPr>
        <w:t xml:space="preserve">Виды и типы кейсов в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4579E"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6"/>
        <w:gridCol w:w="2786"/>
        <w:gridCol w:w="3402"/>
        <w:gridCol w:w="2552"/>
      </w:tblGrid>
      <w:tr w:rsidR="00C4579E" w:rsidRPr="00655D37" w:rsidTr="00C4579E">
        <w:tc>
          <w:tcPr>
            <w:tcW w:w="866" w:type="dxa"/>
          </w:tcPr>
          <w:p w:rsidR="00C4579E" w:rsidRPr="00655D37" w:rsidRDefault="00C4579E" w:rsidP="00BB31FC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786" w:type="dxa"/>
          </w:tcPr>
          <w:p w:rsidR="00C4579E" w:rsidRPr="00655D37" w:rsidRDefault="00C4579E" w:rsidP="00BB31FC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Темы программы</w:t>
            </w:r>
          </w:p>
        </w:tc>
        <w:tc>
          <w:tcPr>
            <w:tcW w:w="3402" w:type="dxa"/>
          </w:tcPr>
          <w:p w:rsidR="00C4579E" w:rsidRPr="00655D37" w:rsidRDefault="00C4579E" w:rsidP="00BB31FC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 кейса, тема </w:t>
            </w:r>
          </w:p>
        </w:tc>
        <w:tc>
          <w:tcPr>
            <w:tcW w:w="2552" w:type="dxa"/>
          </w:tcPr>
          <w:p w:rsidR="00C4579E" w:rsidRPr="00655D37" w:rsidRDefault="00C4579E" w:rsidP="00BB31FC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Тип кейса</w:t>
            </w:r>
          </w:p>
        </w:tc>
      </w:tr>
      <w:tr w:rsidR="005A0DEA" w:rsidRPr="00655D37" w:rsidTr="005A0DEA">
        <w:tc>
          <w:tcPr>
            <w:tcW w:w="866" w:type="dxa"/>
            <w:vMerge w:val="restart"/>
          </w:tcPr>
          <w:p w:rsidR="005A0DEA" w:rsidRPr="00655D37" w:rsidRDefault="005A0DEA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86" w:type="dxa"/>
          </w:tcPr>
          <w:p w:rsidR="005A0DEA" w:rsidRPr="00655D37" w:rsidRDefault="005A0DEA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Важнейшие классы неорганических соединений</w:t>
            </w:r>
          </w:p>
        </w:tc>
        <w:tc>
          <w:tcPr>
            <w:tcW w:w="3402" w:type="dxa"/>
          </w:tcPr>
          <w:p w:rsidR="005A0DEA" w:rsidRPr="00655D37" w:rsidRDefault="005A0DEA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D77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рактико-ориентированные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мини-</w:t>
            </w:r>
            <w:r w:rsidRPr="00D77539">
              <w:rPr>
                <w:rFonts w:ascii="Times New Roman" w:eastAsia="Calibri" w:hAnsi="Times New Roman" w:cs="Times New Roman"/>
                <w:sz w:val="26"/>
                <w:szCs w:val="26"/>
              </w:rPr>
              <w:t>кейсы «Оксиды», «Основания», «Кислоты», «Соли»</w:t>
            </w:r>
          </w:p>
        </w:tc>
        <w:tc>
          <w:tcPr>
            <w:tcW w:w="2552" w:type="dxa"/>
          </w:tcPr>
          <w:p w:rsidR="005A0DEA" w:rsidRDefault="005A0DEA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</w:tr>
      <w:tr w:rsidR="00CA3165" w:rsidRPr="00655D37" w:rsidTr="005A0DEA">
        <w:tc>
          <w:tcPr>
            <w:tcW w:w="866" w:type="dxa"/>
            <w:vMerge/>
          </w:tcPr>
          <w:p w:rsidR="00CA3165" w:rsidRPr="00655D37" w:rsidRDefault="00CA3165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CA3165" w:rsidRPr="00655D37" w:rsidRDefault="00CA3165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Периодический закон Д.И.</w:t>
            </w:r>
            <w:r w:rsidR="00051B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Менделеева</w:t>
            </w:r>
          </w:p>
        </w:tc>
        <w:tc>
          <w:tcPr>
            <w:tcW w:w="3402" w:type="dxa"/>
          </w:tcPr>
          <w:p w:rsidR="00691791" w:rsidRDefault="00CA3165" w:rsidP="00C4579E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Обучающий кейс «В мире периодичности»</w:t>
            </w:r>
          </w:p>
        </w:tc>
        <w:tc>
          <w:tcPr>
            <w:tcW w:w="2552" w:type="dxa"/>
          </w:tcPr>
          <w:p w:rsidR="00CA3165" w:rsidRDefault="00CA3165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Проектный</w:t>
            </w:r>
          </w:p>
        </w:tc>
      </w:tr>
      <w:tr w:rsidR="005A0DEA" w:rsidRPr="00655D37" w:rsidTr="005A0DEA">
        <w:tc>
          <w:tcPr>
            <w:tcW w:w="866" w:type="dxa"/>
            <w:vMerge/>
          </w:tcPr>
          <w:p w:rsidR="005A0DEA" w:rsidRPr="00655D37" w:rsidRDefault="005A0DEA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5A0DEA" w:rsidRPr="00655D37" w:rsidRDefault="005A0DEA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Химическая связь</w:t>
            </w:r>
          </w:p>
        </w:tc>
        <w:tc>
          <w:tcPr>
            <w:tcW w:w="3402" w:type="dxa"/>
          </w:tcPr>
          <w:p w:rsidR="005A0DEA" w:rsidRPr="00655D37" w:rsidRDefault="005A0DEA" w:rsidP="00C4579E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Обучающий кейс «</w:t>
            </w: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Кристаллическое состояние вещества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5A0DEA" w:rsidRDefault="005A0DEA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Проектный</w:t>
            </w:r>
          </w:p>
        </w:tc>
      </w:tr>
      <w:tr w:rsidR="005A0DEA" w:rsidRPr="00655D37" w:rsidTr="005A0DEA">
        <w:tc>
          <w:tcPr>
            <w:tcW w:w="866" w:type="dxa"/>
            <w:vMerge/>
          </w:tcPr>
          <w:p w:rsidR="005A0DEA" w:rsidRPr="00655D37" w:rsidRDefault="005A0DEA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5A0DEA" w:rsidRPr="00655D37" w:rsidRDefault="005A0DEA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Растворы</w:t>
            </w:r>
          </w:p>
        </w:tc>
        <w:tc>
          <w:tcPr>
            <w:tcW w:w="3402" w:type="dxa"/>
          </w:tcPr>
          <w:p w:rsidR="005A0DEA" w:rsidRPr="00655D37" w:rsidRDefault="005A0DEA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Практико-ориентированный кейс «Растворы в нашей жизни»</w:t>
            </w:r>
          </w:p>
        </w:tc>
        <w:tc>
          <w:tcPr>
            <w:tcW w:w="2552" w:type="dxa"/>
          </w:tcPr>
          <w:p w:rsidR="005A0DEA" w:rsidRDefault="005A0DEA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</w:tr>
      <w:tr w:rsidR="005A0DEA" w:rsidRPr="00655D37" w:rsidTr="005A0DEA">
        <w:tc>
          <w:tcPr>
            <w:tcW w:w="866" w:type="dxa"/>
            <w:vMerge/>
          </w:tcPr>
          <w:p w:rsidR="005A0DEA" w:rsidRPr="00655D37" w:rsidRDefault="005A0DEA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5A0DEA" w:rsidRPr="00655D37" w:rsidRDefault="005A0DEA" w:rsidP="00051B6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52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Металлы </w:t>
            </w:r>
          </w:p>
        </w:tc>
        <w:tc>
          <w:tcPr>
            <w:tcW w:w="3402" w:type="dxa"/>
          </w:tcPr>
          <w:p w:rsidR="005A0DEA" w:rsidRPr="00655D37" w:rsidRDefault="005A0DEA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Комбинированные кейсы «</w:t>
            </w:r>
            <w:r w:rsidRPr="001F52D0">
              <w:rPr>
                <w:rFonts w:ascii="Times New Roman" w:eastAsia="Calibri" w:hAnsi="Times New Roman" w:cs="Times New Roman"/>
                <w:sz w:val="26"/>
                <w:szCs w:val="26"/>
              </w:rPr>
              <w:t>Металлы и жизнь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», «</w:t>
            </w:r>
            <w:r w:rsidRPr="001F52D0">
              <w:rPr>
                <w:rFonts w:ascii="Times New Roman" w:eastAsia="Calibri" w:hAnsi="Times New Roman" w:cs="Times New Roman"/>
                <w:sz w:val="26"/>
                <w:szCs w:val="26"/>
              </w:rPr>
              <w:t>Металлы в организме человека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», «</w:t>
            </w:r>
            <w:r w:rsidRPr="001F52D0">
              <w:rPr>
                <w:rFonts w:ascii="Times New Roman" w:eastAsia="Calibri" w:hAnsi="Times New Roman" w:cs="Times New Roman"/>
                <w:sz w:val="26"/>
                <w:szCs w:val="26"/>
              </w:rPr>
              <w:t>Коррозия металлов и сплавов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5A0DEA" w:rsidRDefault="005A0DEA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Проектный</w:t>
            </w:r>
          </w:p>
        </w:tc>
      </w:tr>
    </w:tbl>
    <w:p w:rsidR="00C4579E" w:rsidRDefault="00C4579E" w:rsidP="00C45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Начиная с темы «Важнейшие классы неорганических соединений»</w:t>
      </w:r>
      <w:r w:rsidR="00E01181">
        <w:rPr>
          <w:rFonts w:ascii="Times New Roman" w:eastAsia="Calibri" w:hAnsi="Times New Roman" w:cs="Times New Roman"/>
          <w:sz w:val="28"/>
          <w:szCs w:val="28"/>
        </w:rPr>
        <w:t xml:space="preserve"> (8 класс)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обращаю внимание на развитие </w:t>
      </w:r>
      <w:r w:rsidR="00E01181">
        <w:rPr>
          <w:rFonts w:ascii="Times New Roman" w:eastAsia="Calibri" w:hAnsi="Times New Roman" w:cs="Times New Roman"/>
          <w:sz w:val="28"/>
          <w:szCs w:val="28"/>
        </w:rPr>
        <w:t xml:space="preserve">у учащихся </w:t>
      </w:r>
      <w:r w:rsidRPr="00287A57">
        <w:rPr>
          <w:rFonts w:ascii="Times New Roman" w:eastAsia="Calibri" w:hAnsi="Times New Roman" w:cs="Times New Roman"/>
          <w:sz w:val="28"/>
          <w:szCs w:val="28"/>
        </w:rPr>
        <w:t>интерес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87A57">
        <w:rPr>
          <w:rFonts w:ascii="Times New Roman" w:eastAsia="Calibri" w:hAnsi="Times New Roman" w:cs="Times New Roman"/>
          <w:sz w:val="28"/>
          <w:szCs w:val="28"/>
        </w:rPr>
        <w:t xml:space="preserve"> к процессу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его </w:t>
      </w:r>
      <w:r w:rsidRPr="00287A57">
        <w:rPr>
          <w:rFonts w:ascii="Times New Roman" w:eastAsia="Calibri" w:hAnsi="Times New Roman" w:cs="Times New Roman"/>
          <w:sz w:val="28"/>
          <w:szCs w:val="28"/>
        </w:rPr>
        <w:t xml:space="preserve">результату; </w:t>
      </w:r>
      <w:r w:rsidR="00E0118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287A57">
        <w:rPr>
          <w:rFonts w:ascii="Times New Roman" w:eastAsia="Calibri" w:hAnsi="Times New Roman" w:cs="Times New Roman"/>
          <w:sz w:val="28"/>
          <w:szCs w:val="28"/>
        </w:rPr>
        <w:t>стремление к саморазвитию, развитию своих способностей.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этом этапе изучения химии – кейсы практико-ориентированные или обучающие. </w:t>
      </w:r>
    </w:p>
    <w:p w:rsidR="00C4579E" w:rsidRDefault="00C4579E" w:rsidP="00C45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Так</w:t>
      </w:r>
      <w:r w:rsidR="00E01181">
        <w:rPr>
          <w:rFonts w:ascii="Times New Roman" w:eastAsia="Calibri" w:hAnsi="Times New Roman" w:cs="Times New Roman"/>
          <w:sz w:val="28"/>
          <w:szCs w:val="28"/>
        </w:rPr>
        <w:t xml:space="preserve">, например, на уроке </w:t>
      </w:r>
      <w:r>
        <w:rPr>
          <w:rFonts w:ascii="Times New Roman" w:eastAsia="Calibri" w:hAnsi="Times New Roman" w:cs="Times New Roman"/>
          <w:sz w:val="28"/>
          <w:szCs w:val="28"/>
        </w:rPr>
        <w:t>обобщени</w:t>
      </w:r>
      <w:r w:rsidR="00E01181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данной теме обучающимся предлагаются практико-ориентированные кейсы «Оксиды», «Основания», «Кислоты», «Соли». В них содержатся расчетные задачи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межпредметным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содержанием. Например, «</w:t>
      </w:r>
      <w:r w:rsidRPr="00287A57">
        <w:rPr>
          <w:rFonts w:ascii="Times New Roman" w:eastAsia="Calibri" w:hAnsi="Times New Roman" w:cs="Times New Roman"/>
          <w:sz w:val="28"/>
          <w:szCs w:val="28"/>
        </w:rPr>
        <w:t>Хлорид натрия и хлорид калия в виде минерала сильвинита содержатся и в твердой оболочке нашей планеты — в земной коре. В некоторых ее участках, расположенных не очень далеко от поверхности, этих солей особенно много. Такие участки суши называются месторождениями. Одно из крупнейших в мире месторождений сильвинита (</w:t>
      </w:r>
      <w:proofErr w:type="spellStart"/>
      <w:r w:rsidRPr="00287A57">
        <w:rPr>
          <w:rFonts w:ascii="Times New Roman" w:eastAsia="Calibri" w:hAnsi="Times New Roman" w:cs="Times New Roman"/>
          <w:sz w:val="28"/>
          <w:szCs w:val="28"/>
        </w:rPr>
        <w:t>Старобинское</w:t>
      </w:r>
      <w:proofErr w:type="spellEnd"/>
      <w:r w:rsidRPr="00287A57">
        <w:rPr>
          <w:rFonts w:ascii="Times New Roman" w:eastAsia="Calibri" w:hAnsi="Times New Roman" w:cs="Times New Roman"/>
          <w:sz w:val="28"/>
          <w:szCs w:val="28"/>
        </w:rPr>
        <w:t>) находится на территории Беларуси (</w:t>
      </w:r>
      <w:proofErr w:type="spellStart"/>
      <w:r w:rsidRPr="00287A57">
        <w:rPr>
          <w:rFonts w:ascii="Times New Roman" w:eastAsia="Calibri" w:hAnsi="Times New Roman" w:cs="Times New Roman"/>
          <w:sz w:val="28"/>
          <w:szCs w:val="28"/>
        </w:rPr>
        <w:t>Солигорский</w:t>
      </w:r>
      <w:proofErr w:type="spellEnd"/>
      <w:r w:rsidRPr="00287A57">
        <w:rPr>
          <w:rFonts w:ascii="Times New Roman" w:eastAsia="Calibri" w:hAnsi="Times New Roman" w:cs="Times New Roman"/>
          <w:sz w:val="28"/>
          <w:szCs w:val="28"/>
        </w:rPr>
        <w:t xml:space="preserve"> район Минской области). Рассчитайте массу и химическое количество указанных солей в сильвините массой 200 г, если массовая доля </w:t>
      </w:r>
      <w:proofErr w:type="spellStart"/>
      <w:r w:rsidRPr="00287A57">
        <w:rPr>
          <w:rFonts w:ascii="Times New Roman" w:eastAsia="Calibri" w:hAnsi="Times New Roman" w:cs="Times New Roman"/>
          <w:sz w:val="28"/>
          <w:szCs w:val="28"/>
        </w:rPr>
        <w:t>KCl</w:t>
      </w:r>
      <w:proofErr w:type="spellEnd"/>
      <w:r w:rsidRPr="00287A5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87A57">
        <w:rPr>
          <w:rFonts w:ascii="Times New Roman" w:eastAsia="Calibri" w:hAnsi="Times New Roman" w:cs="Times New Roman"/>
          <w:sz w:val="28"/>
          <w:szCs w:val="28"/>
        </w:rPr>
        <w:t>NaCl</w:t>
      </w:r>
      <w:proofErr w:type="spellEnd"/>
      <w:r w:rsidRPr="00287A57">
        <w:rPr>
          <w:rFonts w:ascii="Times New Roman" w:eastAsia="Calibri" w:hAnsi="Times New Roman" w:cs="Times New Roman"/>
          <w:sz w:val="28"/>
          <w:szCs w:val="28"/>
        </w:rPr>
        <w:t xml:space="preserve"> соответственно равны 60 и 40%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79E" w:rsidRDefault="00C4579E" w:rsidP="00C45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9 класса постепенно ввожу исследовательские кейсы, которые содерж</w:t>
      </w:r>
      <w:r w:rsidR="00E01181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т краткую теоретическую информацию и занимательный опыт</w:t>
      </w:r>
      <w:r w:rsidR="00E01181" w:rsidRPr="00E01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181">
        <w:rPr>
          <w:rFonts w:ascii="Times New Roman" w:eastAsia="Calibri" w:hAnsi="Times New Roman" w:cs="Times New Roman"/>
          <w:sz w:val="28"/>
          <w:szCs w:val="28"/>
        </w:rPr>
        <w:t>по изучаемой теме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51B67">
        <w:rPr>
          <w:rFonts w:ascii="Times New Roman" w:eastAsia="Calibri" w:hAnsi="Times New Roman" w:cs="Times New Roman"/>
          <w:sz w:val="28"/>
          <w:szCs w:val="28"/>
        </w:rPr>
        <w:t>Так,</w:t>
      </w:r>
      <w:r w:rsidR="00E01181">
        <w:rPr>
          <w:rFonts w:ascii="Times New Roman" w:eastAsia="Calibri" w:hAnsi="Times New Roman" w:cs="Times New Roman"/>
          <w:sz w:val="28"/>
          <w:szCs w:val="28"/>
        </w:rPr>
        <w:t xml:space="preserve"> например, </w:t>
      </w:r>
      <w:r>
        <w:rPr>
          <w:rFonts w:ascii="Times New Roman" w:eastAsia="Calibri" w:hAnsi="Times New Roman" w:cs="Times New Roman"/>
          <w:sz w:val="28"/>
          <w:szCs w:val="28"/>
        </w:rPr>
        <w:t>на уроке по теме «Природные источники углеводородов» учащиеся знакомятся с составом нефти и природного газа с помощью обучающего кейса, в котором помимо вопросов содержится следующее исследовательское задание: «К катастрофическим последствиям приводит попадание нефтепродуктов в водоёмы. Страдают от этого не только реки и озёра, но и целые области Мирового океана. В подтверждение этому вам предлагается выдержка из дневника Тура Хейердала: «</w:t>
      </w:r>
      <w:r w:rsidRPr="008406E3">
        <w:rPr>
          <w:rFonts w:ascii="Times New Roman" w:eastAsia="Calibri" w:hAnsi="Times New Roman" w:cs="Times New Roman"/>
          <w:sz w:val="28"/>
          <w:szCs w:val="28"/>
        </w:rPr>
        <w:t>Под вечер гладкое море кругом было сплошь покрыто коричневыми и черными комками асфальта, окруженными чем-то вроде мыльной пены, а местами поверхность воды отливала всеми цветами радуги…»</w:t>
      </w:r>
      <w:r w:rsidR="00B855B8">
        <w:rPr>
          <w:rFonts w:ascii="Times New Roman" w:eastAsia="Calibri" w:hAnsi="Times New Roman" w:cs="Times New Roman"/>
          <w:sz w:val="28"/>
          <w:szCs w:val="28"/>
        </w:rPr>
        <w:t>.</w:t>
      </w:r>
      <w:r w:rsidR="00E01181">
        <w:rPr>
          <w:rFonts w:ascii="Times New Roman" w:eastAsia="Calibri" w:hAnsi="Times New Roman" w:cs="Times New Roman"/>
          <w:sz w:val="28"/>
          <w:szCs w:val="28"/>
        </w:rPr>
        <w:t xml:space="preserve"> Для 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чтобы «оживить» водоёмы, нужно прежде всего перекрыть источники выбросов. Вместе с этим необходимо очистить уже сильно загрязнённые области Мирового океана. Вам выдана смесь нефти и воды. Попытайтесь найти простые и эффективные методы очистки воды. Сделайте соответствующие выводы».</w:t>
      </w:r>
    </w:p>
    <w:p w:rsidR="002A0F90" w:rsidRDefault="002A0F90" w:rsidP="00C45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F90" w:rsidRDefault="002A0F90" w:rsidP="00C45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F90" w:rsidRPr="00287A57" w:rsidRDefault="002A0F90" w:rsidP="00C45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79E" w:rsidRDefault="00C4579E" w:rsidP="00C4579E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57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C4579E">
        <w:rPr>
          <w:rFonts w:ascii="Times New Roman" w:eastAsia="Calibri" w:hAnsi="Times New Roman" w:cs="Times New Roman"/>
          <w:sz w:val="28"/>
          <w:szCs w:val="28"/>
        </w:rPr>
        <w:t xml:space="preserve">Виды и типы кейсов в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4579E"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6"/>
        <w:gridCol w:w="2786"/>
        <w:gridCol w:w="3402"/>
        <w:gridCol w:w="2552"/>
      </w:tblGrid>
      <w:tr w:rsidR="00C4579E" w:rsidRPr="00655D37" w:rsidTr="00C4579E">
        <w:tc>
          <w:tcPr>
            <w:tcW w:w="866" w:type="dxa"/>
          </w:tcPr>
          <w:p w:rsidR="00C4579E" w:rsidRPr="00655D37" w:rsidRDefault="00C4579E" w:rsidP="00BB31FC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786" w:type="dxa"/>
          </w:tcPr>
          <w:p w:rsidR="00C4579E" w:rsidRPr="00655D37" w:rsidRDefault="00C4579E" w:rsidP="00BB31FC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Темы программы</w:t>
            </w:r>
          </w:p>
        </w:tc>
        <w:tc>
          <w:tcPr>
            <w:tcW w:w="3402" w:type="dxa"/>
          </w:tcPr>
          <w:p w:rsidR="00C4579E" w:rsidRPr="00655D37" w:rsidRDefault="00C4579E" w:rsidP="00BB31FC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 кейса, тема </w:t>
            </w:r>
          </w:p>
        </w:tc>
        <w:tc>
          <w:tcPr>
            <w:tcW w:w="2552" w:type="dxa"/>
          </w:tcPr>
          <w:p w:rsidR="00C4579E" w:rsidRPr="00655D37" w:rsidRDefault="00C4579E" w:rsidP="00BB31FC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Тип кейса</w:t>
            </w:r>
          </w:p>
        </w:tc>
      </w:tr>
      <w:tr w:rsidR="006D78A1" w:rsidRPr="00655D37" w:rsidTr="00DC5E50">
        <w:trPr>
          <w:trHeight w:val="4200"/>
        </w:trPr>
        <w:tc>
          <w:tcPr>
            <w:tcW w:w="866" w:type="dxa"/>
            <w:vMerge w:val="restart"/>
          </w:tcPr>
          <w:p w:rsidR="006D78A1" w:rsidRPr="00655D37" w:rsidRDefault="006D78A1" w:rsidP="00BB31FC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  <w:p w:rsidR="006D78A1" w:rsidRPr="00655D37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6D78A1" w:rsidRPr="00655D37" w:rsidRDefault="006D78A1" w:rsidP="00455B13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Неметаллы</w:t>
            </w:r>
          </w:p>
          <w:p w:rsidR="006D78A1" w:rsidRPr="00655D37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D78A1" w:rsidRDefault="006D78A1" w:rsidP="00455B13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Обучающий кейс «Галогены»</w:t>
            </w:r>
          </w:p>
          <w:p w:rsidR="006D78A1" w:rsidRDefault="006D78A1" w:rsidP="00455B13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Обучающий кейс «Сера»</w:t>
            </w:r>
          </w:p>
          <w:p w:rsidR="006D78A1" w:rsidRDefault="006D78A1" w:rsidP="00455B13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Обучающий кейс «Азот»</w:t>
            </w:r>
          </w:p>
          <w:p w:rsidR="006D78A1" w:rsidRDefault="006D78A1" w:rsidP="00455B13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Обучающий кейс «Фосфор» </w:t>
            </w:r>
          </w:p>
          <w:p w:rsidR="006D78A1" w:rsidRPr="00655D37" w:rsidRDefault="006D78A1" w:rsidP="002A0F9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Практико-ориентированный кейс «Минеральные удобрения»</w:t>
            </w:r>
          </w:p>
          <w:p w:rsidR="006D78A1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Практико-ориентированный кейс «Кислородсодержащие соединения углерода и кремния»</w:t>
            </w:r>
          </w:p>
          <w:p w:rsidR="006D78A1" w:rsidRPr="00655D37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Практико-ориентированный кейс «Строительные материалы»</w:t>
            </w:r>
          </w:p>
        </w:tc>
        <w:tc>
          <w:tcPr>
            <w:tcW w:w="2552" w:type="dxa"/>
          </w:tcPr>
          <w:p w:rsidR="006D78A1" w:rsidRDefault="006D78A1" w:rsidP="00455B13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  <w:p w:rsidR="006D78A1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D78A1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D78A1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D78A1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D78A1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D78A1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D78A1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D78A1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D78A1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D78A1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D78A1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D78A1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Проектный</w:t>
            </w:r>
          </w:p>
        </w:tc>
      </w:tr>
      <w:tr w:rsidR="006D78A1" w:rsidRPr="00655D37" w:rsidTr="005A0DEA">
        <w:tc>
          <w:tcPr>
            <w:tcW w:w="866" w:type="dxa"/>
            <w:vMerge/>
          </w:tcPr>
          <w:p w:rsidR="006D78A1" w:rsidRPr="00655D37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6D78A1" w:rsidRPr="00655D37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Углеводороды</w:t>
            </w:r>
          </w:p>
        </w:tc>
        <w:tc>
          <w:tcPr>
            <w:tcW w:w="3402" w:type="dxa"/>
          </w:tcPr>
          <w:p w:rsidR="006D78A1" w:rsidRPr="00655D37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Исследовательский кейс «Нефть: знакомая незнакомка»</w:t>
            </w:r>
          </w:p>
        </w:tc>
        <w:tc>
          <w:tcPr>
            <w:tcW w:w="2552" w:type="dxa"/>
          </w:tcPr>
          <w:p w:rsidR="006D78A1" w:rsidRPr="00655D37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</w:tr>
      <w:tr w:rsidR="006D78A1" w:rsidRPr="00655D37" w:rsidTr="005A0DEA">
        <w:tc>
          <w:tcPr>
            <w:tcW w:w="866" w:type="dxa"/>
            <w:vMerge/>
          </w:tcPr>
          <w:p w:rsidR="006D78A1" w:rsidRPr="00655D37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6D78A1" w:rsidRPr="00655D37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Кислородсодержащие органические вещества</w:t>
            </w:r>
          </w:p>
        </w:tc>
        <w:tc>
          <w:tcPr>
            <w:tcW w:w="3402" w:type="dxa"/>
          </w:tcPr>
          <w:p w:rsidR="00DC5E50" w:rsidRDefault="00DC5E50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Обучающий кейс «Карбоновые кислоты»</w:t>
            </w:r>
          </w:p>
          <w:p w:rsidR="006D78A1" w:rsidRPr="00655D37" w:rsidRDefault="00DC5E50" w:rsidP="00DC5E5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Обучающий кейс «Дисахариды»</w:t>
            </w:r>
          </w:p>
        </w:tc>
        <w:tc>
          <w:tcPr>
            <w:tcW w:w="2552" w:type="dxa"/>
          </w:tcPr>
          <w:p w:rsidR="006D78A1" w:rsidRPr="00655D37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</w:tr>
      <w:tr w:rsidR="006D78A1" w:rsidRPr="00655D37" w:rsidTr="005A0DEA">
        <w:tc>
          <w:tcPr>
            <w:tcW w:w="866" w:type="dxa"/>
            <w:vMerge/>
          </w:tcPr>
          <w:p w:rsidR="006D78A1" w:rsidRPr="00655D37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6D78A1" w:rsidRPr="00655D37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Высокомолекулярные соединения</w:t>
            </w:r>
          </w:p>
        </w:tc>
        <w:tc>
          <w:tcPr>
            <w:tcW w:w="3402" w:type="dxa"/>
          </w:tcPr>
          <w:p w:rsidR="006D78A1" w:rsidRPr="00655D37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Практико-ориентированный кейс «Полимеры в нашей жизни»</w:t>
            </w:r>
          </w:p>
        </w:tc>
        <w:tc>
          <w:tcPr>
            <w:tcW w:w="2552" w:type="dxa"/>
          </w:tcPr>
          <w:p w:rsidR="006D78A1" w:rsidRPr="00655D37" w:rsidRDefault="006D78A1" w:rsidP="005A0DEA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Проектный</w:t>
            </w:r>
          </w:p>
        </w:tc>
      </w:tr>
    </w:tbl>
    <w:p w:rsidR="00F40C31" w:rsidRDefault="00E01181" w:rsidP="00C45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C31">
        <w:rPr>
          <w:rFonts w:ascii="Times New Roman" w:eastAsia="Calibri" w:hAnsi="Times New Roman" w:cs="Times New Roman"/>
          <w:sz w:val="28"/>
          <w:szCs w:val="28"/>
        </w:rPr>
        <w:t>При изучении учебного предмета «Химия» в</w:t>
      </w:r>
      <w:r w:rsidR="00C4579E" w:rsidRPr="00F40C31">
        <w:rPr>
          <w:rFonts w:ascii="Times New Roman" w:eastAsia="Calibri" w:hAnsi="Times New Roman" w:cs="Times New Roman"/>
          <w:sz w:val="28"/>
          <w:szCs w:val="28"/>
        </w:rPr>
        <w:t xml:space="preserve"> 10-11 классах ориентирую учащихся </w:t>
      </w:r>
      <w:r w:rsidR="00F40C31">
        <w:rPr>
          <w:rFonts w:ascii="Times New Roman" w:eastAsia="Calibri" w:hAnsi="Times New Roman" w:cs="Times New Roman"/>
          <w:sz w:val="28"/>
          <w:szCs w:val="28"/>
        </w:rPr>
        <w:t>«</w:t>
      </w:r>
      <w:r w:rsidR="00C4579E" w:rsidRPr="00F40C3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40C31" w:rsidRPr="00F40C31">
        <w:rPr>
          <w:rFonts w:ascii="Times New Roman" w:eastAsia="Calibri" w:hAnsi="Times New Roman" w:cs="Times New Roman"/>
          <w:sz w:val="28"/>
          <w:szCs w:val="28"/>
        </w:rPr>
        <w:t>приобрет</w:t>
      </w:r>
      <w:r w:rsidR="00F40C31">
        <w:rPr>
          <w:rFonts w:ascii="Times New Roman" w:eastAsia="Calibri" w:hAnsi="Times New Roman" w:cs="Times New Roman"/>
          <w:sz w:val="28"/>
          <w:szCs w:val="28"/>
        </w:rPr>
        <w:t>ение</w:t>
      </w:r>
      <w:r w:rsidR="00F40C31" w:rsidRPr="00F40C31">
        <w:rPr>
          <w:rFonts w:ascii="Times New Roman" w:eastAsia="Calibri" w:hAnsi="Times New Roman" w:cs="Times New Roman"/>
          <w:sz w:val="28"/>
          <w:szCs w:val="28"/>
        </w:rPr>
        <w:t xml:space="preserve"> опыт</w:t>
      </w:r>
      <w:r w:rsidR="00F40C31">
        <w:rPr>
          <w:rFonts w:ascii="Times New Roman" w:eastAsia="Calibri" w:hAnsi="Times New Roman" w:cs="Times New Roman"/>
          <w:sz w:val="28"/>
          <w:szCs w:val="28"/>
        </w:rPr>
        <w:t>а</w:t>
      </w:r>
      <w:r w:rsidR="00F40C31" w:rsidRPr="00F40C31">
        <w:rPr>
          <w:rFonts w:ascii="Times New Roman" w:eastAsia="Calibri" w:hAnsi="Times New Roman" w:cs="Times New Roman"/>
          <w:sz w:val="28"/>
          <w:szCs w:val="28"/>
        </w:rPr>
        <w:t xml:space="preserve"> химически грамотного использования веществ и материалов, применяемых в быту</w:t>
      </w:r>
      <w:r w:rsidR="00F40C31">
        <w:rPr>
          <w:rFonts w:ascii="Times New Roman" w:eastAsia="Calibri" w:hAnsi="Times New Roman" w:cs="Times New Roman"/>
          <w:sz w:val="28"/>
          <w:szCs w:val="28"/>
        </w:rPr>
        <w:t>;</w:t>
      </w:r>
      <w:r w:rsidR="00F40C31" w:rsidRPr="00F40C31">
        <w:t xml:space="preserve"> </w:t>
      </w:r>
      <w:r w:rsidR="00F40C31">
        <w:rPr>
          <w:rFonts w:ascii="Times New Roman" w:eastAsia="Calibri" w:hAnsi="Times New Roman" w:cs="Times New Roman"/>
          <w:sz w:val="28"/>
          <w:szCs w:val="28"/>
        </w:rPr>
        <w:t xml:space="preserve">освоение </w:t>
      </w:r>
      <w:r w:rsidR="00F40C31" w:rsidRPr="00F40C31">
        <w:rPr>
          <w:rFonts w:ascii="Times New Roman" w:eastAsia="Calibri" w:hAnsi="Times New Roman" w:cs="Times New Roman"/>
          <w:sz w:val="28"/>
          <w:szCs w:val="28"/>
        </w:rPr>
        <w:t>культуры рациональной деятельности на основе знаний о свойствах важнейших веществ, окружающих человека в повседневной жизни, природе, промышленност</w:t>
      </w:r>
      <w:r w:rsidR="00F40C31">
        <w:rPr>
          <w:rFonts w:ascii="Times New Roman" w:eastAsia="Calibri" w:hAnsi="Times New Roman" w:cs="Times New Roman"/>
          <w:sz w:val="28"/>
          <w:szCs w:val="28"/>
        </w:rPr>
        <w:t>и; формирование будущих профессиональных компетенций; необходимость</w:t>
      </w:r>
      <w:r w:rsidR="00F40C31" w:rsidRPr="00F40C31">
        <w:rPr>
          <w:rFonts w:ascii="Times New Roman" w:eastAsia="Calibri" w:hAnsi="Times New Roman" w:cs="Times New Roman"/>
          <w:sz w:val="28"/>
          <w:szCs w:val="28"/>
        </w:rPr>
        <w:t xml:space="preserve"> вести здоровый образ жизни</w:t>
      </w:r>
      <w:r w:rsidR="00F40C31">
        <w:rPr>
          <w:rFonts w:ascii="Times New Roman" w:eastAsia="Calibri" w:hAnsi="Times New Roman" w:cs="Times New Roman"/>
          <w:sz w:val="28"/>
          <w:szCs w:val="28"/>
        </w:rPr>
        <w:t>»</w:t>
      </w:r>
      <w:r w:rsidR="00F40C31">
        <w:rPr>
          <w:rStyle w:val="af5"/>
          <w:rFonts w:ascii="Times New Roman" w:eastAsia="Calibri" w:hAnsi="Times New Roman" w:cs="Times New Roman"/>
          <w:sz w:val="28"/>
          <w:szCs w:val="28"/>
        </w:rPr>
        <w:footnoteReference w:id="2"/>
      </w:r>
      <w:r w:rsidR="00F40C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579E">
        <w:rPr>
          <w:rFonts w:ascii="Times New Roman" w:eastAsia="Calibri" w:hAnsi="Times New Roman" w:cs="Times New Roman"/>
          <w:sz w:val="28"/>
          <w:szCs w:val="28"/>
        </w:rPr>
        <w:t>Содержание кейса обычно направлено на «взрослые» ситуации.</w:t>
      </w:r>
    </w:p>
    <w:p w:rsidR="00051B67" w:rsidRDefault="00051B67" w:rsidP="00051B67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579E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C4579E">
        <w:rPr>
          <w:rFonts w:ascii="Times New Roman" w:eastAsia="Calibri" w:hAnsi="Times New Roman" w:cs="Times New Roman"/>
          <w:sz w:val="28"/>
          <w:szCs w:val="28"/>
        </w:rPr>
        <w:t xml:space="preserve">Виды и типы кейсов в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455B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579E">
        <w:rPr>
          <w:rFonts w:ascii="Times New Roman" w:eastAsia="Calibri" w:hAnsi="Times New Roman" w:cs="Times New Roman"/>
          <w:sz w:val="28"/>
          <w:szCs w:val="28"/>
        </w:rPr>
        <w:t>класс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6"/>
        <w:gridCol w:w="2786"/>
        <w:gridCol w:w="3402"/>
        <w:gridCol w:w="2552"/>
      </w:tblGrid>
      <w:tr w:rsidR="00051B67" w:rsidRPr="00655D37" w:rsidTr="002A0F90">
        <w:tc>
          <w:tcPr>
            <w:tcW w:w="866" w:type="dxa"/>
          </w:tcPr>
          <w:p w:rsidR="00051B67" w:rsidRPr="00655D37" w:rsidRDefault="00051B67" w:rsidP="002A0F9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786" w:type="dxa"/>
          </w:tcPr>
          <w:p w:rsidR="00051B67" w:rsidRPr="00655D37" w:rsidRDefault="00051B67" w:rsidP="002A0F9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Темы программы</w:t>
            </w:r>
          </w:p>
        </w:tc>
        <w:tc>
          <w:tcPr>
            <w:tcW w:w="3402" w:type="dxa"/>
          </w:tcPr>
          <w:p w:rsidR="00051B67" w:rsidRPr="00655D37" w:rsidRDefault="00051B67" w:rsidP="002A0F9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 кейса, тема </w:t>
            </w:r>
          </w:p>
        </w:tc>
        <w:tc>
          <w:tcPr>
            <w:tcW w:w="2552" w:type="dxa"/>
          </w:tcPr>
          <w:p w:rsidR="00051B67" w:rsidRPr="00655D37" w:rsidRDefault="00051B67" w:rsidP="002A0F9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Тип кейса</w:t>
            </w:r>
          </w:p>
        </w:tc>
      </w:tr>
      <w:tr w:rsidR="002A0F90" w:rsidRPr="00655D37" w:rsidTr="002A0F90">
        <w:tc>
          <w:tcPr>
            <w:tcW w:w="866" w:type="dxa"/>
            <w:vMerge w:val="restart"/>
          </w:tcPr>
          <w:p w:rsidR="002A0F90" w:rsidRPr="00655D37" w:rsidRDefault="002A0F90" w:rsidP="002A0F9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86" w:type="dxa"/>
          </w:tcPr>
          <w:p w:rsidR="002A0F90" w:rsidRPr="00655D37" w:rsidRDefault="006D78A1" w:rsidP="00B855B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2A0F90"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глеводороды</w:t>
            </w:r>
          </w:p>
        </w:tc>
        <w:tc>
          <w:tcPr>
            <w:tcW w:w="3402" w:type="dxa"/>
          </w:tcPr>
          <w:p w:rsidR="002A0F90" w:rsidRPr="00655D37" w:rsidRDefault="002A0F90" w:rsidP="002A0F9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Практико-ориентированный медиа-кейс «Бензол»</w:t>
            </w:r>
          </w:p>
        </w:tc>
        <w:tc>
          <w:tcPr>
            <w:tcW w:w="2552" w:type="dxa"/>
          </w:tcPr>
          <w:p w:rsidR="002A0F90" w:rsidRDefault="002A0F90" w:rsidP="00B855B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2AB2"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</w:tr>
      <w:tr w:rsidR="002A0F90" w:rsidRPr="00655D37" w:rsidTr="002A0F90">
        <w:tc>
          <w:tcPr>
            <w:tcW w:w="866" w:type="dxa"/>
            <w:vMerge/>
          </w:tcPr>
          <w:p w:rsidR="002A0F90" w:rsidRPr="00655D37" w:rsidRDefault="002A0F90" w:rsidP="002A0F9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2A0F90" w:rsidRPr="00655D37" w:rsidRDefault="002A0F90" w:rsidP="00B855B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Сложные эфиры и жиры</w:t>
            </w:r>
          </w:p>
        </w:tc>
        <w:tc>
          <w:tcPr>
            <w:tcW w:w="3402" w:type="dxa"/>
          </w:tcPr>
          <w:p w:rsidR="002A0F90" w:rsidRPr="00655D37" w:rsidRDefault="002A0F90" w:rsidP="002A0F9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Исследовательский кейс «Тайна запаха»</w:t>
            </w:r>
          </w:p>
        </w:tc>
        <w:tc>
          <w:tcPr>
            <w:tcW w:w="2552" w:type="dxa"/>
          </w:tcPr>
          <w:p w:rsidR="002A0F90" w:rsidRDefault="002A0F90" w:rsidP="002A0F90">
            <w:r w:rsidRPr="00B72AB2"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</w:tr>
      <w:tr w:rsidR="002A0F90" w:rsidRPr="00655D37" w:rsidTr="002A0F90">
        <w:tc>
          <w:tcPr>
            <w:tcW w:w="866" w:type="dxa"/>
            <w:vMerge/>
          </w:tcPr>
          <w:p w:rsidR="002A0F90" w:rsidRPr="00655D37" w:rsidRDefault="002A0F90" w:rsidP="002A0F9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2A0F90" w:rsidRPr="00655D37" w:rsidRDefault="002A0F90" w:rsidP="00B855B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3402" w:type="dxa"/>
          </w:tcPr>
          <w:p w:rsidR="006D78A1" w:rsidRPr="00655D37" w:rsidRDefault="002A0F90" w:rsidP="00BB359F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Практико-ориентированный кейс «Углеводы»</w:t>
            </w:r>
          </w:p>
        </w:tc>
        <w:tc>
          <w:tcPr>
            <w:tcW w:w="2552" w:type="dxa"/>
          </w:tcPr>
          <w:p w:rsidR="002A0F90" w:rsidRPr="00655D37" w:rsidRDefault="002A0F90" w:rsidP="002A0F9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Проектный</w:t>
            </w:r>
          </w:p>
        </w:tc>
      </w:tr>
      <w:tr w:rsidR="002A0F90" w:rsidRPr="00655D37" w:rsidTr="002A0F90">
        <w:tc>
          <w:tcPr>
            <w:tcW w:w="866" w:type="dxa"/>
          </w:tcPr>
          <w:p w:rsidR="002A0F90" w:rsidRPr="00655D37" w:rsidRDefault="002A0F90" w:rsidP="002A0F9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2786" w:type="dxa"/>
          </w:tcPr>
          <w:p w:rsidR="002A0F90" w:rsidRPr="00655D37" w:rsidRDefault="002A0F90" w:rsidP="002A0F9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Темы программы</w:t>
            </w:r>
          </w:p>
        </w:tc>
        <w:tc>
          <w:tcPr>
            <w:tcW w:w="3402" w:type="dxa"/>
          </w:tcPr>
          <w:p w:rsidR="002A0F90" w:rsidRPr="00655D37" w:rsidRDefault="002A0F90" w:rsidP="002A0F9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 кейса, тема </w:t>
            </w:r>
          </w:p>
        </w:tc>
        <w:tc>
          <w:tcPr>
            <w:tcW w:w="2552" w:type="dxa"/>
          </w:tcPr>
          <w:p w:rsidR="002A0F90" w:rsidRPr="00655D37" w:rsidRDefault="002A0F90" w:rsidP="002A0F9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Тип кейса</w:t>
            </w:r>
          </w:p>
        </w:tc>
      </w:tr>
      <w:tr w:rsidR="002A0F90" w:rsidRPr="00655D37" w:rsidTr="002A0F90">
        <w:trPr>
          <w:trHeight w:val="1113"/>
        </w:trPr>
        <w:tc>
          <w:tcPr>
            <w:tcW w:w="866" w:type="dxa"/>
            <w:vMerge w:val="restart"/>
          </w:tcPr>
          <w:p w:rsidR="002A0F90" w:rsidRPr="00655D37" w:rsidRDefault="002A0F90" w:rsidP="002A0F9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86" w:type="dxa"/>
          </w:tcPr>
          <w:p w:rsidR="002A0F90" w:rsidRPr="00655D37" w:rsidRDefault="002A0F90" w:rsidP="002A0F9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Спирты и фенолы</w:t>
            </w:r>
          </w:p>
        </w:tc>
        <w:tc>
          <w:tcPr>
            <w:tcW w:w="3402" w:type="dxa"/>
          </w:tcPr>
          <w:p w:rsidR="002A0F90" w:rsidRDefault="002A0F90" w:rsidP="002A0F9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Комбинированный кейс «Этанол: друг или враг?»</w:t>
            </w:r>
          </w:p>
          <w:p w:rsidR="002A0F90" w:rsidRPr="00655D37" w:rsidRDefault="002A0F90" w:rsidP="002A0F9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Практико-ориентированный кейс «Опасно! Фенол!»</w:t>
            </w:r>
          </w:p>
        </w:tc>
        <w:tc>
          <w:tcPr>
            <w:tcW w:w="2552" w:type="dxa"/>
          </w:tcPr>
          <w:p w:rsidR="002A0F90" w:rsidRDefault="002A0F90" w:rsidP="002A0F90">
            <w:r w:rsidRPr="00B72AB2"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</w:tr>
      <w:tr w:rsidR="00051B67" w:rsidRPr="00655D37" w:rsidTr="002A0F90">
        <w:tc>
          <w:tcPr>
            <w:tcW w:w="866" w:type="dxa"/>
            <w:vMerge/>
          </w:tcPr>
          <w:p w:rsidR="00051B67" w:rsidRPr="00655D37" w:rsidRDefault="00051B67" w:rsidP="002A0F9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051B67" w:rsidRPr="00655D37" w:rsidRDefault="00051B67" w:rsidP="002A0F9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Азотсодержащие органические соединения</w:t>
            </w:r>
          </w:p>
        </w:tc>
        <w:tc>
          <w:tcPr>
            <w:tcW w:w="3402" w:type="dxa"/>
          </w:tcPr>
          <w:p w:rsidR="00051B67" w:rsidRPr="00655D37" w:rsidRDefault="00051B67" w:rsidP="002A0F9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Исследовательский кейс «Белки»</w:t>
            </w:r>
          </w:p>
        </w:tc>
        <w:tc>
          <w:tcPr>
            <w:tcW w:w="2552" w:type="dxa"/>
          </w:tcPr>
          <w:p w:rsidR="00051B67" w:rsidRPr="00655D37" w:rsidRDefault="00051B67" w:rsidP="002A0F90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254"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</w:tr>
    </w:tbl>
    <w:p w:rsidR="00AC4186" w:rsidRDefault="00455B13" w:rsidP="00AC41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5B13">
        <w:rPr>
          <w:rFonts w:ascii="Times New Roman" w:hAnsi="Times New Roman" w:cs="Times New Roman"/>
          <w:sz w:val="28"/>
        </w:rPr>
        <w:tab/>
        <w:t>Так, например</w:t>
      </w:r>
      <w:r>
        <w:rPr>
          <w:rFonts w:ascii="Times New Roman" w:hAnsi="Times New Roman" w:cs="Times New Roman"/>
          <w:sz w:val="28"/>
        </w:rPr>
        <w:t>,</w:t>
      </w:r>
      <w:r w:rsidRPr="00455B13">
        <w:rPr>
          <w:rFonts w:ascii="Times New Roman" w:hAnsi="Times New Roman" w:cs="Times New Roman"/>
          <w:sz w:val="28"/>
        </w:rPr>
        <w:t xml:space="preserve"> в 10 классе по теме </w:t>
      </w:r>
      <w:r>
        <w:rPr>
          <w:rFonts w:ascii="Times New Roman" w:hAnsi="Times New Roman" w:cs="Times New Roman"/>
          <w:sz w:val="28"/>
        </w:rPr>
        <w:t xml:space="preserve">«Ароматические углеводороды» учащимся предлагается </w:t>
      </w:r>
      <w:r w:rsidRPr="00455B13">
        <w:rPr>
          <w:rFonts w:ascii="Times New Roman" w:hAnsi="Times New Roman" w:cs="Times New Roman"/>
          <w:sz w:val="28"/>
        </w:rPr>
        <w:t>к просмотру отрывок из сериала «Скорая помощь», где одним из сюжетов стала авария на химическом предприятии: произошел выброс бензола.</w:t>
      </w:r>
      <w:r w:rsidR="00AC4186">
        <w:rPr>
          <w:rFonts w:ascii="Times New Roman" w:hAnsi="Times New Roman" w:cs="Times New Roman"/>
          <w:sz w:val="28"/>
        </w:rPr>
        <w:t xml:space="preserve"> После </w:t>
      </w:r>
      <w:proofErr w:type="gramStart"/>
      <w:r w:rsidR="002841E6">
        <w:rPr>
          <w:rFonts w:ascii="Times New Roman" w:hAnsi="Times New Roman" w:cs="Times New Roman"/>
          <w:sz w:val="28"/>
        </w:rPr>
        <w:t>обсуждения просмотренного отрывка</w:t>
      </w:r>
      <w:proofErr w:type="gramEnd"/>
      <w:r w:rsidR="002841E6">
        <w:rPr>
          <w:rFonts w:ascii="Times New Roman" w:hAnsi="Times New Roman" w:cs="Times New Roman"/>
          <w:sz w:val="28"/>
        </w:rPr>
        <w:t xml:space="preserve"> </w:t>
      </w:r>
      <w:r w:rsidR="00AC4186">
        <w:rPr>
          <w:rFonts w:ascii="Times New Roman" w:hAnsi="Times New Roman" w:cs="Times New Roman"/>
          <w:sz w:val="28"/>
        </w:rPr>
        <w:t xml:space="preserve">обучающиеся решают следующие ситуации: «1) </w:t>
      </w:r>
      <w:r w:rsidRPr="00455B13">
        <w:rPr>
          <w:rFonts w:ascii="Times New Roman" w:hAnsi="Times New Roman" w:cs="Times New Roman"/>
          <w:sz w:val="28"/>
        </w:rPr>
        <w:t>В чем опасность паров бензола?</w:t>
      </w:r>
      <w:r w:rsidR="00AC4186">
        <w:rPr>
          <w:rFonts w:ascii="Times New Roman" w:hAnsi="Times New Roman" w:cs="Times New Roman"/>
          <w:sz w:val="28"/>
        </w:rPr>
        <w:t xml:space="preserve"> 2)</w:t>
      </w:r>
      <w:r w:rsidR="002841E6">
        <w:rPr>
          <w:rFonts w:ascii="Times New Roman" w:hAnsi="Times New Roman" w:cs="Times New Roman"/>
          <w:sz w:val="28"/>
        </w:rPr>
        <w:t xml:space="preserve"> </w:t>
      </w:r>
      <w:r w:rsidRPr="00455B13">
        <w:rPr>
          <w:rFonts w:ascii="Times New Roman" w:hAnsi="Times New Roman" w:cs="Times New Roman"/>
          <w:sz w:val="28"/>
        </w:rPr>
        <w:t>Где в быту можно получить отравление бензолом?</w:t>
      </w:r>
      <w:r w:rsidR="00AC4186">
        <w:rPr>
          <w:rFonts w:ascii="Times New Roman" w:hAnsi="Times New Roman" w:cs="Times New Roman"/>
          <w:sz w:val="28"/>
        </w:rPr>
        <w:t xml:space="preserve"> 3) </w:t>
      </w:r>
      <w:r w:rsidRPr="00455B13">
        <w:rPr>
          <w:rFonts w:ascii="Times New Roman" w:hAnsi="Times New Roman" w:cs="Times New Roman"/>
          <w:sz w:val="28"/>
        </w:rPr>
        <w:t>ПДК паров бензол</w:t>
      </w:r>
      <w:r w:rsidR="00AC4186">
        <w:rPr>
          <w:rFonts w:ascii="Times New Roman" w:hAnsi="Times New Roman" w:cs="Times New Roman"/>
          <w:sz w:val="28"/>
        </w:rPr>
        <w:t xml:space="preserve">а в производственном помещении </w:t>
      </w:r>
      <w:r w:rsidRPr="00455B13">
        <w:rPr>
          <w:rFonts w:ascii="Times New Roman" w:hAnsi="Times New Roman" w:cs="Times New Roman"/>
          <w:sz w:val="28"/>
        </w:rPr>
        <w:t>20 мг/м</w:t>
      </w:r>
      <w:r w:rsidRPr="00AC4186">
        <w:rPr>
          <w:rFonts w:ascii="Times New Roman" w:hAnsi="Times New Roman" w:cs="Times New Roman"/>
          <w:sz w:val="28"/>
          <w:vertAlign w:val="superscript"/>
        </w:rPr>
        <w:t>3</w:t>
      </w:r>
      <w:r w:rsidRPr="00455B13">
        <w:rPr>
          <w:rFonts w:ascii="Times New Roman" w:hAnsi="Times New Roman" w:cs="Times New Roman"/>
          <w:sz w:val="28"/>
        </w:rPr>
        <w:t xml:space="preserve">.При отравлении в первую очередь поражается центральная нервная система и кроветворные органы. Как вы думаете какая масса бензола </w:t>
      </w:r>
      <w:r w:rsidR="00AC4186" w:rsidRPr="00455B13">
        <w:rPr>
          <w:rFonts w:ascii="Times New Roman" w:hAnsi="Times New Roman" w:cs="Times New Roman"/>
          <w:sz w:val="28"/>
        </w:rPr>
        <w:t>испарилась,</w:t>
      </w:r>
      <w:r w:rsidRPr="00455B13">
        <w:rPr>
          <w:rFonts w:ascii="Times New Roman" w:hAnsi="Times New Roman" w:cs="Times New Roman"/>
          <w:sz w:val="28"/>
        </w:rPr>
        <w:t xml:space="preserve"> если принять объем помещения равный 1875</w:t>
      </w:r>
      <w:r w:rsidR="00B855B8">
        <w:rPr>
          <w:rFonts w:ascii="Times New Roman" w:hAnsi="Times New Roman" w:cs="Times New Roman"/>
          <w:sz w:val="28"/>
        </w:rPr>
        <w:t xml:space="preserve"> </w:t>
      </w:r>
      <w:r w:rsidRPr="00455B13">
        <w:rPr>
          <w:rFonts w:ascii="Times New Roman" w:hAnsi="Times New Roman" w:cs="Times New Roman"/>
          <w:sz w:val="28"/>
        </w:rPr>
        <w:t>м</w:t>
      </w:r>
      <w:r w:rsidRPr="00AC4186">
        <w:rPr>
          <w:rFonts w:ascii="Times New Roman" w:hAnsi="Times New Roman" w:cs="Times New Roman"/>
          <w:sz w:val="28"/>
          <w:vertAlign w:val="superscript"/>
        </w:rPr>
        <w:t>3</w:t>
      </w:r>
      <w:r w:rsidR="00AC4186">
        <w:rPr>
          <w:rFonts w:ascii="Times New Roman" w:hAnsi="Times New Roman" w:cs="Times New Roman"/>
          <w:sz w:val="28"/>
        </w:rPr>
        <w:t>».</w:t>
      </w:r>
    </w:p>
    <w:p w:rsidR="00AC4186" w:rsidRPr="00AC4186" w:rsidRDefault="00AC4186" w:rsidP="00AC41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AC4186">
        <w:rPr>
          <w:rFonts w:ascii="Times New Roman" w:hAnsi="Times New Roman" w:cs="Times New Roman"/>
          <w:sz w:val="28"/>
        </w:rPr>
        <w:t>11 классе по теме «Аммиак» к кейсу предлагается следующее задание: «Газообразный аммиак является токсичным соединением. При его концентрации в воздухе рабочей зоны около 350 мг/м</w:t>
      </w:r>
      <w:r w:rsidRPr="002841E6">
        <w:rPr>
          <w:rFonts w:ascii="Times New Roman" w:hAnsi="Times New Roman" w:cs="Times New Roman"/>
          <w:sz w:val="28"/>
          <w:vertAlign w:val="superscript"/>
        </w:rPr>
        <w:t>3</w:t>
      </w:r>
      <w:r w:rsidRPr="00AC4186">
        <w:rPr>
          <w:rFonts w:ascii="Times New Roman" w:hAnsi="Times New Roman" w:cs="Times New Roman"/>
          <w:sz w:val="28"/>
        </w:rPr>
        <w:t xml:space="preserve"> и выше работа должна быть прекращена, а люди выведены за пределы опасной зоны. ПДК аммиака в воздухе рабочей зоны равна 20 мг/м</w:t>
      </w:r>
      <w:r w:rsidRPr="002841E6">
        <w:rPr>
          <w:rFonts w:ascii="Times New Roman" w:hAnsi="Times New Roman" w:cs="Times New Roman"/>
          <w:sz w:val="28"/>
          <w:vertAlign w:val="superscript"/>
        </w:rPr>
        <w:t>3</w:t>
      </w:r>
      <w:r w:rsidRPr="00AC4186">
        <w:rPr>
          <w:rFonts w:ascii="Times New Roman" w:hAnsi="Times New Roman" w:cs="Times New Roman"/>
          <w:sz w:val="28"/>
        </w:rPr>
        <w:t xml:space="preserve">. Аммиак опасен при вдыхании. При остром отравлении аммиаком поражаются глаза и дыхательные пути, при высоких концентрациях возможен смертельный исход. 1) </w:t>
      </w:r>
      <w:proofErr w:type="gramStart"/>
      <w:r w:rsidRPr="00AC4186">
        <w:rPr>
          <w:rFonts w:ascii="Times New Roman" w:hAnsi="Times New Roman" w:cs="Times New Roman"/>
          <w:sz w:val="28"/>
        </w:rPr>
        <w:t>В</w:t>
      </w:r>
      <w:proofErr w:type="gramEnd"/>
      <w:r w:rsidRPr="00AC4186">
        <w:rPr>
          <w:rFonts w:ascii="Times New Roman" w:hAnsi="Times New Roman" w:cs="Times New Roman"/>
          <w:sz w:val="28"/>
        </w:rPr>
        <w:t xml:space="preserve"> апреле 2018 года на заводе "Молочный гостинец" произошла утечка аммиака. Спасатели отметили, что возле самого компрессора превышение ПДК было десятикратным, в цеху - в 2,5 раза. Какой объем аммиака был выброшен? 2) 18 июля 2009 года в одном из производственных помещений Слуцкого мясокомбината из трубопровода холодильной камеры произошла утечка аммиака массой 200 кг. Во сколько раз была превышена ПДК, если допустить, что площадь производственного помещения 140 м</w:t>
      </w:r>
      <w:r w:rsidRPr="002841E6">
        <w:rPr>
          <w:rFonts w:ascii="Times New Roman" w:hAnsi="Times New Roman" w:cs="Times New Roman"/>
          <w:sz w:val="28"/>
          <w:vertAlign w:val="superscript"/>
        </w:rPr>
        <w:t>2</w:t>
      </w:r>
      <w:r w:rsidRPr="00AC4186">
        <w:rPr>
          <w:rFonts w:ascii="Times New Roman" w:hAnsi="Times New Roman" w:cs="Times New Roman"/>
          <w:sz w:val="28"/>
        </w:rPr>
        <w:t>, а высота – 4 м».</w:t>
      </w:r>
    </w:p>
    <w:p w:rsidR="002A0F90" w:rsidRDefault="002A0F90" w:rsidP="00AC41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5B13" w:rsidRDefault="00455B13" w:rsidP="00AC418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57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C4579E">
        <w:rPr>
          <w:rFonts w:ascii="Times New Roman" w:eastAsia="Calibri" w:hAnsi="Times New Roman" w:cs="Times New Roman"/>
          <w:sz w:val="28"/>
          <w:szCs w:val="28"/>
        </w:rPr>
        <w:t xml:space="preserve">Виды и типы кейсов в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C4579E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6"/>
        <w:gridCol w:w="2786"/>
        <w:gridCol w:w="3402"/>
        <w:gridCol w:w="2552"/>
      </w:tblGrid>
      <w:tr w:rsidR="00455B13" w:rsidRPr="00655D37" w:rsidTr="002A0F90">
        <w:tc>
          <w:tcPr>
            <w:tcW w:w="866" w:type="dxa"/>
          </w:tcPr>
          <w:p w:rsidR="00455B13" w:rsidRPr="00655D37" w:rsidRDefault="00455B13" w:rsidP="002A0F9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786" w:type="dxa"/>
          </w:tcPr>
          <w:p w:rsidR="00455B13" w:rsidRPr="00655D37" w:rsidRDefault="00455B13" w:rsidP="002A0F9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>Темы программы</w:t>
            </w:r>
          </w:p>
        </w:tc>
        <w:tc>
          <w:tcPr>
            <w:tcW w:w="3402" w:type="dxa"/>
          </w:tcPr>
          <w:p w:rsidR="00455B13" w:rsidRPr="00655D37" w:rsidRDefault="00455B13" w:rsidP="002A0F9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D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 кейса, тема </w:t>
            </w:r>
          </w:p>
        </w:tc>
        <w:tc>
          <w:tcPr>
            <w:tcW w:w="2552" w:type="dxa"/>
          </w:tcPr>
          <w:p w:rsidR="00455B13" w:rsidRPr="00655D37" w:rsidRDefault="00455B13" w:rsidP="002A0F9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Тип кейса</w:t>
            </w:r>
          </w:p>
        </w:tc>
      </w:tr>
      <w:tr w:rsidR="00AC4186" w:rsidRPr="00655D37" w:rsidTr="002A0F90">
        <w:tc>
          <w:tcPr>
            <w:tcW w:w="866" w:type="dxa"/>
            <w:vMerge w:val="restart"/>
          </w:tcPr>
          <w:p w:rsidR="00AC4186" w:rsidRPr="00655D37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86" w:type="dxa"/>
          </w:tcPr>
          <w:p w:rsidR="00AC4186" w:rsidRPr="00655D37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понятия и законы химии</w:t>
            </w:r>
          </w:p>
        </w:tc>
        <w:tc>
          <w:tcPr>
            <w:tcW w:w="3402" w:type="dxa"/>
          </w:tcPr>
          <w:p w:rsidR="00AC4186" w:rsidRPr="00655D37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Практико-ориентированные кейсы-задачи «Узнай меня» (выведение химических формул веществ)</w:t>
            </w:r>
          </w:p>
        </w:tc>
        <w:tc>
          <w:tcPr>
            <w:tcW w:w="2552" w:type="dxa"/>
          </w:tcPr>
          <w:p w:rsidR="00AC4186" w:rsidRPr="00655D37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</w:tr>
      <w:tr w:rsidR="00AC4186" w:rsidRPr="00655D37" w:rsidTr="002A0F90">
        <w:tc>
          <w:tcPr>
            <w:tcW w:w="866" w:type="dxa"/>
            <w:vMerge/>
          </w:tcPr>
          <w:p w:rsidR="00AC4186" w:rsidRPr="00655D37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C4186" w:rsidRPr="00655D37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Строение атома</w:t>
            </w:r>
          </w:p>
        </w:tc>
        <w:tc>
          <w:tcPr>
            <w:tcW w:w="3402" w:type="dxa"/>
          </w:tcPr>
          <w:p w:rsidR="00AC4186" w:rsidRPr="00655D37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Обучающий кейс «Атом»</w:t>
            </w:r>
          </w:p>
        </w:tc>
        <w:tc>
          <w:tcPr>
            <w:tcW w:w="2552" w:type="dxa"/>
          </w:tcPr>
          <w:p w:rsidR="00AC4186" w:rsidRDefault="00AC4186" w:rsidP="00AC4186">
            <w:r w:rsidRPr="00FB47C9"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</w:tr>
      <w:tr w:rsidR="00AC4186" w:rsidRPr="00655D37" w:rsidTr="002A0F90">
        <w:trPr>
          <w:trHeight w:val="856"/>
        </w:trPr>
        <w:tc>
          <w:tcPr>
            <w:tcW w:w="866" w:type="dxa"/>
            <w:vMerge/>
          </w:tcPr>
          <w:p w:rsidR="00AC4186" w:rsidRPr="00655D37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C4186" w:rsidRPr="00655D37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Растворы</w:t>
            </w:r>
          </w:p>
        </w:tc>
        <w:tc>
          <w:tcPr>
            <w:tcW w:w="3402" w:type="dxa"/>
          </w:tcPr>
          <w:p w:rsidR="00AC4186" w:rsidRPr="00655D37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Практико-ориентированные кейсы-задачи «Растворы и жизнь»</w:t>
            </w:r>
          </w:p>
        </w:tc>
        <w:tc>
          <w:tcPr>
            <w:tcW w:w="2552" w:type="dxa"/>
          </w:tcPr>
          <w:p w:rsidR="00AC4186" w:rsidRDefault="00AC4186" w:rsidP="00AC4186">
            <w:r w:rsidRPr="00FB47C9"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</w:tr>
      <w:tr w:rsidR="00AC4186" w:rsidRPr="00655D37" w:rsidTr="002A0F90">
        <w:tc>
          <w:tcPr>
            <w:tcW w:w="866" w:type="dxa"/>
          </w:tcPr>
          <w:p w:rsidR="00AC4186" w:rsidRPr="00655D37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86" w:type="dxa"/>
          </w:tcPr>
          <w:p w:rsidR="00AC4186" w:rsidRPr="00655D37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Неметаллы</w:t>
            </w:r>
          </w:p>
        </w:tc>
        <w:tc>
          <w:tcPr>
            <w:tcW w:w="3402" w:type="dxa"/>
          </w:tcPr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Обучающий кейс «Водород»</w:t>
            </w:r>
          </w:p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Обучающий медиа-кейс «Галогены»</w:t>
            </w:r>
          </w:p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Практико-ориентированный кейс «Серная кислота»</w:t>
            </w:r>
          </w:p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Практико-ориентированный кейс «Аммиак»</w:t>
            </w:r>
          </w:p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Исследовательский кейс «Минеральные удобрения»</w:t>
            </w:r>
          </w:p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Практико-ориентированный кейс «</w:t>
            </w:r>
            <w:r w:rsidR="00076D32">
              <w:rPr>
                <w:rFonts w:ascii="Times New Roman" w:eastAsia="Calibri" w:hAnsi="Times New Roman" w:cs="Times New Roman"/>
                <w:sz w:val="26"/>
                <w:szCs w:val="26"/>
              </w:rPr>
              <w:t>Соединения фосфора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AC4186" w:rsidRPr="00655D37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Серия практико-ориентированных кейсов «Опасность или ПДК»</w:t>
            </w:r>
          </w:p>
        </w:tc>
        <w:tc>
          <w:tcPr>
            <w:tcW w:w="2552" w:type="dxa"/>
          </w:tcPr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Проектный</w:t>
            </w:r>
          </w:p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C4186" w:rsidRPr="00655D37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</w:tc>
      </w:tr>
      <w:tr w:rsidR="00AC4186" w:rsidRPr="00655D37" w:rsidTr="002A0F90">
        <w:tc>
          <w:tcPr>
            <w:tcW w:w="866" w:type="dxa"/>
          </w:tcPr>
          <w:p w:rsidR="00AC4186" w:rsidRPr="00655D37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86" w:type="dxa"/>
          </w:tcPr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Металлы</w:t>
            </w:r>
          </w:p>
        </w:tc>
        <w:tc>
          <w:tcPr>
            <w:tcW w:w="3402" w:type="dxa"/>
          </w:tcPr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Обучающий кейс «Физические свойства металлов. Сплавы»</w:t>
            </w:r>
          </w:p>
          <w:p w:rsidR="00AC4186" w:rsidRDefault="00AC4186" w:rsidP="00AC418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36C">
              <w:rPr>
                <w:rFonts w:ascii="Times New Roman" w:eastAsia="Calibri" w:hAnsi="Times New Roman" w:cs="Times New Roman"/>
                <w:sz w:val="26"/>
                <w:szCs w:val="26"/>
              </w:rPr>
              <w:t>Исследовательский кейс «</w:t>
            </w:r>
            <w:r w:rsidRPr="00DA636C">
              <w:rPr>
                <w:rFonts w:ascii="Times New Roman" w:hAnsi="Times New Roman" w:cs="Times New Roman"/>
                <w:sz w:val="26"/>
                <w:szCs w:val="26"/>
              </w:rPr>
              <w:t>Гальванические элементы садов и огородов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C4186" w:rsidRDefault="00AC4186" w:rsidP="00AC418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Практико-ориентированный кейс «Коррозия металлов»</w:t>
            </w:r>
          </w:p>
          <w:p w:rsidR="00AC4186" w:rsidRDefault="00AC4186" w:rsidP="00AC418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кейс «Алюминий»</w:t>
            </w:r>
          </w:p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Практико-ориентированный кейс «Жесткость воды и способы ее устранения» </w:t>
            </w:r>
          </w:p>
        </w:tc>
        <w:tc>
          <w:tcPr>
            <w:tcW w:w="2552" w:type="dxa"/>
          </w:tcPr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Проблемный</w:t>
            </w:r>
          </w:p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Проектный</w:t>
            </w:r>
          </w:p>
          <w:p w:rsidR="00AC4186" w:rsidRDefault="00AC4186" w:rsidP="00AC4186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B6041" w:rsidRDefault="004746B7" w:rsidP="009A7F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Считаю, что к</w:t>
      </w:r>
      <w:r w:rsidR="00DB6041">
        <w:rPr>
          <w:rFonts w:ascii="Times New Roman" w:eastAsia="Calibri" w:hAnsi="Times New Roman" w:cs="Times New Roman"/>
          <w:sz w:val="28"/>
          <w:szCs w:val="28"/>
        </w:rPr>
        <w:t xml:space="preserve">ейсы позволяют учащимся самим оценить и понимание содержания учебного предмета «Химия», и понимание его практического значения в повседневной жизни. </w:t>
      </w:r>
      <w:r w:rsidR="006D5B5E">
        <w:rPr>
          <w:rFonts w:ascii="Times New Roman" w:eastAsia="Calibri" w:hAnsi="Times New Roman" w:cs="Times New Roman"/>
          <w:sz w:val="28"/>
          <w:szCs w:val="28"/>
        </w:rPr>
        <w:t>Используя кейс-метод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рамках учебн</w:t>
      </w:r>
      <w:r w:rsidR="006D5B5E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</w:t>
      </w:r>
      <w:r w:rsidR="006D5B5E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7-11 классах, я </w:t>
      </w:r>
      <w:r w:rsidR="006D5B5E">
        <w:rPr>
          <w:rFonts w:ascii="Times New Roman" w:eastAsia="Calibri" w:hAnsi="Times New Roman" w:cs="Times New Roman"/>
          <w:sz w:val="28"/>
          <w:szCs w:val="28"/>
        </w:rPr>
        <w:t>пришла к выводу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нестандартные жизненные ситуации повышают познавательный интерес к химии, отношение к предмету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становится позитивным, учащиеся с удовольствием </w:t>
      </w:r>
      <w:r w:rsidR="006D5B5E">
        <w:rPr>
          <w:rFonts w:ascii="Times New Roman" w:eastAsia="Calibri" w:hAnsi="Times New Roman" w:cs="Times New Roman"/>
          <w:sz w:val="28"/>
          <w:szCs w:val="28"/>
        </w:rPr>
        <w:t>посещают учебные занятия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D5B5E">
        <w:rPr>
          <w:rFonts w:ascii="Times New Roman" w:eastAsia="Calibri" w:hAnsi="Times New Roman" w:cs="Times New Roman"/>
          <w:sz w:val="28"/>
          <w:szCs w:val="28"/>
        </w:rPr>
        <w:t xml:space="preserve"> а, следовательно</w:t>
      </w:r>
      <w:r w:rsidR="00BB71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4CFC">
        <w:rPr>
          <w:rFonts w:ascii="Times New Roman" w:eastAsia="Calibri" w:hAnsi="Times New Roman" w:cs="Times New Roman"/>
          <w:sz w:val="28"/>
          <w:szCs w:val="28"/>
        </w:rPr>
        <w:t>растёт</w:t>
      </w:r>
      <w:r w:rsidR="00BB7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B5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B71D4">
        <w:rPr>
          <w:rFonts w:ascii="Times New Roman" w:eastAsia="Calibri" w:hAnsi="Times New Roman" w:cs="Times New Roman"/>
          <w:sz w:val="28"/>
          <w:szCs w:val="28"/>
        </w:rPr>
        <w:t>учебная мотивация.</w:t>
      </w:r>
      <w:r w:rsidR="00DB60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6ABB" w:rsidRPr="00654B29" w:rsidRDefault="002F48FE" w:rsidP="004E29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Результативность и эффективность</w:t>
      </w:r>
      <w:r w:rsidR="00C035AA">
        <w:rPr>
          <w:rFonts w:ascii="Times New Roman" w:eastAsia="Calibri" w:hAnsi="Times New Roman" w:cs="Times New Roman"/>
          <w:b/>
          <w:sz w:val="28"/>
          <w:szCs w:val="28"/>
        </w:rPr>
        <w:t xml:space="preserve"> опыта</w:t>
      </w:r>
    </w:p>
    <w:p w:rsidR="004F7DF5" w:rsidRDefault="005A2E6A" w:rsidP="00EB2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EA">
        <w:rPr>
          <w:rFonts w:ascii="Times New Roman" w:hAnsi="Times New Roman" w:cs="Times New Roman"/>
          <w:sz w:val="28"/>
          <w:szCs w:val="28"/>
        </w:rPr>
        <w:t xml:space="preserve">Результативность и эффективность опыта </w:t>
      </w:r>
      <w:r w:rsidR="00ED25EA" w:rsidRPr="00ED25EA">
        <w:rPr>
          <w:rFonts w:ascii="Times New Roman" w:hAnsi="Times New Roman" w:cs="Times New Roman"/>
          <w:sz w:val="28"/>
          <w:szCs w:val="28"/>
        </w:rPr>
        <w:t>подтверждается результатами</w:t>
      </w:r>
      <w:r w:rsidRPr="00ED25EA">
        <w:rPr>
          <w:rFonts w:ascii="Times New Roman" w:hAnsi="Times New Roman" w:cs="Times New Roman"/>
          <w:sz w:val="28"/>
          <w:szCs w:val="28"/>
        </w:rPr>
        <w:t xml:space="preserve"> диагностики уровня сформированности учебной мотивации выпускников 2017/2018 учебного года (методика </w:t>
      </w:r>
      <w:proofErr w:type="spellStart"/>
      <w:r w:rsidRPr="00ED25EA">
        <w:rPr>
          <w:rFonts w:ascii="Times New Roman" w:hAnsi="Times New Roman" w:cs="Times New Roman"/>
          <w:sz w:val="28"/>
          <w:szCs w:val="28"/>
        </w:rPr>
        <w:t>Дубовицкой</w:t>
      </w:r>
      <w:proofErr w:type="spellEnd"/>
      <w:r w:rsidRPr="00ED25EA">
        <w:rPr>
          <w:rFonts w:ascii="Times New Roman" w:hAnsi="Times New Roman" w:cs="Times New Roman"/>
          <w:sz w:val="28"/>
          <w:szCs w:val="28"/>
        </w:rPr>
        <w:t xml:space="preserve"> Т. Д.</w:t>
      </w:r>
      <w:r w:rsidR="00631402">
        <w:rPr>
          <w:rFonts w:ascii="Times New Roman" w:hAnsi="Times New Roman" w:cs="Times New Roman"/>
          <w:sz w:val="28"/>
          <w:szCs w:val="28"/>
        </w:rPr>
        <w:t>, Приложение 3</w:t>
      </w:r>
      <w:r w:rsidRPr="00ED25E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DF5">
        <w:rPr>
          <w:rFonts w:ascii="Times New Roman" w:hAnsi="Times New Roman" w:cs="Times New Roman"/>
          <w:sz w:val="28"/>
          <w:szCs w:val="28"/>
        </w:rPr>
        <w:t>По результатам диагностики можно говорить о том,</w:t>
      </w:r>
      <w:r w:rsidR="006D5B5E">
        <w:rPr>
          <w:rFonts w:ascii="Times New Roman" w:hAnsi="Times New Roman" w:cs="Times New Roman"/>
          <w:sz w:val="28"/>
          <w:szCs w:val="28"/>
        </w:rPr>
        <w:t xml:space="preserve"> </w:t>
      </w:r>
      <w:r w:rsidR="004F7DF5">
        <w:rPr>
          <w:rFonts w:ascii="Times New Roman" w:hAnsi="Times New Roman" w:cs="Times New Roman"/>
          <w:sz w:val="28"/>
          <w:szCs w:val="28"/>
        </w:rPr>
        <w:t xml:space="preserve">что </w:t>
      </w:r>
      <w:r w:rsidR="006D5B5E">
        <w:rPr>
          <w:rFonts w:ascii="Times New Roman" w:hAnsi="Times New Roman" w:cs="Times New Roman"/>
          <w:sz w:val="28"/>
          <w:szCs w:val="28"/>
        </w:rPr>
        <w:t>уровень сформированности</w:t>
      </w:r>
      <w:r w:rsidR="006D5B5E" w:rsidRPr="00E33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B5E">
        <w:rPr>
          <w:rFonts w:ascii="Times New Roman" w:hAnsi="Times New Roman" w:cs="Times New Roman"/>
          <w:sz w:val="28"/>
          <w:szCs w:val="28"/>
        </w:rPr>
        <w:t xml:space="preserve">учебной мотивации к изучению химии </w:t>
      </w:r>
      <w:r w:rsidR="004F7DF5">
        <w:rPr>
          <w:rFonts w:ascii="Times New Roman" w:hAnsi="Times New Roman" w:cs="Times New Roman"/>
          <w:sz w:val="28"/>
          <w:szCs w:val="28"/>
        </w:rPr>
        <w:t>за период с 2014 по 2018 годы вырос с 35% до 65%.</w:t>
      </w:r>
    </w:p>
    <w:p w:rsidR="005A2E6A" w:rsidRPr="00E33EEE" w:rsidRDefault="005A2E6A" w:rsidP="00ED25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EEE">
        <w:rPr>
          <w:rFonts w:ascii="Times New Roman" w:eastAsia="Calibri" w:hAnsi="Times New Roman" w:cs="Times New Roman"/>
          <w:sz w:val="28"/>
          <w:szCs w:val="28"/>
        </w:rPr>
        <w:t xml:space="preserve">Таблица 1. Уровень </w:t>
      </w:r>
      <w:r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E33EEE">
        <w:rPr>
          <w:rFonts w:ascii="Times New Roman" w:eastAsia="Calibri" w:hAnsi="Times New Roman" w:cs="Times New Roman"/>
          <w:sz w:val="28"/>
          <w:szCs w:val="28"/>
        </w:rPr>
        <w:t xml:space="preserve"> учебной мотивации учащихся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A2E6A" w:rsidRPr="000157D7" w:rsidTr="00F179DA">
        <w:tc>
          <w:tcPr>
            <w:tcW w:w="1914" w:type="dxa"/>
            <w:vMerge w:val="restart"/>
            <w:vAlign w:val="center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914" w:type="dxa"/>
            <w:vMerge w:val="restart"/>
            <w:vAlign w:val="center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5743" w:type="dxa"/>
            <w:gridSpan w:val="3"/>
            <w:vAlign w:val="center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Уровень учебной мотивации</w:t>
            </w:r>
          </w:p>
        </w:tc>
      </w:tr>
      <w:tr w:rsidR="005A2E6A" w:rsidRPr="000157D7" w:rsidTr="00F179DA">
        <w:tc>
          <w:tcPr>
            <w:tcW w:w="1914" w:type="dxa"/>
            <w:vMerge/>
            <w:vAlign w:val="center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  <w:vMerge/>
            <w:vAlign w:val="center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  <w:vAlign w:val="center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Высокий</w:t>
            </w:r>
          </w:p>
        </w:tc>
        <w:tc>
          <w:tcPr>
            <w:tcW w:w="1914" w:type="dxa"/>
            <w:vAlign w:val="center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Средний</w:t>
            </w:r>
          </w:p>
        </w:tc>
        <w:tc>
          <w:tcPr>
            <w:tcW w:w="1915" w:type="dxa"/>
            <w:vAlign w:val="center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Низкий</w:t>
            </w:r>
          </w:p>
        </w:tc>
      </w:tr>
      <w:tr w:rsidR="005A2E6A" w:rsidRPr="000157D7" w:rsidTr="00F179DA">
        <w:tc>
          <w:tcPr>
            <w:tcW w:w="1914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2014</w:t>
            </w:r>
            <w:r w:rsidR="00A858F9"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914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14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35%</w:t>
            </w:r>
          </w:p>
        </w:tc>
        <w:tc>
          <w:tcPr>
            <w:tcW w:w="1914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915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45%</w:t>
            </w:r>
          </w:p>
        </w:tc>
      </w:tr>
      <w:tr w:rsidR="005A2E6A" w:rsidRPr="000157D7" w:rsidTr="00F179DA">
        <w:tc>
          <w:tcPr>
            <w:tcW w:w="1914" w:type="dxa"/>
          </w:tcPr>
          <w:p w:rsidR="005A2E6A" w:rsidRPr="000157D7" w:rsidRDefault="00A858F9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2015/</w:t>
            </w:r>
            <w:r w:rsidR="005A2E6A"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914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14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1914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915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40%</w:t>
            </w:r>
          </w:p>
        </w:tc>
      </w:tr>
      <w:tr w:rsidR="005A2E6A" w:rsidRPr="000157D7" w:rsidTr="00F179DA">
        <w:tc>
          <w:tcPr>
            <w:tcW w:w="1914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2016</w:t>
            </w:r>
            <w:r w:rsidR="00A858F9"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914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14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55%</w:t>
            </w:r>
          </w:p>
        </w:tc>
        <w:tc>
          <w:tcPr>
            <w:tcW w:w="1914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1915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30%</w:t>
            </w:r>
          </w:p>
        </w:tc>
      </w:tr>
      <w:tr w:rsidR="005A2E6A" w:rsidRPr="000157D7" w:rsidTr="00F179DA">
        <w:tc>
          <w:tcPr>
            <w:tcW w:w="1914" w:type="dxa"/>
          </w:tcPr>
          <w:p w:rsidR="005A2E6A" w:rsidRPr="000157D7" w:rsidRDefault="00A858F9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2017/</w:t>
            </w:r>
            <w:r w:rsidR="005A2E6A"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914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14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65%</w:t>
            </w:r>
          </w:p>
        </w:tc>
        <w:tc>
          <w:tcPr>
            <w:tcW w:w="1914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915" w:type="dxa"/>
          </w:tcPr>
          <w:p w:rsidR="005A2E6A" w:rsidRPr="000157D7" w:rsidRDefault="005A2E6A" w:rsidP="000157D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eastAsia="Calibri" w:hAnsi="Times New Roman" w:cs="Times New Roman"/>
                <w:sz w:val="26"/>
                <w:szCs w:val="26"/>
              </w:rPr>
              <w:t>15%</w:t>
            </w:r>
          </w:p>
        </w:tc>
      </w:tr>
    </w:tbl>
    <w:p w:rsidR="005A2E6A" w:rsidRPr="00C64AF8" w:rsidRDefault="005A2E6A" w:rsidP="005A2E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Косвенным доказательством эффективности опыт</w:t>
      </w:r>
      <w:r w:rsidR="006D5B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работы является рост уровня обученности по химии за вышеуказанный период</w:t>
      </w:r>
      <w:r w:rsidR="006E34D0">
        <w:rPr>
          <w:rFonts w:ascii="Times New Roman" w:hAnsi="Times New Roman" w:cs="Times New Roman"/>
          <w:sz w:val="28"/>
          <w:szCs w:val="28"/>
        </w:rPr>
        <w:t xml:space="preserve"> </w:t>
      </w:r>
      <w:r w:rsidRPr="0009353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31402">
        <w:rPr>
          <w:rFonts w:ascii="Times New Roman" w:hAnsi="Times New Roman" w:cs="Times New Roman"/>
          <w:sz w:val="28"/>
          <w:szCs w:val="28"/>
        </w:rPr>
        <w:t>3</w:t>
      </w:r>
      <w:r w:rsidRPr="0009353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E6A" w:rsidRDefault="005A2E6A" w:rsidP="005A2E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изучения отношения выпускников </w:t>
      </w:r>
      <w:r w:rsidR="008D3B8C">
        <w:rPr>
          <w:rFonts w:ascii="Times New Roman" w:hAnsi="Times New Roman" w:cs="Times New Roman"/>
          <w:sz w:val="28"/>
          <w:szCs w:val="28"/>
        </w:rPr>
        <w:t>2017/2018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к учебному предмету «Химия» </w:t>
      </w:r>
      <w:r w:rsidR="006D5B5E">
        <w:rPr>
          <w:rFonts w:ascii="Times New Roman" w:hAnsi="Times New Roman" w:cs="Times New Roman"/>
          <w:sz w:val="28"/>
          <w:szCs w:val="28"/>
        </w:rPr>
        <w:t xml:space="preserve">можно сделать </w:t>
      </w:r>
      <w:r w:rsidR="0092179C">
        <w:rPr>
          <w:rFonts w:ascii="Times New Roman" w:hAnsi="Times New Roman" w:cs="Times New Roman"/>
          <w:sz w:val="28"/>
          <w:szCs w:val="28"/>
        </w:rPr>
        <w:t>вывод,</w:t>
      </w:r>
      <w:r>
        <w:rPr>
          <w:rFonts w:ascii="Times New Roman" w:hAnsi="Times New Roman" w:cs="Times New Roman"/>
          <w:sz w:val="28"/>
          <w:szCs w:val="28"/>
        </w:rPr>
        <w:t xml:space="preserve"> что применение на уроках </w:t>
      </w:r>
      <w:r w:rsidR="00BB71D4">
        <w:rPr>
          <w:rFonts w:ascii="Times New Roman" w:hAnsi="Times New Roman" w:cs="Times New Roman"/>
          <w:sz w:val="28"/>
          <w:szCs w:val="28"/>
        </w:rPr>
        <w:t xml:space="preserve">кейс-метода </w:t>
      </w:r>
      <w:r>
        <w:rPr>
          <w:rFonts w:ascii="Times New Roman" w:hAnsi="Times New Roman" w:cs="Times New Roman"/>
          <w:sz w:val="28"/>
          <w:szCs w:val="28"/>
        </w:rPr>
        <w:t xml:space="preserve">выводит химию на лидирующие позиции </w:t>
      </w:r>
      <w:r w:rsidR="004F7D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536">
        <w:rPr>
          <w:rFonts w:ascii="Times New Roman" w:hAnsi="Times New Roman" w:cs="Times New Roman"/>
          <w:sz w:val="28"/>
          <w:szCs w:val="28"/>
        </w:rPr>
        <w:t>сравнени</w:t>
      </w:r>
      <w:r w:rsidR="004F7DF5">
        <w:rPr>
          <w:rFonts w:ascii="Times New Roman" w:hAnsi="Times New Roman" w:cs="Times New Roman"/>
          <w:sz w:val="28"/>
          <w:szCs w:val="28"/>
        </w:rPr>
        <w:t>и</w:t>
      </w:r>
      <w:r w:rsidRPr="00093536">
        <w:rPr>
          <w:rFonts w:ascii="Times New Roman" w:hAnsi="Times New Roman" w:cs="Times New Roman"/>
          <w:sz w:val="28"/>
          <w:szCs w:val="28"/>
        </w:rPr>
        <w:t xml:space="preserve"> с другими </w:t>
      </w:r>
      <w:r w:rsidR="006D5B5E">
        <w:rPr>
          <w:rFonts w:ascii="Times New Roman" w:hAnsi="Times New Roman" w:cs="Times New Roman"/>
          <w:sz w:val="28"/>
          <w:szCs w:val="28"/>
        </w:rPr>
        <w:t xml:space="preserve">учебными </w:t>
      </w:r>
      <w:r w:rsidRPr="00093536">
        <w:rPr>
          <w:rFonts w:ascii="Times New Roman" w:hAnsi="Times New Roman" w:cs="Times New Roman"/>
          <w:sz w:val="28"/>
          <w:szCs w:val="28"/>
        </w:rPr>
        <w:t xml:space="preserve">предметами (Приложение </w:t>
      </w:r>
      <w:r w:rsidR="00631402">
        <w:rPr>
          <w:rFonts w:ascii="Times New Roman" w:hAnsi="Times New Roman" w:cs="Times New Roman"/>
          <w:sz w:val="28"/>
          <w:szCs w:val="28"/>
        </w:rPr>
        <w:t>3</w:t>
      </w:r>
      <w:r w:rsidRPr="00093536">
        <w:rPr>
          <w:rFonts w:ascii="Times New Roman" w:hAnsi="Times New Roman" w:cs="Times New Roman"/>
          <w:sz w:val="28"/>
          <w:szCs w:val="28"/>
        </w:rPr>
        <w:t>).</w:t>
      </w:r>
    </w:p>
    <w:p w:rsidR="007F6622" w:rsidRDefault="00A858F9" w:rsidP="007F6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5">
        <w:rPr>
          <w:rFonts w:ascii="Times New Roman" w:eastAsia="Calibri" w:hAnsi="Times New Roman" w:cs="Times New Roman"/>
          <w:sz w:val="28"/>
          <w:szCs w:val="28"/>
        </w:rPr>
        <w:t>Таким образом</w:t>
      </w:r>
      <w:r w:rsidR="004F7D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B71D4">
        <w:rPr>
          <w:rFonts w:ascii="Times New Roman" w:eastAsia="Calibri" w:hAnsi="Times New Roman" w:cs="Times New Roman"/>
          <w:sz w:val="28"/>
          <w:szCs w:val="28"/>
        </w:rPr>
        <w:t xml:space="preserve">применение </w:t>
      </w:r>
      <w:r w:rsidR="00201D20" w:rsidRPr="00D05AC5">
        <w:rPr>
          <w:rFonts w:ascii="Times New Roman" w:eastAsia="Calibri" w:hAnsi="Times New Roman" w:cs="Times New Roman"/>
          <w:sz w:val="28"/>
          <w:szCs w:val="28"/>
        </w:rPr>
        <w:t xml:space="preserve">на уроках химии </w:t>
      </w:r>
      <w:r w:rsidR="00BB71D4">
        <w:rPr>
          <w:rFonts w:ascii="Times New Roman" w:eastAsia="Calibri" w:hAnsi="Times New Roman" w:cs="Times New Roman"/>
          <w:sz w:val="28"/>
          <w:szCs w:val="28"/>
        </w:rPr>
        <w:t xml:space="preserve">кейс-метода </w:t>
      </w:r>
      <w:r w:rsidR="004F7DF5" w:rsidRPr="00D05AC5">
        <w:rPr>
          <w:rFonts w:ascii="Times New Roman" w:eastAsia="Calibri" w:hAnsi="Times New Roman" w:cs="Times New Roman"/>
          <w:sz w:val="28"/>
          <w:szCs w:val="28"/>
        </w:rPr>
        <w:t>повышает мотивацию к учебному предмету «Химия»</w:t>
      </w:r>
      <w:r w:rsidR="004F7D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1D20" w:rsidRPr="00D05AC5">
        <w:rPr>
          <w:rFonts w:ascii="Times New Roman" w:eastAsia="Calibri" w:hAnsi="Times New Roman" w:cs="Times New Roman"/>
          <w:sz w:val="28"/>
          <w:szCs w:val="28"/>
        </w:rPr>
        <w:t>помогает развитию познавательн</w:t>
      </w:r>
      <w:r w:rsidR="008D3B8C">
        <w:rPr>
          <w:rFonts w:ascii="Times New Roman" w:eastAsia="Calibri" w:hAnsi="Times New Roman" w:cs="Times New Roman"/>
          <w:sz w:val="28"/>
          <w:szCs w:val="28"/>
        </w:rPr>
        <w:t>ой активности</w:t>
      </w:r>
      <w:r w:rsidR="00201D20" w:rsidRPr="00D05AC5">
        <w:rPr>
          <w:rFonts w:ascii="Times New Roman" w:eastAsia="Calibri" w:hAnsi="Times New Roman" w:cs="Times New Roman"/>
          <w:sz w:val="28"/>
          <w:szCs w:val="28"/>
        </w:rPr>
        <w:t>, формированию целостного представления об изучаемом материале и рассмотрению его с различных точек зрения, что улучшает качество знаний по предмету (учащиеся хорошо усваивают теоретический материал, качественно выполняют контрольные и практические работы, успешно сдают ЦТ</w:t>
      </w:r>
      <w:r w:rsidR="00254C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5BE0">
        <w:rPr>
          <w:rFonts w:ascii="Times New Roman" w:eastAsia="Calibri" w:hAnsi="Times New Roman" w:cs="Times New Roman"/>
          <w:sz w:val="28"/>
          <w:szCs w:val="28"/>
        </w:rPr>
        <w:t>побеждают в олимпиадах разного уровня</w:t>
      </w:r>
      <w:r w:rsidR="00201D20" w:rsidRPr="00D05AC5">
        <w:rPr>
          <w:rFonts w:ascii="Times New Roman" w:eastAsia="Calibri" w:hAnsi="Times New Roman" w:cs="Times New Roman"/>
          <w:sz w:val="28"/>
          <w:szCs w:val="28"/>
        </w:rPr>
        <w:t>), способствует с</w:t>
      </w:r>
      <w:r w:rsidR="006D5B5E">
        <w:rPr>
          <w:rFonts w:ascii="Times New Roman" w:eastAsia="Calibri" w:hAnsi="Times New Roman" w:cs="Times New Roman"/>
          <w:sz w:val="28"/>
          <w:szCs w:val="28"/>
        </w:rPr>
        <w:t>нижению</w:t>
      </w:r>
      <w:r w:rsidR="00201D20" w:rsidRPr="00D05AC5">
        <w:rPr>
          <w:rFonts w:ascii="Times New Roman" w:eastAsia="Calibri" w:hAnsi="Times New Roman" w:cs="Times New Roman"/>
          <w:sz w:val="28"/>
          <w:szCs w:val="28"/>
        </w:rPr>
        <w:t xml:space="preserve"> напряжения и утомляемости на урок</w:t>
      </w:r>
      <w:r w:rsidR="004F7DF5">
        <w:rPr>
          <w:rFonts w:ascii="Times New Roman" w:eastAsia="Calibri" w:hAnsi="Times New Roman" w:cs="Times New Roman"/>
          <w:sz w:val="28"/>
          <w:szCs w:val="28"/>
        </w:rPr>
        <w:t>ах и факультативных занятиях</w:t>
      </w:r>
      <w:r w:rsidR="00201D20" w:rsidRPr="00D05AC5">
        <w:rPr>
          <w:rFonts w:ascii="Times New Roman" w:eastAsia="Calibri" w:hAnsi="Times New Roman" w:cs="Times New Roman"/>
          <w:sz w:val="28"/>
          <w:szCs w:val="28"/>
        </w:rPr>
        <w:t>, позволяет учащимся применять полученные знания в повседневной жизни</w:t>
      </w:r>
      <w:r w:rsidR="004F7DF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201D20" w:rsidRPr="00D05AC5">
        <w:rPr>
          <w:rFonts w:ascii="Times New Roman" w:eastAsia="Calibri" w:hAnsi="Times New Roman" w:cs="Times New Roman"/>
          <w:sz w:val="28"/>
          <w:szCs w:val="28"/>
        </w:rPr>
        <w:t>способству</w:t>
      </w:r>
      <w:r w:rsidR="004F7DF5">
        <w:rPr>
          <w:rFonts w:ascii="Times New Roman" w:eastAsia="Calibri" w:hAnsi="Times New Roman" w:cs="Times New Roman"/>
          <w:sz w:val="28"/>
          <w:szCs w:val="28"/>
        </w:rPr>
        <w:t>е</w:t>
      </w:r>
      <w:r w:rsidR="00201D20" w:rsidRPr="00D05AC5">
        <w:rPr>
          <w:rFonts w:ascii="Times New Roman" w:eastAsia="Calibri" w:hAnsi="Times New Roman" w:cs="Times New Roman"/>
          <w:sz w:val="28"/>
          <w:szCs w:val="28"/>
        </w:rPr>
        <w:t>т выбору профессии</w:t>
      </w:r>
      <w:r w:rsidR="00093536" w:rsidRPr="00D05AC5">
        <w:rPr>
          <w:rFonts w:ascii="Times New Roman" w:hAnsi="Times New Roman" w:cs="Times New Roman"/>
          <w:sz w:val="28"/>
          <w:szCs w:val="28"/>
        </w:rPr>
        <w:t>.</w:t>
      </w:r>
      <w:r w:rsidR="0009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203" w:rsidRPr="00B11203" w:rsidRDefault="00B11203" w:rsidP="004E294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2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093536" w:rsidRPr="00C67764" w:rsidRDefault="00B11203" w:rsidP="00FB06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Представленный опыт соответствует современным тенденциям в развитии образования. </w:t>
      </w:r>
      <w:r w:rsidR="00ED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4F7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атериалы опыта определяют </w:t>
      </w:r>
      <w:r w:rsidR="0087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перспективы</w:t>
      </w:r>
      <w:r w:rsidR="004F7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повышения качества образовательного процесса по </w:t>
      </w:r>
      <w:r w:rsidR="00944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учебному предмету «Химия» </w:t>
      </w:r>
      <w:r w:rsidR="004F7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создание системы</w:t>
      </w:r>
      <w:r w:rsidR="00ED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44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дидактических материалов</w:t>
      </w:r>
      <w:r w:rsidR="0087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использованием </w:t>
      </w:r>
      <w:r w:rsidR="00BB7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</w:t>
      </w:r>
      <w:r w:rsidR="0054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BB7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с-метода</w:t>
      </w:r>
      <w:r w:rsidR="0087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="0054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обновлённым</w:t>
      </w:r>
      <w:r w:rsidR="0087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учебным </w:t>
      </w:r>
      <w:r w:rsidR="00AB3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</w:t>
      </w:r>
      <w:r w:rsidR="0087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</w:t>
      </w:r>
      <w:r w:rsidR="00AB3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учебному предмету «Химия» </w:t>
      </w:r>
      <w:r w:rsidR="00E92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="0087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IX</w:t>
      </w:r>
      <w:r w:rsidR="008737BD" w:rsidRPr="0087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7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XI</w:t>
      </w:r>
      <w:r w:rsidR="008737BD" w:rsidRPr="0087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2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классов</w:t>
      </w:r>
      <w:r w:rsidR="00ED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учреждений общего среднего образования, факультативных занятий</w:t>
      </w:r>
      <w:r w:rsidR="00B451BC" w:rsidRPr="00E53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73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дальнейшем п</w:t>
      </w:r>
      <w:r w:rsidRPr="00E53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</w:t>
      </w:r>
      <w:r w:rsidRPr="00E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нирую </w:t>
      </w:r>
      <w:r w:rsidR="0087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="005446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медиа-кейсы</w:t>
      </w:r>
      <w:r w:rsidR="00521E9F" w:rsidRPr="005A37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организовать на базе гимназии</w:t>
      </w:r>
      <w:r w:rsidR="00C67764" w:rsidRPr="005A372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-колледжа</w:t>
      </w:r>
      <w:r w:rsidR="00521E9F" w:rsidRPr="005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1D4" w:rsidRPr="005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творческую группу педагогов </w:t>
      </w:r>
      <w:r w:rsidR="005A3721" w:rsidRPr="005A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применению </w:t>
      </w:r>
      <w:r w:rsidR="00BB71D4" w:rsidRPr="005A372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кейс-метода в образовательном процессе</w:t>
      </w:r>
      <w:r w:rsidR="00093536" w:rsidRPr="005A3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1BC" w:rsidRPr="00C6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203" w:rsidRPr="00B11203" w:rsidRDefault="00B11203" w:rsidP="00FB064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203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использованных источников</w:t>
      </w:r>
    </w:p>
    <w:p w:rsidR="001F52E7" w:rsidRDefault="001F52E7" w:rsidP="002841E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</w:pPr>
      <w:r w:rsidRPr="001F52E7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Ильин, Е. П. Мотивация и мотивы / Е. П. </w:t>
      </w:r>
      <w:proofErr w:type="gramStart"/>
      <w:r w:rsidRPr="001F52E7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Ильин.–</w:t>
      </w:r>
      <w:proofErr w:type="gramEnd"/>
      <w:r w:rsidRPr="001F52E7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 СПб.:</w:t>
      </w:r>
      <w:r w:rsidR="00944801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52E7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Питер, 2004. – 509с.</w:t>
      </w:r>
    </w:p>
    <w:p w:rsidR="00173167" w:rsidRDefault="00173167" w:rsidP="002841E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</w:pPr>
      <w:r w:rsidRPr="00173167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Маркова</w:t>
      </w:r>
      <w:r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73167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 А.К. Формирование мотивации учения в школьном возрасте</w:t>
      </w:r>
      <w:r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/ </w:t>
      </w:r>
      <w:proofErr w:type="spellStart"/>
      <w:proofErr w:type="gramStart"/>
      <w:r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А.К.Маркова</w:t>
      </w:r>
      <w:proofErr w:type="spellEnd"/>
      <w:r w:rsidRPr="00173167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Pr="00173167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 М: Просвещение, 2011. </w:t>
      </w:r>
      <w:r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73167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 158</w:t>
      </w:r>
      <w:r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73167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с.</w:t>
      </w:r>
    </w:p>
    <w:p w:rsidR="00C64AF8" w:rsidRPr="00C64AF8" w:rsidRDefault="00C64AF8" w:rsidP="002841E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</w:pPr>
      <w:r w:rsidRPr="00C64AF8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Сокольников, Ю. Л. Межпредметные связи как средство формирования готовности к</w:t>
      </w:r>
      <w:r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64AF8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профессиональному самосовершенствованию / Ю. Л. Сокольников // </w:t>
      </w:r>
      <w:proofErr w:type="spellStart"/>
      <w:r w:rsidRPr="00C64AF8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Пед</w:t>
      </w:r>
      <w:proofErr w:type="spellEnd"/>
      <w:r w:rsidRPr="00C64AF8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C64AF8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вестн</w:t>
      </w:r>
      <w:proofErr w:type="spellEnd"/>
      <w:r w:rsidRPr="00C64AF8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. – 2003. – № 5. – С.43-45.</w:t>
      </w:r>
    </w:p>
    <w:p w:rsidR="00FB0641" w:rsidRDefault="00FB0641" w:rsidP="002841E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0641">
        <w:rPr>
          <w:rFonts w:ascii="Times New Roman" w:hAnsi="Times New Roman"/>
          <w:sz w:val="28"/>
          <w:szCs w:val="28"/>
        </w:rPr>
        <w:t>Храмцевич</w:t>
      </w:r>
      <w:proofErr w:type="spellEnd"/>
      <w:r w:rsidRPr="00FB0641">
        <w:rPr>
          <w:rFonts w:ascii="Times New Roman" w:hAnsi="Times New Roman"/>
          <w:sz w:val="28"/>
          <w:szCs w:val="28"/>
        </w:rPr>
        <w:t xml:space="preserve">, Е. В. Межпредметные связи как ресурс интеграции идей устойчивого развития в процессе преподавания химии / Е. В. </w:t>
      </w:r>
      <w:proofErr w:type="spellStart"/>
      <w:r w:rsidRPr="00FB0641">
        <w:rPr>
          <w:rFonts w:ascii="Times New Roman" w:hAnsi="Times New Roman"/>
          <w:sz w:val="28"/>
          <w:szCs w:val="28"/>
        </w:rPr>
        <w:t>Храмцевич</w:t>
      </w:r>
      <w:proofErr w:type="spellEnd"/>
      <w:r w:rsidRPr="00FB0641">
        <w:rPr>
          <w:rFonts w:ascii="Times New Roman" w:hAnsi="Times New Roman"/>
          <w:sz w:val="28"/>
          <w:szCs w:val="28"/>
        </w:rPr>
        <w:t xml:space="preserve"> // журнал </w:t>
      </w:r>
      <w:proofErr w:type="spellStart"/>
      <w:r w:rsidRPr="00FB0641">
        <w:rPr>
          <w:rFonts w:ascii="Times New Roman" w:hAnsi="Times New Roman"/>
          <w:sz w:val="28"/>
          <w:szCs w:val="28"/>
        </w:rPr>
        <w:t>Бiялогiя</w:t>
      </w:r>
      <w:proofErr w:type="spellEnd"/>
      <w:r w:rsidRPr="00FB0641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FB0641">
        <w:rPr>
          <w:rFonts w:ascii="Times New Roman" w:hAnsi="Times New Roman"/>
          <w:sz w:val="28"/>
          <w:szCs w:val="28"/>
        </w:rPr>
        <w:t>хiмiя</w:t>
      </w:r>
      <w:proofErr w:type="spellEnd"/>
      <w:r w:rsidRPr="00FB064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B0641">
        <w:rPr>
          <w:rFonts w:ascii="Times New Roman" w:hAnsi="Times New Roman"/>
          <w:sz w:val="28"/>
          <w:szCs w:val="28"/>
        </w:rPr>
        <w:t>АiВ</w:t>
      </w:r>
      <w:proofErr w:type="spellEnd"/>
      <w:proofErr w:type="gramStart"/>
      <w:r w:rsidRPr="00FB0641">
        <w:rPr>
          <w:rFonts w:ascii="Times New Roman" w:hAnsi="Times New Roman"/>
          <w:sz w:val="28"/>
          <w:szCs w:val="28"/>
        </w:rPr>
        <w:t>) :</w:t>
      </w:r>
      <w:proofErr w:type="gramEnd"/>
      <w:r w:rsidR="008737BD">
        <w:rPr>
          <w:rFonts w:ascii="Times New Roman" w:hAnsi="Times New Roman"/>
          <w:sz w:val="28"/>
          <w:szCs w:val="28"/>
        </w:rPr>
        <w:t>– 2015</w:t>
      </w:r>
      <w:r w:rsidRPr="00FB0641">
        <w:rPr>
          <w:rFonts w:ascii="Times New Roman" w:hAnsi="Times New Roman"/>
          <w:sz w:val="28"/>
          <w:szCs w:val="28"/>
        </w:rPr>
        <w:t>.</w:t>
      </w:r>
      <w:r w:rsidR="008737BD">
        <w:rPr>
          <w:rFonts w:ascii="Times New Roman" w:hAnsi="Times New Roman"/>
          <w:sz w:val="28"/>
          <w:szCs w:val="28"/>
        </w:rPr>
        <w:t>– №6.–С.</w:t>
      </w:r>
      <w:r w:rsidRPr="00FB0641">
        <w:rPr>
          <w:rFonts w:ascii="Times New Roman" w:hAnsi="Times New Roman"/>
          <w:sz w:val="28"/>
          <w:szCs w:val="28"/>
        </w:rPr>
        <w:t>18-33.</w:t>
      </w:r>
    </w:p>
    <w:p w:rsidR="001067C9" w:rsidRDefault="001067C9" w:rsidP="002841E6">
      <w:pPr>
        <w:pStyle w:val="a7"/>
        <w:numPr>
          <w:ilvl w:val="0"/>
          <w:numId w:val="1"/>
        </w:num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0EAD">
        <w:rPr>
          <w:rFonts w:ascii="Times New Roman" w:hAnsi="Times New Roman"/>
          <w:sz w:val="28"/>
          <w:szCs w:val="28"/>
        </w:rPr>
        <w:t>Храмцевич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550EAD">
        <w:rPr>
          <w:rFonts w:ascii="Times New Roman" w:hAnsi="Times New Roman"/>
          <w:sz w:val="28"/>
          <w:szCs w:val="28"/>
        </w:rPr>
        <w:t xml:space="preserve"> Е.В. Опорные схемы для изучения химии в 7-8 классах/ </w:t>
      </w:r>
      <w:proofErr w:type="spellStart"/>
      <w:r w:rsidRPr="00550EAD">
        <w:rPr>
          <w:rFonts w:ascii="Times New Roman" w:hAnsi="Times New Roman"/>
          <w:sz w:val="28"/>
          <w:szCs w:val="28"/>
        </w:rPr>
        <w:t>Е.В.Х</w:t>
      </w:r>
      <w:r>
        <w:rPr>
          <w:rFonts w:ascii="Times New Roman" w:hAnsi="Times New Roman"/>
          <w:sz w:val="28"/>
          <w:szCs w:val="28"/>
        </w:rPr>
        <w:t>рамцевич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// Образование </w:t>
      </w:r>
      <w:proofErr w:type="spellStart"/>
      <w:r>
        <w:rPr>
          <w:rFonts w:ascii="Times New Roman" w:hAnsi="Times New Roman"/>
          <w:sz w:val="28"/>
          <w:szCs w:val="28"/>
        </w:rPr>
        <w:t>Минщины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550EAD">
        <w:rPr>
          <w:rFonts w:ascii="Times New Roman" w:hAnsi="Times New Roman"/>
          <w:sz w:val="28"/>
          <w:szCs w:val="28"/>
        </w:rPr>
        <w:t xml:space="preserve">№3, </w:t>
      </w:r>
      <w:proofErr w:type="gramStart"/>
      <w:r w:rsidRPr="00550EAD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>.</w:t>
      </w:r>
      <w:r w:rsidR="008737BD">
        <w:rPr>
          <w:rFonts w:ascii="Times New Roman" w:hAnsi="Times New Roman"/>
          <w:sz w:val="28"/>
          <w:szCs w:val="28"/>
        </w:rPr>
        <w:t>–</w:t>
      </w:r>
      <w:proofErr w:type="gramEnd"/>
      <w:r w:rsidR="008737BD">
        <w:rPr>
          <w:rFonts w:ascii="Times New Roman" w:hAnsi="Times New Roman"/>
          <w:sz w:val="28"/>
          <w:szCs w:val="28"/>
        </w:rPr>
        <w:t>С.</w:t>
      </w:r>
      <w:r w:rsidRPr="00A96B8A">
        <w:rPr>
          <w:rFonts w:ascii="Times New Roman" w:hAnsi="Times New Roman"/>
          <w:sz w:val="28"/>
          <w:szCs w:val="28"/>
        </w:rPr>
        <w:t>56–58</w:t>
      </w:r>
      <w:r>
        <w:rPr>
          <w:rFonts w:ascii="Times New Roman" w:hAnsi="Times New Roman"/>
          <w:sz w:val="28"/>
          <w:szCs w:val="28"/>
        </w:rPr>
        <w:t>.</w:t>
      </w:r>
    </w:p>
    <w:p w:rsidR="006A3D56" w:rsidRDefault="006A3D56" w:rsidP="002841E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7" w:firstLine="709"/>
        <w:contextualSpacing w:val="0"/>
        <w:jc w:val="both"/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</w:pPr>
      <w:r w:rsidRPr="008930C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8930C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Режим доступа: </w:t>
      </w:r>
      <w:proofErr w:type="spellStart"/>
      <w:r w:rsidRPr="001F0231">
        <w:rPr>
          <w:rFonts w:ascii="Times New Roman" w:hAnsi="Times New Roman"/>
          <w:sz w:val="28"/>
          <w:szCs w:val="28"/>
        </w:rPr>
        <w:t>Гордашников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F0231">
        <w:rPr>
          <w:rFonts w:ascii="Times New Roman" w:hAnsi="Times New Roman"/>
          <w:sz w:val="28"/>
          <w:szCs w:val="28"/>
        </w:rPr>
        <w:t>В. А., Осин</w:t>
      </w:r>
      <w:r>
        <w:rPr>
          <w:rFonts w:ascii="Times New Roman" w:hAnsi="Times New Roman"/>
          <w:sz w:val="28"/>
          <w:szCs w:val="28"/>
        </w:rPr>
        <w:t>,</w:t>
      </w:r>
      <w:r w:rsidRPr="001F0231">
        <w:rPr>
          <w:rFonts w:ascii="Times New Roman" w:hAnsi="Times New Roman"/>
          <w:sz w:val="28"/>
          <w:szCs w:val="28"/>
        </w:rPr>
        <w:t xml:space="preserve"> А. Я.</w:t>
      </w:r>
      <w:r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0231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Образование и здоровье студентов медицинского</w:t>
      </w:r>
      <w:r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F0231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колледжа</w:t>
      </w:r>
      <w:r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.-</w:t>
      </w:r>
      <w:proofErr w:type="gramEnd"/>
      <w:r w:rsidRPr="001F0231">
        <w:t xml:space="preserve"> </w:t>
      </w:r>
      <w:hyperlink r:id="rId8" w:history="1">
        <w:r w:rsidRPr="00E63DC1">
          <w:rPr>
            <w:rStyle w:val="a8"/>
            <w:rFonts w:ascii="Times New Roman" w:eastAsia="Times New Roman,Bold" w:hAnsi="Times New Roman" w:cs="Times New Roman"/>
            <w:bCs/>
            <w:sz w:val="28"/>
            <w:szCs w:val="28"/>
            <w:lang w:eastAsia="ru-RU"/>
          </w:rPr>
          <w:t>https://monographies.ru/en/book/section?id=2804</w:t>
        </w:r>
      </w:hyperlink>
      <w:r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/.Дата доступа: 1</w:t>
      </w:r>
      <w:r w:rsidRPr="006353F3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6353F3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 2.201</w:t>
      </w:r>
      <w:r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9</w:t>
      </w:r>
    </w:p>
    <w:p w:rsidR="006A3D56" w:rsidRPr="006A3D56" w:rsidRDefault="006A3D56" w:rsidP="002841E6">
      <w:pPr>
        <w:pStyle w:val="a7"/>
        <w:numPr>
          <w:ilvl w:val="0"/>
          <w:numId w:val="1"/>
        </w:numPr>
        <w:spacing w:after="0" w:line="360" w:lineRule="auto"/>
        <w:ind w:left="57" w:firstLine="709"/>
        <w:jc w:val="both"/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</w:pPr>
      <w:r w:rsidRPr="006A3D56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[Электронный ресурс] Режим доступа: Долгоруков А. Метод </w:t>
      </w:r>
      <w:proofErr w:type="spellStart"/>
      <w:r w:rsidRPr="006A3D56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case-study</w:t>
      </w:r>
      <w:proofErr w:type="spellEnd"/>
      <w:r w:rsidRPr="006A3D56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 как современная технология профессионально-ориентированного </w:t>
      </w:r>
      <w:proofErr w:type="gramStart"/>
      <w:r w:rsidRPr="006A3D56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обучения.–</w:t>
      </w:r>
      <w:proofErr w:type="gramEnd"/>
      <w:r w:rsidRPr="006A3D56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hyperlink r:id="rId9" w:history="1">
        <w:r w:rsidR="00AA546D" w:rsidRPr="00653C09">
          <w:rPr>
            <w:rStyle w:val="a8"/>
            <w:rFonts w:ascii="Times New Roman" w:eastAsia="Times New Roman,Bold" w:hAnsi="Times New Roman" w:cs="Times New Roman"/>
            <w:bCs/>
            <w:sz w:val="28"/>
            <w:szCs w:val="28"/>
            <w:lang w:eastAsia="ru-RU"/>
          </w:rPr>
          <w:t>http://www.evolkov.net/case/case.study.html/</w:t>
        </w:r>
      </w:hyperlink>
      <w:r w:rsidR="00AA546D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6A3D56">
        <w:rPr>
          <w:rFonts w:ascii="Times New Roman" w:eastAsia="Times New Roman,Bold" w:hAnsi="Times New Roman" w:cs="Times New Roman"/>
          <w:bCs/>
          <w:color w:val="000000"/>
          <w:sz w:val="28"/>
          <w:szCs w:val="28"/>
          <w:lang w:eastAsia="ru-RU"/>
        </w:rPr>
        <w:t>Дата доступа: 18.02.2019</w:t>
      </w:r>
    </w:p>
    <w:p w:rsidR="0092179C" w:rsidRPr="004A1776" w:rsidRDefault="0092179C" w:rsidP="002A0F9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A177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 xml:space="preserve">Приложение </w:t>
      </w:r>
      <w:r w:rsidR="00A6760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</w:t>
      </w:r>
    </w:p>
    <w:p w:rsidR="0092179C" w:rsidRDefault="0092179C" w:rsidP="001F0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 мотивов</w:t>
      </w:r>
      <w:r w:rsidR="00ED6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6F0" w:rsidRPr="00ED66F0">
        <w:rPr>
          <w:rFonts w:ascii="Times New Roman" w:hAnsi="Times New Roman" w:cs="Times New Roman"/>
          <w:sz w:val="26"/>
          <w:szCs w:val="26"/>
        </w:rPr>
        <w:t>[</w:t>
      </w:r>
      <w:r w:rsidR="00D40B79">
        <w:rPr>
          <w:rFonts w:ascii="Times New Roman" w:hAnsi="Times New Roman" w:cs="Times New Roman"/>
          <w:sz w:val="26"/>
          <w:szCs w:val="26"/>
        </w:rPr>
        <w:t>1</w:t>
      </w:r>
      <w:r w:rsidR="00ED66F0" w:rsidRPr="00ED66F0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346"/>
        <w:gridCol w:w="2314"/>
        <w:gridCol w:w="6974"/>
      </w:tblGrid>
      <w:tr w:rsidR="0092179C" w:rsidRPr="000157D7" w:rsidTr="00D40B79">
        <w:tc>
          <w:tcPr>
            <w:tcW w:w="346" w:type="dxa"/>
          </w:tcPr>
          <w:p w:rsidR="0092179C" w:rsidRPr="000157D7" w:rsidRDefault="0092179C" w:rsidP="000157D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4" w:type="dxa"/>
          </w:tcPr>
          <w:p w:rsidR="0092179C" w:rsidRPr="000157D7" w:rsidRDefault="001F0231" w:rsidP="000157D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b/>
                <w:sz w:val="26"/>
                <w:szCs w:val="26"/>
              </w:rPr>
              <w:t>Мотив</w:t>
            </w:r>
          </w:p>
        </w:tc>
        <w:tc>
          <w:tcPr>
            <w:tcW w:w="6974" w:type="dxa"/>
          </w:tcPr>
          <w:p w:rsidR="0092179C" w:rsidRPr="000157D7" w:rsidRDefault="0092179C" w:rsidP="000157D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</w:t>
            </w:r>
          </w:p>
        </w:tc>
      </w:tr>
      <w:tr w:rsidR="001F0231" w:rsidRPr="000157D7" w:rsidTr="00944801">
        <w:tc>
          <w:tcPr>
            <w:tcW w:w="9634" w:type="dxa"/>
            <w:gridSpan w:val="3"/>
            <w:vAlign w:val="center"/>
          </w:tcPr>
          <w:p w:rsidR="001F0231" w:rsidRPr="00ED66F0" w:rsidRDefault="001F0231" w:rsidP="00ED66F0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 xml:space="preserve">По видам </w:t>
            </w:r>
          </w:p>
        </w:tc>
      </w:tr>
      <w:tr w:rsidR="0092179C" w:rsidRPr="000157D7" w:rsidTr="00D40B79">
        <w:tc>
          <w:tcPr>
            <w:tcW w:w="346" w:type="dxa"/>
            <w:vMerge w:val="restart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Познавательные </w:t>
            </w:r>
          </w:p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7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Направленность на изучение материала по учебному предмету. Процесс познания. Приёмы приобретения знаний. Организация учебного труда. Самообразование</w:t>
            </w:r>
            <w:r w:rsidR="008418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2179C" w:rsidRPr="000157D7" w:rsidTr="00D40B79">
        <w:tc>
          <w:tcPr>
            <w:tcW w:w="346" w:type="dxa"/>
            <w:vMerge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Социальные </w:t>
            </w:r>
          </w:p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4" w:type="dxa"/>
          </w:tcPr>
          <w:p w:rsidR="00C4579E" w:rsidRPr="000157D7" w:rsidRDefault="0092179C" w:rsidP="00BB359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Направленность на общение с людьми. Отношения с другими людьми. Стремление занять определённое место среди сверстников; заслужить авторитет. Осознание, анализ способов своего сотрудничества и взаимодействия.</w:t>
            </w:r>
            <w:r w:rsidR="00BB359F" w:rsidRPr="000157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2179C" w:rsidRPr="000157D7" w:rsidTr="00D40B79">
        <w:tc>
          <w:tcPr>
            <w:tcW w:w="346" w:type="dxa"/>
            <w:vMerge w:val="restart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Внутренние</w:t>
            </w:r>
          </w:p>
        </w:tc>
        <w:tc>
          <w:tcPr>
            <w:tcW w:w="697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Ориентация на собственные склонности и способности: интерес к процессу деятельности; интерес к результату деятельности; стремление к саморазвитию, развитию своих способностей.</w:t>
            </w:r>
          </w:p>
        </w:tc>
      </w:tr>
      <w:tr w:rsidR="0092179C" w:rsidRPr="000157D7" w:rsidTr="00D40B79">
        <w:tc>
          <w:tcPr>
            <w:tcW w:w="346" w:type="dxa"/>
            <w:vMerge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Внешние</w:t>
            </w:r>
          </w:p>
        </w:tc>
        <w:tc>
          <w:tcPr>
            <w:tcW w:w="697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Ориентация на будущую жизнь, т.е. учиться, чтобы куда-то поступить, получить интересную работу, реализовать свои творческие способности (часто встречается у учащихся старших классов, что обусловливает их лучшую успеваемость)</w:t>
            </w:r>
            <w:r w:rsidR="008418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2179C" w:rsidRPr="000157D7" w:rsidTr="00D40B79">
        <w:tc>
          <w:tcPr>
            <w:tcW w:w="346" w:type="dxa"/>
            <w:vMerge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4" w:type="dxa"/>
          </w:tcPr>
          <w:p w:rsidR="0092179C" w:rsidRPr="000157D7" w:rsidRDefault="001F0231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Ситуационные</w:t>
            </w:r>
          </w:p>
        </w:tc>
        <w:tc>
          <w:tcPr>
            <w:tcW w:w="697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Учащемуся нравится учитель; понятно, зачем нужен этот учебный материал; интересно, как построен урок и т.п.</w:t>
            </w:r>
          </w:p>
        </w:tc>
      </w:tr>
      <w:tr w:rsidR="001F0231" w:rsidRPr="000157D7" w:rsidTr="00D40B79">
        <w:tc>
          <w:tcPr>
            <w:tcW w:w="346" w:type="dxa"/>
            <w:vMerge w:val="restart"/>
          </w:tcPr>
          <w:p w:rsidR="001F0231" w:rsidRPr="000157D7" w:rsidRDefault="001F0231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14" w:type="dxa"/>
          </w:tcPr>
          <w:p w:rsidR="001F0231" w:rsidRPr="000157D7" w:rsidRDefault="001F0231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 xml:space="preserve">Осознанные </w:t>
            </w:r>
          </w:p>
        </w:tc>
        <w:tc>
          <w:tcPr>
            <w:tcW w:w="6974" w:type="dxa"/>
          </w:tcPr>
          <w:p w:rsidR="001F0231" w:rsidRPr="000157D7" w:rsidRDefault="001F0231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Основаны на умении учащегося рассказать о причинах, побуждающих его к действию, выстроить побуждения по степени значимости.</w:t>
            </w:r>
          </w:p>
        </w:tc>
      </w:tr>
      <w:tr w:rsidR="001F0231" w:rsidRPr="000157D7" w:rsidTr="00D40B79">
        <w:tc>
          <w:tcPr>
            <w:tcW w:w="346" w:type="dxa"/>
            <w:vMerge/>
          </w:tcPr>
          <w:p w:rsidR="001F0231" w:rsidRPr="000157D7" w:rsidRDefault="001F0231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4" w:type="dxa"/>
          </w:tcPr>
          <w:p w:rsidR="001F0231" w:rsidRPr="000157D7" w:rsidRDefault="001F0231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 xml:space="preserve">Неосознанные </w:t>
            </w:r>
          </w:p>
        </w:tc>
        <w:tc>
          <w:tcPr>
            <w:tcW w:w="6974" w:type="dxa"/>
          </w:tcPr>
          <w:p w:rsidR="00051B67" w:rsidRPr="000157D7" w:rsidRDefault="001F0231" w:rsidP="002A0F9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Основаны на полном непонимании смысла получаемой информации и полном отсутствии интереса к познавательному процессу</w:t>
            </w:r>
            <w:r w:rsidR="008418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F0231" w:rsidRPr="000157D7" w:rsidTr="00944801">
        <w:tc>
          <w:tcPr>
            <w:tcW w:w="9634" w:type="dxa"/>
            <w:gridSpan w:val="3"/>
            <w:vAlign w:val="center"/>
          </w:tcPr>
          <w:p w:rsidR="001F0231" w:rsidRPr="000157D7" w:rsidRDefault="001F0231" w:rsidP="000157D7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По достижению</w:t>
            </w:r>
          </w:p>
        </w:tc>
      </w:tr>
      <w:tr w:rsidR="0092179C" w:rsidRPr="000157D7" w:rsidTr="00D40B79">
        <w:tc>
          <w:tcPr>
            <w:tcW w:w="346" w:type="dxa"/>
            <w:vMerge w:val="restart"/>
          </w:tcPr>
          <w:p w:rsidR="0092179C" w:rsidRPr="000157D7" w:rsidRDefault="001F0231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1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Достижения успеха</w:t>
            </w:r>
          </w:p>
        </w:tc>
        <w:tc>
          <w:tcPr>
            <w:tcW w:w="697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Стремление человека выполнить дело хорошо, качественно, улучшить результаты своей деятельности.</w:t>
            </w:r>
          </w:p>
        </w:tc>
      </w:tr>
      <w:tr w:rsidR="0092179C" w:rsidRPr="000157D7" w:rsidTr="00D40B79">
        <w:tc>
          <w:tcPr>
            <w:tcW w:w="346" w:type="dxa"/>
            <w:vMerge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4" w:type="dxa"/>
          </w:tcPr>
          <w:p w:rsidR="001F0231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 xml:space="preserve">Недопущение </w:t>
            </w:r>
          </w:p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неудач</w:t>
            </w:r>
          </w:p>
        </w:tc>
        <w:tc>
          <w:tcPr>
            <w:tcW w:w="697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Мотив возникает под влиянием страха потерпеть неудачу и пережить в результате этого чувство стыда и унижения.</w:t>
            </w:r>
          </w:p>
        </w:tc>
      </w:tr>
      <w:tr w:rsidR="001F0231" w:rsidRPr="000157D7" w:rsidTr="00944801">
        <w:tc>
          <w:tcPr>
            <w:tcW w:w="9634" w:type="dxa"/>
            <w:gridSpan w:val="3"/>
            <w:vAlign w:val="center"/>
          </w:tcPr>
          <w:p w:rsidR="001F0231" w:rsidRPr="000157D7" w:rsidRDefault="001F0231" w:rsidP="000157D7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По направленности и содержанию</w:t>
            </w:r>
          </w:p>
        </w:tc>
      </w:tr>
      <w:tr w:rsidR="0092179C" w:rsidRPr="000157D7" w:rsidTr="00D40B79">
        <w:tc>
          <w:tcPr>
            <w:tcW w:w="346" w:type="dxa"/>
            <w:vMerge w:val="restart"/>
          </w:tcPr>
          <w:p w:rsidR="0092179C" w:rsidRPr="000157D7" w:rsidRDefault="001F0231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1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Профессионально-              ценностные</w:t>
            </w:r>
          </w:p>
        </w:tc>
        <w:tc>
          <w:tcPr>
            <w:tcW w:w="6974" w:type="dxa"/>
          </w:tcPr>
          <w:p w:rsidR="0092179C" w:rsidRPr="000157D7" w:rsidRDefault="0092179C" w:rsidP="002841E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Необходимость реализовать собственные способности, родительские установки, интерес к профессии, общественный престиж [</w:t>
            </w:r>
            <w:r w:rsidR="002841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</w:tr>
      <w:tr w:rsidR="0092179C" w:rsidRPr="000157D7" w:rsidTr="00D40B79">
        <w:tc>
          <w:tcPr>
            <w:tcW w:w="346" w:type="dxa"/>
            <w:vMerge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Эстетические</w:t>
            </w:r>
          </w:p>
        </w:tc>
        <w:tc>
          <w:tcPr>
            <w:tcW w:w="697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Получение удовольствия от обучения. Раскрытие своих скрытых способностей и талантов.</w:t>
            </w:r>
          </w:p>
        </w:tc>
      </w:tr>
      <w:tr w:rsidR="0092179C" w:rsidRPr="000157D7" w:rsidTr="00D40B79">
        <w:tc>
          <w:tcPr>
            <w:tcW w:w="346" w:type="dxa"/>
            <w:vMerge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Коммуникативные</w:t>
            </w:r>
          </w:p>
        </w:tc>
        <w:tc>
          <w:tcPr>
            <w:tcW w:w="697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Возможность расширения своего круга общения посредством повышения своего интеллектуального уровня и новых знакомств</w:t>
            </w:r>
          </w:p>
        </w:tc>
      </w:tr>
      <w:tr w:rsidR="0092179C" w:rsidRPr="000157D7" w:rsidTr="00D40B79">
        <w:tc>
          <w:tcPr>
            <w:tcW w:w="346" w:type="dxa"/>
            <w:vMerge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Традиционно-</w:t>
            </w:r>
          </w:p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исторические</w:t>
            </w:r>
          </w:p>
        </w:tc>
        <w:tc>
          <w:tcPr>
            <w:tcW w:w="6974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Установленные стереотипы, которые возникли в обществе и укрепились с течением времени</w:t>
            </w:r>
          </w:p>
        </w:tc>
      </w:tr>
    </w:tbl>
    <w:p w:rsidR="002841E6" w:rsidRDefault="002841E6" w:rsidP="009217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41E6" w:rsidRDefault="00BB359F" w:rsidP="00BB359F">
      <w:pPr>
        <w:tabs>
          <w:tab w:val="left" w:pos="60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B359F" w:rsidRDefault="00BB359F" w:rsidP="00BB359F">
      <w:pPr>
        <w:tabs>
          <w:tab w:val="left" w:pos="60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59F" w:rsidRDefault="00BB359F" w:rsidP="00BB359F">
      <w:pPr>
        <w:tabs>
          <w:tab w:val="left" w:pos="60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1E6" w:rsidRDefault="002841E6" w:rsidP="009217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179C" w:rsidRDefault="0092179C" w:rsidP="009217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6760F">
        <w:rPr>
          <w:rFonts w:ascii="Times New Roman" w:hAnsi="Times New Roman" w:cs="Times New Roman"/>
          <w:b/>
          <w:sz w:val="28"/>
          <w:szCs w:val="28"/>
        </w:rPr>
        <w:t>2</w:t>
      </w:r>
    </w:p>
    <w:p w:rsidR="0092179C" w:rsidRPr="00D40B79" w:rsidRDefault="0092179C" w:rsidP="001F0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Классификация методов </w:t>
      </w:r>
      <w:r w:rsidR="00173167">
        <w:rPr>
          <w:rFonts w:ascii="Times New Roman" w:hAnsi="Times New Roman" w:cs="Times New Roman"/>
          <w:b/>
          <w:sz w:val="28"/>
          <w:szCs w:val="28"/>
        </w:rPr>
        <w:t xml:space="preserve">формирования учебной </w:t>
      </w:r>
      <w:r>
        <w:rPr>
          <w:rFonts w:ascii="Times New Roman" w:hAnsi="Times New Roman" w:cs="Times New Roman"/>
          <w:b/>
          <w:sz w:val="28"/>
          <w:szCs w:val="28"/>
        </w:rPr>
        <w:t>мотивации</w:t>
      </w:r>
      <w:r w:rsidR="00D40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B79">
        <w:rPr>
          <w:rFonts w:ascii="Times New Roman" w:hAnsi="Times New Roman" w:cs="Times New Roman"/>
          <w:b/>
          <w:sz w:val="28"/>
          <w:szCs w:val="28"/>
          <w:lang w:val="en-US"/>
        </w:rPr>
        <w:t>[2]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518"/>
        <w:gridCol w:w="7116"/>
      </w:tblGrid>
      <w:tr w:rsidR="0092179C" w:rsidRPr="000157D7" w:rsidTr="00944801">
        <w:tc>
          <w:tcPr>
            <w:tcW w:w="2518" w:type="dxa"/>
          </w:tcPr>
          <w:p w:rsidR="0092179C" w:rsidRPr="000157D7" w:rsidRDefault="00173167" w:rsidP="000157D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b/>
                <w:sz w:val="26"/>
                <w:szCs w:val="26"/>
              </w:rPr>
              <w:t>Методы</w:t>
            </w:r>
          </w:p>
        </w:tc>
        <w:tc>
          <w:tcPr>
            <w:tcW w:w="7116" w:type="dxa"/>
          </w:tcPr>
          <w:p w:rsidR="0092179C" w:rsidRPr="000157D7" w:rsidRDefault="0092179C" w:rsidP="000157D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92179C" w:rsidRPr="000157D7" w:rsidTr="00944801">
        <w:tc>
          <w:tcPr>
            <w:tcW w:w="2518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b/>
                <w:sz w:val="26"/>
                <w:szCs w:val="26"/>
              </w:rPr>
              <w:t>Эмоциональные</w:t>
            </w:r>
          </w:p>
        </w:tc>
        <w:tc>
          <w:tcPr>
            <w:tcW w:w="7116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Поощрение, порицание, учебно-познавательная игра, создание ярких наглядно-образных представлений, ситуации успеха; стимулирующее оценивание, свободный выбор задания, удовлетворение желания быть значимой личностью</w:t>
            </w:r>
            <w:r w:rsidR="008418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2179C" w:rsidRPr="000157D7" w:rsidTr="00944801">
        <w:tc>
          <w:tcPr>
            <w:tcW w:w="2518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</w:t>
            </w:r>
          </w:p>
        </w:tc>
        <w:tc>
          <w:tcPr>
            <w:tcW w:w="7116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 xml:space="preserve">Опора на жизненный опыт, познавательный интерес, создание проблемной ситуации, побуждение к поиску альтернативных решений, </w:t>
            </w:r>
            <w:r w:rsidR="00BB359F">
              <w:rPr>
                <w:rFonts w:ascii="Times New Roman" w:hAnsi="Times New Roman" w:cs="Times New Roman"/>
                <w:sz w:val="26"/>
                <w:szCs w:val="26"/>
              </w:rPr>
              <w:t>выполнение творческих заданий, «</w:t>
            </w: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мозговая атака</w:t>
            </w:r>
            <w:r w:rsidR="00BB35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418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2179C" w:rsidRPr="000157D7" w:rsidTr="00944801">
        <w:tc>
          <w:tcPr>
            <w:tcW w:w="2518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b/>
                <w:sz w:val="26"/>
                <w:szCs w:val="26"/>
              </w:rPr>
              <w:t>Волевые</w:t>
            </w:r>
          </w:p>
        </w:tc>
        <w:tc>
          <w:tcPr>
            <w:tcW w:w="7116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Предъявление учебных требований, информирование об обязательных результатах обучения, формирование ответственного отношения к учению, познавательные затруднения, самооценка деятельности и коррекция, рефлексия поведения, прогнозирование будущей деятельности</w:t>
            </w:r>
            <w:r w:rsidR="008418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2179C" w:rsidRPr="000157D7" w:rsidTr="00944801">
        <w:tc>
          <w:tcPr>
            <w:tcW w:w="2518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Социальные</w:t>
            </w:r>
          </w:p>
        </w:tc>
        <w:tc>
          <w:tcPr>
            <w:tcW w:w="7116" w:type="dxa"/>
          </w:tcPr>
          <w:p w:rsidR="0092179C" w:rsidRPr="000157D7" w:rsidRDefault="0092179C" w:rsidP="000157D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Развитие желания быть полезным обществу, побуждение подражать сильной личности, создание ситуации взаимопомощи, поиск контактов и сотрудничества, заинтересованность в результатах коллективной работы, взаимопроверка, рецензирование</w:t>
            </w:r>
          </w:p>
        </w:tc>
      </w:tr>
    </w:tbl>
    <w:p w:rsidR="002A0F90" w:rsidRDefault="002A0F90" w:rsidP="009A6446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ind w:left="723"/>
        <w:jc w:val="righ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</w:pPr>
    </w:p>
    <w:p w:rsidR="0092179C" w:rsidRDefault="00A6760F" w:rsidP="009A6446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ind w:left="723"/>
        <w:jc w:val="righ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  <w:t>Приложение 3</w:t>
      </w:r>
    </w:p>
    <w:p w:rsidR="00631402" w:rsidRPr="00631402" w:rsidRDefault="0053153D" w:rsidP="00EB2C14">
      <w:pPr>
        <w:pStyle w:val="a7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диагностики</w:t>
      </w:r>
    </w:p>
    <w:p w:rsidR="00EB2C14" w:rsidRPr="00051B67" w:rsidRDefault="00A6760F" w:rsidP="00EB2C14">
      <w:pPr>
        <w:pStyle w:val="a7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B67">
        <w:rPr>
          <w:rFonts w:ascii="Times New Roman" w:hAnsi="Times New Roman" w:cs="Times New Roman"/>
          <w:b/>
          <w:i/>
          <w:sz w:val="28"/>
          <w:szCs w:val="28"/>
        </w:rPr>
        <w:t xml:space="preserve">1.1 </w:t>
      </w:r>
      <w:r w:rsidR="00EB2C14" w:rsidRPr="00051B67">
        <w:rPr>
          <w:rFonts w:ascii="Times New Roman" w:hAnsi="Times New Roman" w:cs="Times New Roman"/>
          <w:b/>
          <w:i/>
          <w:sz w:val="28"/>
          <w:szCs w:val="28"/>
        </w:rPr>
        <w:t>Методика диагностики учебной мотивации (</w:t>
      </w:r>
      <w:proofErr w:type="spellStart"/>
      <w:r w:rsidR="00EB2C14" w:rsidRPr="00051B67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="00EB2C14" w:rsidRPr="00051B67">
        <w:rPr>
          <w:rFonts w:ascii="Times New Roman" w:hAnsi="Times New Roman" w:cs="Times New Roman"/>
          <w:b/>
          <w:i/>
          <w:sz w:val="28"/>
          <w:szCs w:val="28"/>
        </w:rPr>
        <w:t xml:space="preserve"> Т. Д.)</w:t>
      </w:r>
    </w:p>
    <w:p w:rsidR="00EB2C14" w:rsidRDefault="00EB2C14" w:rsidP="00B855B8">
      <w:pPr>
        <w:pStyle w:val="a7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B2C14">
        <w:rPr>
          <w:rFonts w:ascii="Times New Roman" w:hAnsi="Times New Roman" w:cs="Times New Roman"/>
          <w:sz w:val="28"/>
          <w:szCs w:val="28"/>
        </w:rPr>
        <w:t>Цель методики – выявление направленности и уровня развития внутренней мотивации учебной деятельности учащихся при изучении ими конкретного предмета (химии).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C14">
        <w:rPr>
          <w:rFonts w:ascii="Times New Roman" w:hAnsi="Times New Roman" w:cs="Times New Roman"/>
          <w:sz w:val="28"/>
          <w:szCs w:val="28"/>
        </w:rPr>
        <w:t xml:space="preserve">Методика состоит из 20 суждений и предложенных вариантов ответа. Ответы в виде + и – записываются либо на специальном бланке, либо на простом листе бумаги напротив порядкового номера суждения. </w:t>
      </w:r>
      <w:r w:rsidR="000157D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2C14">
        <w:rPr>
          <w:rFonts w:ascii="Times New Roman" w:hAnsi="Times New Roman" w:cs="Times New Roman"/>
          <w:sz w:val="28"/>
          <w:szCs w:val="28"/>
        </w:rPr>
        <w:t>Обработка производится в соответствии с ключом. Методика используется со всеми категориями учащихся, начиная с 12-летнего возраста.</w:t>
      </w:r>
    </w:p>
    <w:p w:rsidR="00EB2C14" w:rsidRDefault="00EB2C14" w:rsidP="00A6760F">
      <w:pPr>
        <w:pStyle w:val="a7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60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7B3E01" wp14:editId="25068155">
            <wp:extent cx="5746750" cy="1657350"/>
            <wp:effectExtent l="0" t="0" r="63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4186" w:rsidRDefault="00AC4186" w:rsidP="0063140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760F" w:rsidRPr="00051B67" w:rsidRDefault="000157D7" w:rsidP="0063140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B6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A6760F" w:rsidRPr="00051B6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31402" w:rsidRPr="00051B6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6760F" w:rsidRPr="00051B67">
        <w:rPr>
          <w:rFonts w:ascii="Times New Roman" w:hAnsi="Times New Roman" w:cs="Times New Roman"/>
          <w:b/>
          <w:i/>
          <w:sz w:val="28"/>
          <w:szCs w:val="28"/>
        </w:rPr>
        <w:t xml:space="preserve"> Уровень обучености учащихся </w:t>
      </w:r>
    </w:p>
    <w:tbl>
      <w:tblPr>
        <w:tblpPr w:leftFromText="180" w:rightFromText="180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69"/>
        <w:gridCol w:w="1311"/>
        <w:gridCol w:w="1311"/>
        <w:gridCol w:w="1312"/>
        <w:gridCol w:w="1985"/>
      </w:tblGrid>
      <w:tr w:rsidR="00A6760F" w:rsidRPr="000157D7" w:rsidTr="000157D7">
        <w:trPr>
          <w:trHeight w:val="4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Учебный год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5-10(%)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6-10 ( %)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7-10 ( %)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9-10 ( 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Средний балл</w:t>
            </w:r>
          </w:p>
        </w:tc>
      </w:tr>
      <w:tr w:rsidR="00A6760F" w:rsidRPr="000157D7" w:rsidTr="000157D7">
        <w:trPr>
          <w:trHeight w:val="2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2014/2015, 8 класс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79,5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47,5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6,9</w:t>
            </w:r>
          </w:p>
        </w:tc>
      </w:tr>
      <w:tr w:rsidR="00A6760F" w:rsidRPr="000157D7" w:rsidTr="000157D7">
        <w:trPr>
          <w:trHeight w:val="2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2015/2016, 9 класс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81,5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7,1</w:t>
            </w:r>
          </w:p>
        </w:tc>
      </w:tr>
      <w:tr w:rsidR="00A6760F" w:rsidRPr="000157D7" w:rsidTr="000157D7">
        <w:trPr>
          <w:trHeight w:val="3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2016/2017, 10 класс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8,2</w:t>
            </w:r>
          </w:p>
        </w:tc>
      </w:tr>
      <w:tr w:rsidR="00A6760F" w:rsidRPr="000157D7" w:rsidTr="000157D7">
        <w:trPr>
          <w:trHeight w:val="4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sz w:val="26"/>
                <w:szCs w:val="26"/>
              </w:rPr>
              <w:t>2017/2018,11 класс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F" w:rsidRPr="000157D7" w:rsidRDefault="00A6760F" w:rsidP="000157D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157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8,4</w:t>
            </w:r>
          </w:p>
        </w:tc>
      </w:tr>
    </w:tbl>
    <w:p w:rsidR="00A6760F" w:rsidRDefault="00A6760F" w:rsidP="00B85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0FA">
        <w:rPr>
          <w:rFonts w:ascii="Times New Roman" w:hAnsi="Times New Roman" w:cs="Times New Roman"/>
          <w:sz w:val="28"/>
          <w:szCs w:val="28"/>
        </w:rPr>
        <w:t>По уровню обученности с 2014 по 2018 год виден рост как собственно уровня обученности, так и среднего балла учащихся.</w:t>
      </w:r>
    </w:p>
    <w:p w:rsidR="00A6760F" w:rsidRPr="00051B67" w:rsidRDefault="00A6760F" w:rsidP="00A6760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51B67">
        <w:rPr>
          <w:rFonts w:ascii="Times New Roman" w:eastAsia="Calibri" w:hAnsi="Times New Roman" w:cs="Times New Roman"/>
          <w:b/>
          <w:i/>
          <w:sz w:val="28"/>
          <w:szCs w:val="28"/>
        </w:rPr>
        <w:t>1.3 Изучение отношения учащихся</w:t>
      </w:r>
      <w:r w:rsidR="00631402" w:rsidRPr="00051B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51B67">
        <w:rPr>
          <w:rFonts w:ascii="Times New Roman" w:eastAsia="Calibri" w:hAnsi="Times New Roman" w:cs="Times New Roman"/>
          <w:b/>
          <w:i/>
          <w:sz w:val="28"/>
          <w:szCs w:val="28"/>
        </w:rPr>
        <w:t>11</w:t>
      </w:r>
      <w:r w:rsidR="0053153D" w:rsidRPr="00051B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51B67">
        <w:rPr>
          <w:rFonts w:ascii="Times New Roman" w:eastAsia="Calibri" w:hAnsi="Times New Roman" w:cs="Times New Roman"/>
          <w:b/>
          <w:i/>
          <w:sz w:val="28"/>
          <w:szCs w:val="28"/>
        </w:rPr>
        <w:t>классов к учебному предмету «Химия» (в%)</w:t>
      </w:r>
    </w:p>
    <w:tbl>
      <w:tblPr>
        <w:tblStyle w:val="a9"/>
        <w:tblW w:w="1018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492"/>
        <w:gridCol w:w="1418"/>
        <w:gridCol w:w="1276"/>
        <w:gridCol w:w="986"/>
        <w:gridCol w:w="11"/>
      </w:tblGrid>
      <w:tr w:rsidR="00A6760F" w:rsidRPr="000A6438" w:rsidTr="00051B67">
        <w:trPr>
          <w:gridAfter w:val="1"/>
          <w:wAfter w:w="11" w:type="dxa"/>
        </w:trPr>
        <w:tc>
          <w:tcPr>
            <w:tcW w:w="6492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6760F" w:rsidRPr="000A6438" w:rsidRDefault="003512A6" w:rsidP="003512A6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Совершенно</w:t>
            </w:r>
            <w:r w:rsidR="00A6760F"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согласен</w:t>
            </w:r>
          </w:p>
        </w:tc>
        <w:tc>
          <w:tcPr>
            <w:tcW w:w="1276" w:type="dxa"/>
          </w:tcPr>
          <w:p w:rsidR="00A6760F" w:rsidRPr="000A6438" w:rsidRDefault="00A6760F" w:rsidP="000A6438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Затрудняюсь ответить</w:t>
            </w:r>
          </w:p>
        </w:tc>
        <w:tc>
          <w:tcPr>
            <w:tcW w:w="986" w:type="dxa"/>
          </w:tcPr>
          <w:p w:rsidR="00A6760F" w:rsidRPr="000A6438" w:rsidRDefault="00A6760F" w:rsidP="000A6438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</w:t>
            </w:r>
          </w:p>
          <w:p w:rsidR="00A6760F" w:rsidRPr="000A6438" w:rsidRDefault="00A6760F" w:rsidP="000A6438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согласен</w:t>
            </w:r>
          </w:p>
        </w:tc>
      </w:tr>
      <w:tr w:rsidR="00A6760F" w:rsidRPr="000A6438" w:rsidTr="003512A6">
        <w:tc>
          <w:tcPr>
            <w:tcW w:w="10183" w:type="dxa"/>
            <w:gridSpan w:val="5"/>
          </w:tcPr>
          <w:p w:rsidR="00A6760F" w:rsidRPr="000A6438" w:rsidRDefault="00A6760F" w:rsidP="000A6438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Необходимый предмет</w:t>
            </w:r>
          </w:p>
        </w:tc>
      </w:tr>
      <w:tr w:rsidR="00A6760F" w:rsidRPr="000A6438" w:rsidTr="00051B67">
        <w:trPr>
          <w:gridAfter w:val="1"/>
          <w:wAfter w:w="11" w:type="dxa"/>
        </w:trPr>
        <w:tc>
          <w:tcPr>
            <w:tcW w:w="6492" w:type="dxa"/>
          </w:tcPr>
          <w:p w:rsidR="00A6760F" w:rsidRPr="000A6438" w:rsidRDefault="00A6760F" w:rsidP="000A6438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Знание этого предмета необходимо для развития экономики страны</w:t>
            </w:r>
          </w:p>
        </w:tc>
        <w:tc>
          <w:tcPr>
            <w:tcW w:w="1418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7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8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760F" w:rsidRPr="000A6438" w:rsidTr="00051B67">
        <w:trPr>
          <w:gridAfter w:val="1"/>
          <w:wAfter w:w="11" w:type="dxa"/>
        </w:trPr>
        <w:tc>
          <w:tcPr>
            <w:tcW w:w="6492" w:type="dxa"/>
          </w:tcPr>
          <w:p w:rsidR="00A6760F" w:rsidRPr="000A6438" w:rsidRDefault="00A6760F" w:rsidP="000A6438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Эта наука бурно развивается в настоящее время и играет большую роль в жизни общества</w:t>
            </w:r>
          </w:p>
        </w:tc>
        <w:tc>
          <w:tcPr>
            <w:tcW w:w="1418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760F" w:rsidRPr="000A6438" w:rsidTr="00051B67">
        <w:trPr>
          <w:gridAfter w:val="1"/>
          <w:wAfter w:w="11" w:type="dxa"/>
        </w:trPr>
        <w:tc>
          <w:tcPr>
            <w:tcW w:w="6492" w:type="dxa"/>
          </w:tcPr>
          <w:p w:rsidR="00A6760F" w:rsidRPr="000A6438" w:rsidRDefault="00A6760F" w:rsidP="000A6438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Этот предмет формирует полезные умения, </w:t>
            </w:r>
          </w:p>
          <w:p w:rsidR="00A6760F" w:rsidRPr="000A6438" w:rsidRDefault="00A6760F" w:rsidP="000A6438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которые пригодятся в жизни</w:t>
            </w:r>
          </w:p>
        </w:tc>
        <w:tc>
          <w:tcPr>
            <w:tcW w:w="1418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7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8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760F" w:rsidRPr="000A6438" w:rsidTr="00051B67">
        <w:trPr>
          <w:gridAfter w:val="1"/>
          <w:wAfter w:w="11" w:type="dxa"/>
        </w:trPr>
        <w:tc>
          <w:tcPr>
            <w:tcW w:w="6492" w:type="dxa"/>
          </w:tcPr>
          <w:p w:rsidR="00A6760F" w:rsidRPr="000A6438" w:rsidRDefault="00A6760F" w:rsidP="000A6438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Этот предмет учит разбираться в жизни</w:t>
            </w:r>
          </w:p>
        </w:tc>
        <w:tc>
          <w:tcPr>
            <w:tcW w:w="1418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7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8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760F" w:rsidRPr="000A6438" w:rsidTr="00051B67">
        <w:trPr>
          <w:gridAfter w:val="1"/>
          <w:wAfter w:w="11" w:type="dxa"/>
        </w:trPr>
        <w:tc>
          <w:tcPr>
            <w:tcW w:w="6492" w:type="dxa"/>
          </w:tcPr>
          <w:p w:rsidR="00A6760F" w:rsidRPr="000A6438" w:rsidRDefault="00A6760F" w:rsidP="000A6438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Этот предмет развивает интеллект, расширяет кругозор</w:t>
            </w:r>
          </w:p>
        </w:tc>
        <w:tc>
          <w:tcPr>
            <w:tcW w:w="1418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7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8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760F" w:rsidRPr="000A6438" w:rsidTr="00051B67">
        <w:trPr>
          <w:gridAfter w:val="1"/>
          <w:wAfter w:w="11" w:type="dxa"/>
        </w:trPr>
        <w:tc>
          <w:tcPr>
            <w:tcW w:w="6492" w:type="dxa"/>
          </w:tcPr>
          <w:p w:rsidR="00A6760F" w:rsidRPr="000A6438" w:rsidRDefault="00A6760F" w:rsidP="000A6438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Этот предмет учит безопасности в повседневной жизни</w:t>
            </w:r>
          </w:p>
        </w:tc>
        <w:tc>
          <w:tcPr>
            <w:tcW w:w="1418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760F" w:rsidRPr="000A6438" w:rsidTr="003512A6">
        <w:tc>
          <w:tcPr>
            <w:tcW w:w="10183" w:type="dxa"/>
            <w:gridSpan w:val="5"/>
          </w:tcPr>
          <w:p w:rsidR="00A6760F" w:rsidRPr="000A6438" w:rsidRDefault="00A6760F" w:rsidP="000A6438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Интересный предмет</w:t>
            </w:r>
          </w:p>
        </w:tc>
      </w:tr>
      <w:tr w:rsidR="00A6760F" w:rsidRPr="000A6438" w:rsidTr="00051B67">
        <w:trPr>
          <w:gridAfter w:val="1"/>
          <w:wAfter w:w="11" w:type="dxa"/>
        </w:trPr>
        <w:tc>
          <w:tcPr>
            <w:tcW w:w="6492" w:type="dxa"/>
          </w:tcPr>
          <w:p w:rsidR="00A6760F" w:rsidRPr="000A6438" w:rsidRDefault="00A6760F" w:rsidP="000A6438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Интересно узнавать о новых фактах, удивительных событиях</w:t>
            </w:r>
          </w:p>
        </w:tc>
        <w:tc>
          <w:tcPr>
            <w:tcW w:w="1418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7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8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760F" w:rsidRPr="000A6438" w:rsidTr="00051B67">
        <w:trPr>
          <w:gridAfter w:val="1"/>
          <w:wAfter w:w="11" w:type="dxa"/>
        </w:trPr>
        <w:tc>
          <w:tcPr>
            <w:tcW w:w="6492" w:type="dxa"/>
          </w:tcPr>
          <w:p w:rsidR="00A6760F" w:rsidRPr="000A6438" w:rsidRDefault="00A6760F" w:rsidP="000A6438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Интересно слушать объяснения учителя по этому предмету</w:t>
            </w:r>
          </w:p>
        </w:tc>
        <w:tc>
          <w:tcPr>
            <w:tcW w:w="1418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8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760F" w:rsidRPr="000A6438" w:rsidTr="00051B67">
        <w:trPr>
          <w:gridAfter w:val="1"/>
          <w:wAfter w:w="11" w:type="dxa"/>
        </w:trPr>
        <w:tc>
          <w:tcPr>
            <w:tcW w:w="6492" w:type="dxa"/>
          </w:tcPr>
          <w:p w:rsidR="00A6760F" w:rsidRPr="000A6438" w:rsidRDefault="00A6760F" w:rsidP="000A6438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Интересно на уроках и дома решать познавательные задачи</w:t>
            </w:r>
          </w:p>
        </w:tc>
        <w:tc>
          <w:tcPr>
            <w:tcW w:w="1418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8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760F" w:rsidRPr="000A6438" w:rsidTr="00051B67">
        <w:trPr>
          <w:gridAfter w:val="1"/>
          <w:wAfter w:w="11" w:type="dxa"/>
        </w:trPr>
        <w:tc>
          <w:tcPr>
            <w:tcW w:w="6492" w:type="dxa"/>
          </w:tcPr>
          <w:p w:rsidR="00A6760F" w:rsidRPr="000A6438" w:rsidRDefault="00A6760F" w:rsidP="000A6438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Интересно находить объяснение явлению, ставить </w:t>
            </w:r>
          </w:p>
          <w:p w:rsidR="00A6760F" w:rsidRPr="000A6438" w:rsidRDefault="00A6760F" w:rsidP="000A6438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проблему и решать ее</w:t>
            </w:r>
          </w:p>
        </w:tc>
        <w:tc>
          <w:tcPr>
            <w:tcW w:w="1418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8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760F" w:rsidRPr="000A6438" w:rsidTr="00051B67">
        <w:trPr>
          <w:gridAfter w:val="1"/>
          <w:wAfter w:w="11" w:type="dxa"/>
        </w:trPr>
        <w:tc>
          <w:tcPr>
            <w:tcW w:w="6492" w:type="dxa"/>
          </w:tcPr>
          <w:p w:rsidR="00A6760F" w:rsidRPr="000A6438" w:rsidRDefault="00A6760F" w:rsidP="000A6438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Этот предмет связан с другими предметами, которые входят в круг моих интересов</w:t>
            </w:r>
          </w:p>
        </w:tc>
        <w:tc>
          <w:tcPr>
            <w:tcW w:w="1418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7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86" w:type="dxa"/>
          </w:tcPr>
          <w:p w:rsidR="00A6760F" w:rsidRPr="000A6438" w:rsidRDefault="00A6760F" w:rsidP="000A6438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438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</w:tbl>
    <w:p w:rsidR="00E91D7C" w:rsidRDefault="00E91D7C" w:rsidP="004065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0F" w:rsidRDefault="00A6760F" w:rsidP="004065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данным анонимной анкеты можно констатировать, что интерес к</w:t>
      </w:r>
      <w:r w:rsidR="000157D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учебному предмету «Химия» у учащихся 11 классов высок. Респонденты </w:t>
      </w:r>
      <w:r w:rsidR="000157D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считают, что химия им необходима как для формирования полезных </w:t>
      </w:r>
      <w:r w:rsidR="00051B67">
        <w:rPr>
          <w:rFonts w:ascii="Times New Roman" w:eastAsia="Calibri" w:hAnsi="Times New Roman" w:cs="Times New Roman"/>
          <w:sz w:val="28"/>
          <w:szCs w:val="28"/>
        </w:rPr>
        <w:t>умений, которые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пригодятся в жизни, развития интеллекта, так и учит безопасности в </w:t>
      </w:r>
      <w:r w:rsidR="000157D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повседневной жизни.</w:t>
      </w:r>
    </w:p>
    <w:p w:rsidR="00AC4186" w:rsidRDefault="00AC4186" w:rsidP="0040657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/>
        <w:jc w:val="right"/>
        <w:outlineLvl w:val="0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AC4186" w:rsidRDefault="00AC4186" w:rsidP="0040657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/>
        <w:jc w:val="right"/>
        <w:outlineLvl w:val="0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AC4186" w:rsidRDefault="00AC4186" w:rsidP="0040657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/>
        <w:jc w:val="right"/>
        <w:outlineLvl w:val="0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AC4186" w:rsidRDefault="00AC4186" w:rsidP="0040657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/>
        <w:jc w:val="right"/>
        <w:outlineLvl w:val="0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A931FB" w:rsidRPr="00631402" w:rsidRDefault="00A931FB" w:rsidP="0040657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/>
        <w:jc w:val="right"/>
        <w:outlineLvl w:val="0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631402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lastRenderedPageBreak/>
        <w:t xml:space="preserve">Приложение </w:t>
      </w:r>
      <w:r w:rsidR="00631402" w:rsidRPr="00631402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4</w:t>
      </w:r>
    </w:p>
    <w:p w:rsidR="00A931FB" w:rsidRPr="00967CC9" w:rsidRDefault="006D588D" w:rsidP="004065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Фрагмент урока в 10</w:t>
      </w:r>
      <w:r w:rsidR="00550EAD" w:rsidRPr="0096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«Этанол: друг или враг?» (</w:t>
      </w:r>
      <w:r w:rsidR="00550EAD" w:rsidRPr="0096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Получение и применение насыщенных </w:t>
      </w:r>
      <w:r w:rsidR="00A931FB" w:rsidRPr="0096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одноатомных спиртов</w:t>
      </w:r>
      <w:r w:rsidR="00550EAD" w:rsidRPr="0096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31FB" w:rsidRDefault="00A931FB" w:rsidP="004E29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урока: </w:t>
      </w:r>
      <w:r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к концу урока учащиеся будут </w:t>
      </w:r>
      <w:r w:rsidR="0084181E"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знать: </w:t>
      </w:r>
      <w:r w:rsidR="00841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</w:t>
      </w:r>
      <w:r w:rsidR="0055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насыщенных </w:t>
      </w:r>
      <w:r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спиртов; области применения </w:t>
      </w:r>
      <w:r w:rsidR="004219AC" w:rsidRPr="0042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насыщенных </w:t>
      </w:r>
      <w:r w:rsidR="0001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19AC" w:rsidRPr="0042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одноатомных </w:t>
      </w:r>
      <w:r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спиртов; токсичность </w:t>
      </w:r>
      <w:r w:rsidR="004219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этанола</w:t>
      </w:r>
      <w:r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19A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на организм человека; уметь составлять </w:t>
      </w:r>
      <w:r w:rsidR="0042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химических реакций</w:t>
      </w:r>
      <w:r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</w:t>
      </w:r>
      <w:r w:rsidR="004219AC" w:rsidRPr="0042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насыщенных </w:t>
      </w:r>
      <w:r w:rsidR="0001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19AC" w:rsidRPr="0042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одноатомных </w:t>
      </w:r>
      <w:r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спиртов.</w:t>
      </w:r>
    </w:p>
    <w:p w:rsidR="00A931FB" w:rsidRPr="00967CC9" w:rsidRDefault="00A931FB" w:rsidP="004E294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  <w:r w:rsidR="0001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практико-ориентированный</w:t>
      </w:r>
      <w:r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частично-поисковый</w:t>
      </w:r>
    </w:p>
    <w:p w:rsidR="00A931FB" w:rsidRPr="00967CC9" w:rsidRDefault="00A931FB" w:rsidP="000157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7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6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Эпиграф</w:t>
      </w:r>
    </w:p>
    <w:p w:rsidR="00A931FB" w:rsidRPr="00967CC9" w:rsidRDefault="00A931FB" w:rsidP="000157D7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 Бахус здесь расправит крылья</w:t>
      </w:r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 чашу с винным спиртом </w:t>
      </w:r>
      <w:proofErr w:type="gramStart"/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пригуб</w:t>
      </w:r>
      <w:r w:rsidRPr="00967C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т,</w:t>
      </w:r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Дух</w:t>
      </w:r>
      <w:proofErr w:type="gramEnd"/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Спиритус</w:t>
      </w:r>
      <w:proofErr w:type="spellEnd"/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вдруг станет нашей былью</w:t>
      </w:r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Жизнь нам облегчит, но и осложнит.</w:t>
      </w:r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Он в ряд один поставит спирт древесный,</w:t>
      </w:r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Бараний жир, для душа гель, сорбит.</w:t>
      </w:r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Еще не раз бог древний, бог известный</w:t>
      </w:r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Порадует нас, огорчит и удивит.</w:t>
      </w:r>
    </w:p>
    <w:p w:rsidR="00A931FB" w:rsidRPr="00967CC9" w:rsidRDefault="00A931FB" w:rsidP="004E29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ассоциации вызывают эти строки?</w:t>
      </w:r>
    </w:p>
    <w:p w:rsidR="00A931FB" w:rsidRPr="00967CC9" w:rsidRDefault="00A931FB" w:rsidP="00051B6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нашего сегодняшнего урока также нам подскажут предметы, </w:t>
      </w:r>
      <w:r w:rsidR="0053153D"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Вы</w:t>
      </w:r>
      <w:r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видите на моем столе. Среди них: медицинские препараты, средства бытовой </w:t>
      </w:r>
      <w:r w:rsidR="0001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химии, резиновые изделия, уксусная кислота, виноград, древесные </w:t>
      </w:r>
      <w:r w:rsidR="0084181E"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опилки,</w:t>
      </w:r>
      <w:r w:rsidR="0084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картофель. </w:t>
      </w:r>
      <w:r w:rsidRPr="00967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Вы думаете, что их объединяет?</w:t>
      </w:r>
    </w:p>
    <w:p w:rsidR="00A931FB" w:rsidRPr="00967CC9" w:rsidRDefault="00A931FB" w:rsidP="004E29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Предложите цели для себя на уроке, пользуясь клише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31FB" w:rsidRPr="00E87FEF" w:rsidTr="00672F50">
        <w:tc>
          <w:tcPr>
            <w:tcW w:w="4785" w:type="dxa"/>
          </w:tcPr>
          <w:p w:rsidR="00A931FB" w:rsidRPr="00E87FEF" w:rsidRDefault="008D3B8C" w:rsidP="0001764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Узнаю</w:t>
            </w:r>
            <w:r w:rsidR="00A931FB"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 Уточн</w:t>
            </w:r>
            <w:r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A931FB"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…По</w:t>
            </w:r>
            <w:r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йму</w:t>
            </w:r>
            <w:r w:rsidR="00A931FB"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… </w:t>
            </w:r>
          </w:p>
          <w:p w:rsidR="00A931FB" w:rsidRPr="00E87FEF" w:rsidRDefault="00A931FB" w:rsidP="0001764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ещё?</w:t>
            </w:r>
          </w:p>
        </w:tc>
        <w:tc>
          <w:tcPr>
            <w:tcW w:w="4786" w:type="dxa"/>
          </w:tcPr>
          <w:p w:rsidR="00A931FB" w:rsidRPr="00E87FEF" w:rsidRDefault="008D3B8C" w:rsidP="0001764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Буду уметь</w:t>
            </w:r>
            <w:r w:rsidR="00A931FB"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931FB"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составлять…</w:t>
            </w:r>
            <w:r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A931FB"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находить…</w:t>
            </w:r>
            <w:r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A931FB" w:rsidRPr="00E87FEF" w:rsidRDefault="00A931FB" w:rsidP="008D3B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объяснять…</w:t>
            </w:r>
            <w:r w:rsidR="008D3B8C"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E87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анализировать…</w:t>
            </w:r>
          </w:p>
        </w:tc>
      </w:tr>
    </w:tbl>
    <w:p w:rsidR="00A931FB" w:rsidRPr="00550B73" w:rsidRDefault="00A931FB" w:rsidP="002841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50B73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Эмоциональный настрой</w:t>
      </w:r>
      <w:r w:rsidR="00017648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. </w:t>
      </w:r>
      <w:r w:rsidRPr="00550B73">
        <w:rPr>
          <w:rFonts w:ascii="Times New Roman" w:eastAsia="Times New Roman" w:hAnsi="Times New Roman" w:cs="Times New Roman"/>
          <w:sz w:val="28"/>
          <w:szCs w:val="26"/>
          <w:lang w:eastAsia="ru-RU"/>
        </w:rPr>
        <w:t>Демонстрация видеоролика «Береги себя!»</w:t>
      </w:r>
    </w:p>
    <w:p w:rsidR="008A4008" w:rsidRDefault="00A931FB" w:rsidP="002841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50B73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Работа в группе (4 группы)</w:t>
      </w:r>
      <w:r w:rsidR="008901AC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  <w:r w:rsidRPr="00550B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Учащиеся получают мини-кейсы: </w:t>
      </w:r>
      <w:r w:rsidR="00017648">
        <w:rPr>
          <w:rFonts w:ascii="Times New Roman" w:eastAsia="Times New Roman" w:hAnsi="Times New Roman" w:cs="Times New Roman"/>
          <w:sz w:val="28"/>
          <w:szCs w:val="26"/>
          <w:lang w:eastAsia="ru-RU"/>
        </w:rPr>
        <w:t>три</w:t>
      </w:r>
      <w:r w:rsidR="00BB71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исследовательских</w:t>
      </w:r>
      <w:r w:rsidRPr="00550B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о вреде этанола, </w:t>
      </w:r>
      <w:r w:rsidR="00017648">
        <w:rPr>
          <w:rFonts w:ascii="Times New Roman" w:eastAsia="Times New Roman" w:hAnsi="Times New Roman" w:cs="Times New Roman"/>
          <w:sz w:val="28"/>
          <w:szCs w:val="26"/>
          <w:lang w:eastAsia="ru-RU"/>
        </w:rPr>
        <w:t>один</w:t>
      </w:r>
      <w:r w:rsidR="00BB71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обучающий</w:t>
      </w:r>
      <w:r w:rsidRPr="00550B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о положительном применении спиртов. В конце каждого кейса </w:t>
      </w:r>
      <w:r w:rsidR="00BB71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ключевой </w:t>
      </w:r>
      <w:r w:rsidRPr="00550B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вопрос «Этанол друг или враг?». </w:t>
      </w:r>
    </w:p>
    <w:p w:rsidR="00A931FB" w:rsidRPr="00550B73" w:rsidRDefault="0084181E" w:rsidP="00C81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Пример </w:t>
      </w:r>
      <w:r w:rsidR="008901A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кейса</w:t>
      </w:r>
      <w:r w:rsidR="00A931FB" w:rsidRPr="00550B7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A931FB" w:rsidRDefault="00A931FB" w:rsidP="00C81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B73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Быстро всасываясь в кровь, хорошо растворяясь в межклеточной жидкости, спирт поступает во все клетки живого организма. Спирт вызывает гибель клеток: при употреблении 100 г пива погибает около 3000 клеток мозга, 100 г вина - 500, 100</w:t>
      </w:r>
      <w:r w:rsidR="00841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50B73">
        <w:rPr>
          <w:rFonts w:ascii="Times New Roman" w:eastAsia="Times New Roman" w:hAnsi="Times New Roman" w:cs="Times New Roman"/>
          <w:sz w:val="28"/>
          <w:szCs w:val="24"/>
          <w:lang w:eastAsia="ru-RU"/>
        </w:rPr>
        <w:t>г водки – 7500. Соприкосновение эритроцитов с молекулами спирта, приводит к свертыванию кровяных клеток. Этиловый спирт окисляется до конечных продуктов только тогда, если суточное употребление спирта не превышает 20 г.</w:t>
      </w:r>
    </w:p>
    <w:p w:rsidR="00A931FB" w:rsidRPr="00550B73" w:rsidRDefault="00A931FB" w:rsidP="00C814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50B7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 xml:space="preserve">Опыт. </w:t>
      </w:r>
      <w:r w:rsidRPr="00550B7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Воздействие спирта на пищеварительную систему (денатурация мышечных белковых волокон под действием этанола)</w:t>
      </w:r>
    </w:p>
    <w:p w:rsidR="00A931FB" w:rsidRPr="00550B73" w:rsidRDefault="00A931FB" w:rsidP="00C814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50B7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Опустите по кусочку мяса в крепкие растворы этанола и этанола с поваренной солью. Что произойдет с мясом через 5 мин?</w:t>
      </w:r>
    </w:p>
    <w:p w:rsidR="00065CAA" w:rsidRPr="00C4579E" w:rsidRDefault="00A931FB" w:rsidP="00BB31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4579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Почему при употреблении солёных чипсов, сухариков в пищу вместе с алкоголем вызывает обострение</w:t>
      </w:r>
      <w:r w:rsidR="002314E2" w:rsidRPr="00C4579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6E34D0" w:rsidRPr="00C4579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заболеваний органов</w:t>
      </w:r>
      <w:r w:rsidRPr="00C4579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системы пищеварения? Этанол друг или враг?</w:t>
      </w:r>
    </w:p>
    <w:p w:rsidR="00051B67" w:rsidRDefault="00051B67" w:rsidP="00054CF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79C" w:rsidRPr="00054CFE" w:rsidRDefault="00054CFE" w:rsidP="00054CF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Приложение 5</w:t>
      </w:r>
    </w:p>
    <w:p w:rsidR="00054CFE" w:rsidRDefault="00054CFE" w:rsidP="00054CFE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Примеры кейсов</w:t>
      </w:r>
    </w:p>
    <w:p w:rsidR="00E87FEF" w:rsidRDefault="00E87FEF" w:rsidP="00D40F33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Практико-ориентированные мини- кейсы по теме «Основные классы неорганических соединений», 8 класс</w:t>
      </w:r>
    </w:p>
    <w:p w:rsidR="00E87FEF" w:rsidRPr="002B097C" w:rsidRDefault="00E87FEF" w:rsidP="00D40F3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Кейс «Оксиды»</w:t>
      </w:r>
    </w:p>
    <w:p w:rsidR="00E87FEF" w:rsidRPr="002B097C" w:rsidRDefault="00E87FEF" w:rsidP="00944801">
      <w:pPr>
        <w:pStyle w:val="a7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97C">
        <w:rPr>
          <w:rFonts w:ascii="Times New Roman" w:hAnsi="Times New Roman" w:cs="Times New Roman"/>
          <w:sz w:val="28"/>
          <w:szCs w:val="28"/>
        </w:rPr>
        <w:t>Причиной эффекта собачьей пещеры в Италии является один из кислотных оксидов. Он тяжелее воздуха, поэтому получается так, что газ в пещере как раз покрывает собачью голову. Невысокие животные гибнут от удушья за несколько минут. А за счёт своего роста человек может легко пройти по ней.</w:t>
      </w:r>
      <w:r w:rsidRPr="001A77F0">
        <w:rPr>
          <w:rFonts w:ascii="Times New Roman" w:hAnsi="Times New Roman" w:cs="Times New Roman"/>
          <w:sz w:val="28"/>
          <w:szCs w:val="28"/>
        </w:rPr>
        <w:t xml:space="preserve"> </w:t>
      </w:r>
      <w:r w:rsidRPr="002B097C">
        <w:rPr>
          <w:rFonts w:ascii="Times New Roman" w:hAnsi="Times New Roman" w:cs="Times New Roman"/>
          <w:i/>
          <w:sz w:val="28"/>
          <w:szCs w:val="28"/>
        </w:rPr>
        <w:t>Найдите с помощью интернета формулу этого оксида</w:t>
      </w:r>
      <w:r w:rsidRPr="002B097C">
        <w:rPr>
          <w:rFonts w:ascii="Times New Roman" w:hAnsi="Times New Roman" w:cs="Times New Roman"/>
          <w:sz w:val="28"/>
          <w:szCs w:val="28"/>
        </w:rPr>
        <w:t xml:space="preserve">. </w:t>
      </w:r>
      <w:r w:rsidRPr="002B097C">
        <w:rPr>
          <w:rFonts w:ascii="Times New Roman" w:hAnsi="Times New Roman" w:cs="Times New Roman"/>
          <w:i/>
          <w:sz w:val="28"/>
          <w:szCs w:val="28"/>
        </w:rPr>
        <w:t>Как его чаще всего называют? Рассчитайте массу оксида, взятого количеством вещества 5 моль.</w:t>
      </w:r>
    </w:p>
    <w:p w:rsidR="00E87FEF" w:rsidRPr="00051B67" w:rsidRDefault="00E87FEF" w:rsidP="00944801">
      <w:pPr>
        <w:pStyle w:val="a7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C">
        <w:rPr>
          <w:rFonts w:ascii="Times New Roman" w:hAnsi="Times New Roman" w:cs="Times New Roman"/>
          <w:sz w:val="28"/>
          <w:szCs w:val="28"/>
        </w:rPr>
        <w:t>Кислотные дожди появляются, когда с атмосферным кислородом и водяным паром соединяются оксиды серы и азота. Эти оксиды выбрасываются в окружающую среду металлургическими предприятиями, электростанциями, автомобильным транспортом. Полученные таким образом кислоты имеют вид дождя и разносятся ветром. Оксид серы выбросов реагирует с водой, в результате образуется сернистая кислота: SO</w:t>
      </w:r>
      <w:r w:rsidRPr="002B09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097C">
        <w:rPr>
          <w:rFonts w:ascii="Times New Roman" w:hAnsi="Times New Roman" w:cs="Times New Roman"/>
          <w:sz w:val="28"/>
          <w:szCs w:val="28"/>
        </w:rPr>
        <w:t>+H</w:t>
      </w:r>
      <w:r w:rsidRPr="002B09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097C">
        <w:rPr>
          <w:rFonts w:ascii="Times New Roman" w:hAnsi="Times New Roman" w:cs="Times New Roman"/>
          <w:sz w:val="28"/>
          <w:szCs w:val="28"/>
        </w:rPr>
        <w:t>O=H</w:t>
      </w:r>
      <w:r w:rsidRPr="002B09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097C">
        <w:rPr>
          <w:rFonts w:ascii="Times New Roman" w:hAnsi="Times New Roman" w:cs="Times New Roman"/>
          <w:sz w:val="28"/>
          <w:szCs w:val="28"/>
        </w:rPr>
        <w:t>SO</w:t>
      </w:r>
      <w:r w:rsidRPr="002B097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B097C">
        <w:rPr>
          <w:rFonts w:ascii="Times New Roman" w:hAnsi="Times New Roman" w:cs="Times New Roman"/>
          <w:sz w:val="28"/>
          <w:szCs w:val="28"/>
        </w:rPr>
        <w:t>. И взаимодействуя с кислородом воздуха, она частично превращается в серную кислоту: 2Н</w:t>
      </w:r>
      <w:r w:rsidRPr="002B09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097C">
        <w:rPr>
          <w:rFonts w:ascii="Times New Roman" w:hAnsi="Times New Roman" w:cs="Times New Roman"/>
          <w:sz w:val="28"/>
          <w:szCs w:val="28"/>
        </w:rPr>
        <w:t>SO</w:t>
      </w:r>
      <w:r w:rsidRPr="002B097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B097C">
        <w:rPr>
          <w:rFonts w:ascii="Times New Roman" w:hAnsi="Times New Roman" w:cs="Times New Roman"/>
          <w:sz w:val="28"/>
          <w:szCs w:val="28"/>
        </w:rPr>
        <w:t>+О</w:t>
      </w:r>
      <w:r w:rsidRPr="002B09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097C">
        <w:rPr>
          <w:rFonts w:ascii="Times New Roman" w:hAnsi="Times New Roman" w:cs="Times New Roman"/>
          <w:sz w:val="28"/>
          <w:szCs w:val="28"/>
        </w:rPr>
        <w:t>=2Н</w:t>
      </w:r>
      <w:r w:rsidRPr="002B09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097C">
        <w:rPr>
          <w:rFonts w:ascii="Times New Roman" w:hAnsi="Times New Roman" w:cs="Times New Roman"/>
          <w:sz w:val="28"/>
          <w:szCs w:val="28"/>
        </w:rPr>
        <w:t>SO</w:t>
      </w:r>
      <w:r w:rsidRPr="002B097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B097C">
        <w:rPr>
          <w:rFonts w:ascii="Times New Roman" w:hAnsi="Times New Roman" w:cs="Times New Roman"/>
          <w:sz w:val="28"/>
          <w:szCs w:val="28"/>
        </w:rPr>
        <w:t xml:space="preserve">. </w:t>
      </w:r>
      <w:r w:rsidRPr="002B097C">
        <w:rPr>
          <w:rFonts w:ascii="Times New Roman" w:hAnsi="Times New Roman" w:cs="Times New Roman"/>
          <w:i/>
          <w:sz w:val="28"/>
          <w:szCs w:val="28"/>
        </w:rPr>
        <w:t>Какая масса серной кислоты образуется, если в атмосферу металлургическим предприятием было выброшено 224 м</w:t>
      </w:r>
      <w:r w:rsidRPr="002B097C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2B097C">
        <w:rPr>
          <w:rFonts w:ascii="Times New Roman" w:hAnsi="Times New Roman" w:cs="Times New Roman"/>
          <w:i/>
          <w:sz w:val="28"/>
          <w:szCs w:val="28"/>
        </w:rPr>
        <w:t xml:space="preserve"> оксида серы (IV</w:t>
      </w:r>
      <w:r w:rsidRPr="001A77F0">
        <w:rPr>
          <w:rFonts w:ascii="Times New Roman" w:hAnsi="Times New Roman" w:cs="Times New Roman"/>
          <w:i/>
          <w:sz w:val="28"/>
          <w:szCs w:val="28"/>
        </w:rPr>
        <w:t>)</w:t>
      </w:r>
      <w:r w:rsidRPr="002B097C">
        <w:rPr>
          <w:rFonts w:ascii="Times New Roman" w:hAnsi="Times New Roman" w:cs="Times New Roman"/>
          <w:i/>
          <w:sz w:val="28"/>
          <w:szCs w:val="28"/>
        </w:rPr>
        <w:t>.</w:t>
      </w:r>
    </w:p>
    <w:p w:rsidR="00E87FEF" w:rsidRPr="002B097C" w:rsidRDefault="00E87FEF" w:rsidP="0094480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Кейс «Кислоты»</w:t>
      </w:r>
    </w:p>
    <w:p w:rsidR="00E87FEF" w:rsidRPr="002B097C" w:rsidRDefault="00E87FEF" w:rsidP="00944801">
      <w:pPr>
        <w:pStyle w:val="a7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97C">
        <w:rPr>
          <w:rFonts w:ascii="Times New Roman" w:hAnsi="Times New Roman" w:cs="Times New Roman"/>
          <w:sz w:val="28"/>
          <w:szCs w:val="28"/>
        </w:rPr>
        <w:t xml:space="preserve">Соляная кислота потребляется для выведения пятен (от ржавчины, чернил и др.), чаще — для чистки фаянсовых и эмалированных раковин, ванн, умывальников и т. д. Разлитую соляную кислоту нейтрализуют известью, мелом, содой, золой. Попавшую на руки или одежду кислоту смывают раствором питьевой соды. </w:t>
      </w:r>
      <w:r w:rsidRPr="002B097C">
        <w:rPr>
          <w:rFonts w:ascii="Times New Roman" w:hAnsi="Times New Roman" w:cs="Times New Roman"/>
          <w:i/>
          <w:sz w:val="28"/>
          <w:szCs w:val="28"/>
        </w:rPr>
        <w:t xml:space="preserve">Рассчитайте, сколько г питьевой соды необходимо </w:t>
      </w:r>
      <w:proofErr w:type="gramStart"/>
      <w:r w:rsidRPr="002B097C">
        <w:rPr>
          <w:rFonts w:ascii="Times New Roman" w:hAnsi="Times New Roman" w:cs="Times New Roman"/>
          <w:i/>
          <w:sz w:val="28"/>
          <w:szCs w:val="28"/>
        </w:rPr>
        <w:t>для нейтрализации</w:t>
      </w:r>
      <w:proofErr w:type="gramEnd"/>
      <w:r w:rsidRPr="002B097C">
        <w:rPr>
          <w:rFonts w:ascii="Times New Roman" w:hAnsi="Times New Roman" w:cs="Times New Roman"/>
          <w:i/>
          <w:sz w:val="28"/>
          <w:szCs w:val="28"/>
        </w:rPr>
        <w:t xml:space="preserve"> попавшей на руки соляной кислоты, содержащей 73 г</w:t>
      </w:r>
      <w:r w:rsidRPr="001A77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097C">
        <w:rPr>
          <w:rFonts w:ascii="Times New Roman" w:hAnsi="Times New Roman" w:cs="Times New Roman"/>
          <w:i/>
          <w:sz w:val="28"/>
          <w:szCs w:val="28"/>
          <w:lang w:val="en-US"/>
        </w:rPr>
        <w:t>HCl</w:t>
      </w:r>
      <w:proofErr w:type="spellEnd"/>
      <w:r w:rsidRPr="002B097C">
        <w:rPr>
          <w:rFonts w:ascii="Times New Roman" w:hAnsi="Times New Roman" w:cs="Times New Roman"/>
          <w:i/>
          <w:sz w:val="28"/>
          <w:szCs w:val="28"/>
        </w:rPr>
        <w:t xml:space="preserve">. (Уравнение реакции: </w:t>
      </w:r>
      <w:r w:rsidRPr="002B097C">
        <w:rPr>
          <w:rFonts w:ascii="Times New Roman" w:hAnsi="Times New Roman" w:cs="Times New Roman"/>
          <w:i/>
          <w:sz w:val="28"/>
          <w:szCs w:val="28"/>
          <w:lang w:val="en-US"/>
        </w:rPr>
        <w:t>NaHCO</w:t>
      </w:r>
      <w:r w:rsidRPr="002B097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2B09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proofErr w:type="spellStart"/>
      <w:r w:rsidRPr="002B097C">
        <w:rPr>
          <w:rFonts w:ascii="Times New Roman" w:hAnsi="Times New Roman" w:cs="Times New Roman"/>
          <w:i/>
          <w:sz w:val="28"/>
          <w:szCs w:val="28"/>
          <w:lang w:val="en-US"/>
        </w:rPr>
        <w:t>HCl</w:t>
      </w:r>
      <w:proofErr w:type="spellEnd"/>
      <w:r w:rsidRPr="002B09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→ </w:t>
      </w:r>
      <w:proofErr w:type="spellStart"/>
      <w:r w:rsidRPr="002B097C">
        <w:rPr>
          <w:rFonts w:ascii="Times New Roman" w:hAnsi="Times New Roman" w:cs="Times New Roman"/>
          <w:i/>
          <w:sz w:val="28"/>
          <w:szCs w:val="28"/>
          <w:lang w:val="en-US"/>
        </w:rPr>
        <w:t>NaCl</w:t>
      </w:r>
      <w:proofErr w:type="spellEnd"/>
      <w:r w:rsidRPr="002B097C">
        <w:rPr>
          <w:rFonts w:ascii="Times New Roman" w:hAnsi="Times New Roman" w:cs="Times New Roman"/>
          <w:i/>
          <w:sz w:val="28"/>
          <w:szCs w:val="28"/>
          <w:lang w:val="en-US"/>
        </w:rPr>
        <w:t>+ CO</w:t>
      </w:r>
      <w:r w:rsidRPr="002B097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B09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H</w:t>
      </w:r>
      <w:r w:rsidRPr="002B097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B097C">
        <w:rPr>
          <w:rFonts w:ascii="Times New Roman" w:hAnsi="Times New Roman" w:cs="Times New Roman"/>
          <w:i/>
          <w:sz w:val="28"/>
          <w:szCs w:val="28"/>
          <w:lang w:val="en-US"/>
        </w:rPr>
        <w:t>O)</w:t>
      </w:r>
    </w:p>
    <w:p w:rsidR="00E87FEF" w:rsidRDefault="00E87FEF" w:rsidP="00944801">
      <w:pPr>
        <w:pStyle w:val="a7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7F0">
        <w:rPr>
          <w:rFonts w:ascii="Times New Roman" w:hAnsi="Times New Roman" w:cs="Times New Roman"/>
          <w:sz w:val="28"/>
          <w:szCs w:val="28"/>
        </w:rPr>
        <w:lastRenderedPageBreak/>
        <w:t>Урожайность многих культур уменьшается на 3-8%, потому что листья повреждаются кислотами.</w:t>
      </w:r>
      <w:r w:rsidRPr="002B097C">
        <w:rPr>
          <w:rFonts w:ascii="Times New Roman" w:hAnsi="Times New Roman" w:cs="Times New Roman"/>
          <w:sz w:val="28"/>
          <w:szCs w:val="28"/>
        </w:rPr>
        <w:t xml:space="preserve"> </w:t>
      </w:r>
      <w:r w:rsidRPr="001A77F0">
        <w:rPr>
          <w:rFonts w:ascii="Times New Roman" w:hAnsi="Times New Roman" w:cs="Times New Roman"/>
          <w:sz w:val="28"/>
          <w:szCs w:val="28"/>
        </w:rPr>
        <w:t>Изменяется состав воды в озёрах и ставках. В результате погибает рыба и многие виды насекомых. Исчезают птицы и животные, которые ими питаются. У улиток истончается карбонатная раковина, которая защищает их. В</w:t>
      </w:r>
      <w:r w:rsidR="008F3810">
        <w:rPr>
          <w:rFonts w:ascii="Times New Roman" w:hAnsi="Times New Roman" w:cs="Times New Roman"/>
          <w:sz w:val="28"/>
          <w:szCs w:val="28"/>
        </w:rPr>
        <w:t xml:space="preserve"> </w:t>
      </w:r>
      <w:r w:rsidRPr="001A77F0">
        <w:rPr>
          <w:rFonts w:ascii="Times New Roman" w:hAnsi="Times New Roman" w:cs="Times New Roman"/>
          <w:sz w:val="28"/>
          <w:szCs w:val="28"/>
        </w:rPr>
        <w:t>результате они гибнут. Также разрушаются ракушки обитателей водоёмов. Это негативно сказывается на экосистемах.</w:t>
      </w:r>
      <w:r w:rsidRPr="002B097C">
        <w:rPr>
          <w:rFonts w:ascii="Times New Roman" w:hAnsi="Times New Roman" w:cs="Times New Roman"/>
          <w:sz w:val="28"/>
          <w:szCs w:val="28"/>
        </w:rPr>
        <w:t xml:space="preserve"> </w:t>
      </w:r>
      <w:r w:rsidRPr="002B097C">
        <w:rPr>
          <w:rFonts w:ascii="Times New Roman" w:hAnsi="Times New Roman" w:cs="Times New Roman"/>
          <w:i/>
          <w:sz w:val="28"/>
          <w:szCs w:val="28"/>
        </w:rPr>
        <w:t>Рассчитайте</w:t>
      </w:r>
      <w:r w:rsidR="00A07987">
        <w:rPr>
          <w:rFonts w:ascii="Times New Roman" w:hAnsi="Times New Roman" w:cs="Times New Roman"/>
          <w:i/>
          <w:sz w:val="28"/>
          <w:szCs w:val="28"/>
        </w:rPr>
        <w:t>,</w:t>
      </w:r>
      <w:r w:rsidRPr="002B097C">
        <w:rPr>
          <w:rFonts w:ascii="Times New Roman" w:hAnsi="Times New Roman" w:cs="Times New Roman"/>
          <w:i/>
          <w:sz w:val="28"/>
          <w:szCs w:val="28"/>
        </w:rPr>
        <w:t xml:space="preserve"> какая масса раковин улиток растворится в кислотном дожде, содержащим 49 г серной кислоты, если известно, что раковина состоит из карбоната кальция</w:t>
      </w:r>
    </w:p>
    <w:p w:rsidR="00E87FEF" w:rsidRPr="002B097C" w:rsidRDefault="00E87FEF" w:rsidP="00944801">
      <w:pPr>
        <w:pStyle w:val="a7"/>
        <w:shd w:val="clear" w:color="auto" w:fill="FFFFFF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36"/>
          <w:lang w:eastAsia="ru-RU"/>
        </w:rPr>
      </w:pPr>
      <w:r w:rsidRPr="002B097C">
        <w:rPr>
          <w:rFonts w:ascii="Times New Roman" w:eastAsia="Times New Roman" w:hAnsi="Times New Roman" w:cs="Times New Roman"/>
          <w:bCs/>
          <w:i/>
          <w:color w:val="000000"/>
          <w:sz w:val="28"/>
          <w:szCs w:val="36"/>
          <w:lang w:eastAsia="ru-RU"/>
        </w:rPr>
        <w:t>Кейс «Основания»</w:t>
      </w:r>
    </w:p>
    <w:p w:rsidR="00E87FEF" w:rsidRPr="002B097C" w:rsidRDefault="00E87FEF" w:rsidP="00944801">
      <w:pPr>
        <w:pStyle w:val="a7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2B097C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Гидроксид натрия(каустик)применяется в больших количествах для производства мыла, стекла, красок, при обработке целлюлозы и очистке масел и керосина от жиров, при мытье посуды. </w:t>
      </w:r>
      <w:r w:rsidRPr="002B097C">
        <w:rPr>
          <w:rFonts w:ascii="Times New Roman" w:eastAsia="Times New Roman" w:hAnsi="Times New Roman" w:cs="Times New Roman"/>
          <w:bCs/>
          <w:i/>
          <w:color w:val="000000"/>
          <w:sz w:val="28"/>
          <w:szCs w:val="36"/>
          <w:lang w:eastAsia="ru-RU"/>
        </w:rPr>
        <w:t>Рассчитайте число формульных единиц каустика массой 800 г, необходимого для получения мыла.</w:t>
      </w:r>
    </w:p>
    <w:p w:rsidR="00E87FEF" w:rsidRPr="002B097C" w:rsidRDefault="00E87FEF" w:rsidP="00944801">
      <w:pPr>
        <w:pStyle w:val="a7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2B097C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Из всех оснований наиболее широкое применение находят щелочи. Раствор одной из них вы наверняка сможете найти дома. Эту жидкость под названием «Крот» используют в быту для промывания труб, идущих от кухонных раковин. Дело в том, что эти трубы постепенно засоряются остатками жира, которые мешают стоку воды. А щелочи обладают способностью растворять жиры. Поэтому достаточно в засоренную трубу влить небольшое количество «Крота», и через некоторое время проблема будет решена. Какая масса гидроксида натрия будет содержаться в емкости «Крот» объемом 100 см</w:t>
      </w:r>
      <w:r w:rsidRPr="002B097C">
        <w:rPr>
          <w:rFonts w:ascii="Times New Roman" w:eastAsia="Times New Roman" w:hAnsi="Times New Roman" w:cs="Times New Roman"/>
          <w:bCs/>
          <w:color w:val="000000"/>
          <w:sz w:val="28"/>
          <w:szCs w:val="36"/>
          <w:vertAlign w:val="superscript"/>
          <w:lang w:eastAsia="ru-RU"/>
        </w:rPr>
        <w:t>3</w:t>
      </w:r>
      <w:r w:rsidRPr="002B097C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</w:t>
      </w:r>
      <w:proofErr w:type="gramStart"/>
      <w:r w:rsidRPr="002B097C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( плотность</w:t>
      </w:r>
      <w:proofErr w:type="gramEnd"/>
      <w:r w:rsidRPr="002B097C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1,2 г/см</w:t>
      </w:r>
      <w:r w:rsidRPr="002B097C">
        <w:rPr>
          <w:rFonts w:ascii="Times New Roman" w:eastAsia="Times New Roman" w:hAnsi="Times New Roman" w:cs="Times New Roman"/>
          <w:bCs/>
          <w:color w:val="000000"/>
          <w:sz w:val="28"/>
          <w:szCs w:val="36"/>
          <w:vertAlign w:val="superscript"/>
          <w:lang w:eastAsia="ru-RU"/>
        </w:rPr>
        <w:t>3</w:t>
      </w:r>
      <w:r w:rsidRPr="002B097C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), если его содержание составляет 10%. </w:t>
      </w:r>
    </w:p>
    <w:p w:rsidR="00E87FEF" w:rsidRPr="002B097C" w:rsidRDefault="00E87FEF" w:rsidP="00944801">
      <w:pPr>
        <w:pStyle w:val="a7"/>
        <w:shd w:val="clear" w:color="auto" w:fill="FFFFFF"/>
        <w:spacing w:after="0"/>
        <w:ind w:left="0"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Кейс «Соли»</w:t>
      </w:r>
    </w:p>
    <w:p w:rsidR="00E87FEF" w:rsidRPr="002B097C" w:rsidRDefault="00E87FEF" w:rsidP="00944801">
      <w:pPr>
        <w:pStyle w:val="a7"/>
        <w:numPr>
          <w:ilvl w:val="1"/>
          <w:numId w:val="27"/>
        </w:numPr>
        <w:shd w:val="clear" w:color="auto" w:fill="FFFFFF"/>
        <w:spacing w:after="0"/>
        <w:ind w:left="0"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B0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13 веке, по свидетельству Марко Поло, в Тибете монетой служила лепешка из соли с оттиснутым не ней изображением «великого хана», а по </w:t>
      </w:r>
      <w:proofErr w:type="gramStart"/>
      <w:r w:rsidRPr="002B097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словам ,</w:t>
      </w:r>
      <w:proofErr w:type="gramEnd"/>
      <w:r w:rsidRPr="002B0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и в его время за 4-5 плиток «горной соли» в Абиссинии можно было купить раба. </w:t>
      </w:r>
      <w:r w:rsidRPr="002B09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Какое химическое количество хлорида натрия содержали 5 тибетских монет, если масса одной монеты составляла около 500 г.</w:t>
      </w:r>
    </w:p>
    <w:p w:rsidR="00E87FEF" w:rsidRDefault="00E87FEF" w:rsidP="00944801">
      <w:pPr>
        <w:pStyle w:val="a7"/>
        <w:numPr>
          <w:ilvl w:val="1"/>
          <w:numId w:val="27"/>
        </w:numPr>
        <w:shd w:val="clear" w:color="auto" w:fill="FFFFFF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2B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Суточная норма соли примерно 15 г, причем в это количество входит и хлорид </w:t>
      </w:r>
      <w:r w:rsidR="0084181E" w:rsidRPr="002B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натрия,</w:t>
      </w:r>
      <w:r w:rsidRPr="002B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содержащийся в продуктах: в мясе и рыбе, в хлебе и овощах, в твороге и крупах. Специалисты в области питания ориентировочно подсчитали, что в продукты, составляющие средний суточный рацион человека, входит около 10 г соли. Следовательно, на </w:t>
      </w:r>
      <w:proofErr w:type="spellStart"/>
      <w:r w:rsidRPr="002B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подсаливание</w:t>
      </w:r>
      <w:proofErr w:type="spellEnd"/>
      <w:r w:rsidRPr="002B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блюд остается 5 г, или примерно </w:t>
      </w:r>
      <w:r w:rsidR="00E91D7C" w:rsidRPr="002B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</w:t>
      </w:r>
      <w:r w:rsidR="00E91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овина</w:t>
      </w:r>
      <w:r w:rsidR="00E91D7C" w:rsidRPr="002B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чайной</w:t>
      </w:r>
      <w:r w:rsidRPr="002B0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ложки. </w:t>
      </w:r>
      <w:r w:rsidRPr="002B09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Рассчитайте, сколько моль поваренной соли </w:t>
      </w:r>
      <w:r w:rsidRPr="002B097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съедает ваша семья за неделю.</w:t>
      </w:r>
    </w:p>
    <w:p w:rsidR="00AC4186" w:rsidRDefault="00AC4186" w:rsidP="00AC4186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AC4186" w:rsidRDefault="00AC4186" w:rsidP="00AC4186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AC4186" w:rsidRPr="00AC4186" w:rsidRDefault="00AC4186" w:rsidP="00AC4186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E87FEF" w:rsidRPr="001C31F4" w:rsidRDefault="00E87FEF" w:rsidP="00D40F33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Обучающий к</w:t>
      </w:r>
      <w:r w:rsidRPr="001C31F4">
        <w:rPr>
          <w:rFonts w:ascii="Times New Roman" w:hAnsi="Times New Roman"/>
          <w:b/>
          <w:color w:val="000000"/>
          <w:sz w:val="28"/>
          <w:szCs w:val="28"/>
        </w:rPr>
        <w:t>ейс «Вяжущие строительные материалы», 9 класс</w:t>
      </w:r>
    </w:p>
    <w:p w:rsidR="00E87FEF" w:rsidRPr="001C31F4" w:rsidRDefault="00E87FEF" w:rsidP="00944801">
      <w:pPr>
        <w:numPr>
          <w:ilvl w:val="0"/>
          <w:numId w:val="23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C31F4">
        <w:rPr>
          <w:rFonts w:ascii="Times New Roman" w:hAnsi="Times New Roman"/>
          <w:sz w:val="28"/>
          <w:szCs w:val="28"/>
        </w:rPr>
        <w:t xml:space="preserve">Изучите текст кейса. </w:t>
      </w:r>
    </w:p>
    <w:p w:rsidR="00E87FEF" w:rsidRPr="001C31F4" w:rsidRDefault="00E87FEF" w:rsidP="00944801">
      <w:pPr>
        <w:numPr>
          <w:ilvl w:val="0"/>
          <w:numId w:val="23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C31F4">
        <w:rPr>
          <w:rFonts w:ascii="Times New Roman" w:hAnsi="Times New Roman"/>
          <w:sz w:val="28"/>
          <w:szCs w:val="28"/>
        </w:rPr>
        <w:t>Выпишите ключевые слова, фразы, уравнения реакций.</w:t>
      </w:r>
    </w:p>
    <w:p w:rsidR="00E87FEF" w:rsidRPr="001C31F4" w:rsidRDefault="00E87FEF" w:rsidP="00944801">
      <w:pPr>
        <w:numPr>
          <w:ilvl w:val="0"/>
          <w:numId w:val="23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C31F4">
        <w:rPr>
          <w:rFonts w:ascii="Times New Roman" w:hAnsi="Times New Roman"/>
          <w:sz w:val="28"/>
          <w:szCs w:val="28"/>
        </w:rPr>
        <w:t xml:space="preserve">Для заполнения таблицы ответьте на вопросы: </w:t>
      </w:r>
    </w:p>
    <w:p w:rsidR="00E87FEF" w:rsidRPr="002841E6" w:rsidRDefault="00E87FEF" w:rsidP="002841E6">
      <w:pPr>
        <w:pStyle w:val="a7"/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</w:rPr>
      </w:pPr>
      <w:r w:rsidRPr="002841E6">
        <w:rPr>
          <w:rFonts w:ascii="Times New Roman" w:hAnsi="Times New Roman"/>
          <w:sz w:val="28"/>
          <w:szCs w:val="28"/>
        </w:rPr>
        <w:t>Что называют вяжущими строительными материалами?</w:t>
      </w:r>
    </w:p>
    <w:p w:rsidR="00E87FEF" w:rsidRPr="002841E6" w:rsidRDefault="00E87FEF" w:rsidP="002841E6">
      <w:pPr>
        <w:pStyle w:val="a7"/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</w:rPr>
      </w:pPr>
      <w:r w:rsidRPr="002841E6">
        <w:rPr>
          <w:rFonts w:ascii="Times New Roman" w:hAnsi="Times New Roman"/>
          <w:sz w:val="28"/>
          <w:szCs w:val="28"/>
        </w:rPr>
        <w:t xml:space="preserve">Какие вяжущие строительные материалы используют для заливки фундамента здания? </w:t>
      </w:r>
    </w:p>
    <w:p w:rsidR="00E87FEF" w:rsidRPr="002841E6" w:rsidRDefault="00E87FEF" w:rsidP="002841E6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841E6">
        <w:rPr>
          <w:rFonts w:ascii="Times New Roman" w:hAnsi="Times New Roman"/>
          <w:sz w:val="28"/>
          <w:szCs w:val="28"/>
        </w:rPr>
        <w:t xml:space="preserve">Каков их состав? Какие предприятия в Республике Беларусь их </w:t>
      </w:r>
      <w:r w:rsidR="008F3810" w:rsidRPr="002841E6">
        <w:rPr>
          <w:rFonts w:ascii="Times New Roman" w:hAnsi="Times New Roman"/>
          <w:sz w:val="28"/>
          <w:szCs w:val="28"/>
        </w:rPr>
        <w:t>п</w:t>
      </w:r>
      <w:r w:rsidRPr="002841E6">
        <w:rPr>
          <w:rFonts w:ascii="Times New Roman" w:hAnsi="Times New Roman"/>
          <w:sz w:val="28"/>
          <w:szCs w:val="28"/>
        </w:rPr>
        <w:t>роизводят?</w:t>
      </w:r>
    </w:p>
    <w:p w:rsidR="00E87FEF" w:rsidRPr="001C31F4" w:rsidRDefault="00E87FEF" w:rsidP="00944801">
      <w:pPr>
        <w:numPr>
          <w:ilvl w:val="0"/>
          <w:numId w:val="23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C31F4">
        <w:rPr>
          <w:rFonts w:ascii="Times New Roman" w:hAnsi="Times New Roman"/>
          <w:sz w:val="28"/>
          <w:szCs w:val="28"/>
        </w:rPr>
        <w:t xml:space="preserve">Заполните таблицу: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797"/>
        <w:gridCol w:w="1842"/>
        <w:gridCol w:w="1884"/>
        <w:gridCol w:w="2144"/>
      </w:tblGrid>
      <w:tr w:rsidR="00E87FEF" w:rsidRPr="00E87FEF" w:rsidTr="008F3810">
        <w:trPr>
          <w:jc w:val="center"/>
        </w:trPr>
        <w:tc>
          <w:tcPr>
            <w:tcW w:w="2323" w:type="dxa"/>
            <w:shd w:val="clear" w:color="auto" w:fill="auto"/>
          </w:tcPr>
          <w:p w:rsidR="00E87FEF" w:rsidRPr="00E87FEF" w:rsidRDefault="00E87FEF" w:rsidP="00944801">
            <w:pPr>
              <w:pStyle w:val="ad"/>
              <w:spacing w:after="0"/>
              <w:jc w:val="center"/>
              <w:rPr>
                <w:i/>
                <w:iCs/>
                <w:sz w:val="26"/>
                <w:szCs w:val="26"/>
              </w:rPr>
            </w:pPr>
            <w:r w:rsidRPr="00E87FEF">
              <w:rPr>
                <w:sz w:val="26"/>
                <w:szCs w:val="26"/>
              </w:rPr>
              <w:t>Производство</w:t>
            </w:r>
          </w:p>
        </w:tc>
        <w:tc>
          <w:tcPr>
            <w:tcW w:w="1837" w:type="dxa"/>
          </w:tcPr>
          <w:p w:rsidR="00E87FEF" w:rsidRPr="00E87FEF" w:rsidRDefault="00E87FEF" w:rsidP="00944801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 w:rsidRPr="00E87FEF">
              <w:rPr>
                <w:sz w:val="26"/>
                <w:szCs w:val="26"/>
              </w:rPr>
              <w:t>Определение</w:t>
            </w:r>
          </w:p>
        </w:tc>
        <w:tc>
          <w:tcPr>
            <w:tcW w:w="2099" w:type="dxa"/>
            <w:shd w:val="clear" w:color="auto" w:fill="auto"/>
          </w:tcPr>
          <w:p w:rsidR="00E87FEF" w:rsidRPr="00E87FEF" w:rsidRDefault="00E87FEF" w:rsidP="00944801">
            <w:pPr>
              <w:pStyle w:val="ad"/>
              <w:spacing w:after="0"/>
              <w:jc w:val="center"/>
              <w:rPr>
                <w:i/>
                <w:iCs/>
                <w:sz w:val="26"/>
                <w:szCs w:val="26"/>
              </w:rPr>
            </w:pPr>
            <w:r w:rsidRPr="00E87FEF">
              <w:rPr>
                <w:sz w:val="26"/>
                <w:szCs w:val="26"/>
              </w:rPr>
              <w:t>Сырье</w:t>
            </w:r>
            <w:r w:rsidRPr="00E87FEF">
              <w:rPr>
                <w:i/>
                <w:iCs/>
                <w:sz w:val="26"/>
                <w:szCs w:val="26"/>
              </w:rPr>
              <w:t>/</w:t>
            </w:r>
          </w:p>
          <w:p w:rsidR="00E87FEF" w:rsidRPr="00E87FEF" w:rsidRDefault="00E87FEF" w:rsidP="00944801">
            <w:pPr>
              <w:pStyle w:val="ad"/>
              <w:spacing w:after="0"/>
              <w:jc w:val="center"/>
              <w:rPr>
                <w:i/>
                <w:iCs/>
                <w:sz w:val="26"/>
                <w:szCs w:val="26"/>
              </w:rPr>
            </w:pPr>
            <w:r w:rsidRPr="00E87FEF">
              <w:rPr>
                <w:iCs/>
                <w:sz w:val="26"/>
                <w:szCs w:val="26"/>
              </w:rPr>
              <w:t>химизм</w:t>
            </w:r>
          </w:p>
        </w:tc>
        <w:tc>
          <w:tcPr>
            <w:tcW w:w="2127" w:type="dxa"/>
            <w:shd w:val="clear" w:color="auto" w:fill="auto"/>
          </w:tcPr>
          <w:p w:rsidR="00E87FEF" w:rsidRPr="00E87FEF" w:rsidRDefault="00E87FEF" w:rsidP="00944801">
            <w:pPr>
              <w:pStyle w:val="ad"/>
              <w:spacing w:after="0"/>
              <w:jc w:val="center"/>
              <w:rPr>
                <w:i/>
                <w:iCs/>
                <w:sz w:val="26"/>
                <w:szCs w:val="26"/>
              </w:rPr>
            </w:pPr>
            <w:r w:rsidRPr="00E87FEF">
              <w:rPr>
                <w:sz w:val="26"/>
                <w:szCs w:val="26"/>
              </w:rPr>
              <w:t>Изделия</w:t>
            </w:r>
          </w:p>
        </w:tc>
        <w:tc>
          <w:tcPr>
            <w:tcW w:w="2296" w:type="dxa"/>
            <w:shd w:val="clear" w:color="auto" w:fill="auto"/>
          </w:tcPr>
          <w:p w:rsidR="00E87FEF" w:rsidRPr="00E87FEF" w:rsidRDefault="00E87FEF" w:rsidP="00944801">
            <w:pPr>
              <w:pStyle w:val="ad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  <w:r w:rsidRPr="00E87FEF">
              <w:rPr>
                <w:sz w:val="26"/>
                <w:szCs w:val="26"/>
              </w:rPr>
              <w:t>Предприятия РБ</w:t>
            </w:r>
          </w:p>
          <w:p w:rsidR="00E87FEF" w:rsidRPr="00E87FEF" w:rsidRDefault="00E87FEF" w:rsidP="00944801">
            <w:pPr>
              <w:pStyle w:val="ad"/>
              <w:spacing w:after="0"/>
              <w:ind w:firstLine="709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E87FEF" w:rsidRPr="00E87FEF" w:rsidTr="008F3810">
        <w:trPr>
          <w:jc w:val="center"/>
        </w:trPr>
        <w:tc>
          <w:tcPr>
            <w:tcW w:w="2323" w:type="dxa"/>
            <w:shd w:val="clear" w:color="auto" w:fill="auto"/>
          </w:tcPr>
          <w:p w:rsidR="00E87FEF" w:rsidRPr="00E87FEF" w:rsidRDefault="00E87FEF" w:rsidP="00944801">
            <w:pPr>
              <w:pStyle w:val="ad"/>
              <w:spacing w:after="0"/>
              <w:rPr>
                <w:sz w:val="26"/>
                <w:szCs w:val="26"/>
              </w:rPr>
            </w:pPr>
            <w:r w:rsidRPr="00E87FEF">
              <w:rPr>
                <w:sz w:val="26"/>
                <w:szCs w:val="26"/>
              </w:rPr>
              <w:t xml:space="preserve">Вяжущие </w:t>
            </w:r>
          </w:p>
          <w:p w:rsidR="00E87FEF" w:rsidRPr="00E87FEF" w:rsidRDefault="00E87FEF" w:rsidP="00944801">
            <w:pPr>
              <w:pStyle w:val="ad"/>
              <w:spacing w:after="0"/>
              <w:rPr>
                <w:sz w:val="26"/>
                <w:szCs w:val="26"/>
              </w:rPr>
            </w:pPr>
            <w:r w:rsidRPr="00E87FEF">
              <w:rPr>
                <w:sz w:val="26"/>
                <w:szCs w:val="26"/>
              </w:rPr>
              <w:t>строительные материалы</w:t>
            </w:r>
          </w:p>
        </w:tc>
        <w:tc>
          <w:tcPr>
            <w:tcW w:w="1837" w:type="dxa"/>
          </w:tcPr>
          <w:p w:rsidR="00E87FEF" w:rsidRPr="00E87FEF" w:rsidRDefault="00E87FEF" w:rsidP="00944801">
            <w:pPr>
              <w:pStyle w:val="ad"/>
              <w:spacing w:after="0"/>
              <w:ind w:firstLine="709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099" w:type="dxa"/>
            <w:shd w:val="clear" w:color="auto" w:fill="auto"/>
          </w:tcPr>
          <w:p w:rsidR="00E87FEF" w:rsidRPr="00E87FEF" w:rsidRDefault="00E87FEF" w:rsidP="00944801">
            <w:pPr>
              <w:pStyle w:val="ad"/>
              <w:spacing w:after="0"/>
              <w:ind w:firstLine="709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E87FEF" w:rsidRPr="00E87FEF" w:rsidRDefault="00E87FEF" w:rsidP="00944801">
            <w:pPr>
              <w:pStyle w:val="ad"/>
              <w:spacing w:after="0"/>
              <w:ind w:firstLine="709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296" w:type="dxa"/>
            <w:shd w:val="clear" w:color="auto" w:fill="auto"/>
          </w:tcPr>
          <w:p w:rsidR="00E87FEF" w:rsidRPr="00E87FEF" w:rsidRDefault="00E87FEF" w:rsidP="00944801">
            <w:pPr>
              <w:pStyle w:val="ad"/>
              <w:spacing w:after="0"/>
              <w:ind w:firstLine="709"/>
              <w:rPr>
                <w:i/>
                <w:iCs/>
                <w:sz w:val="26"/>
                <w:szCs w:val="26"/>
              </w:rPr>
            </w:pPr>
          </w:p>
        </w:tc>
      </w:tr>
    </w:tbl>
    <w:p w:rsidR="00D40F33" w:rsidRDefault="00E87FEF" w:rsidP="00944801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31F4">
        <w:rPr>
          <w:rFonts w:ascii="Times New Roman" w:hAnsi="Times New Roman"/>
          <w:sz w:val="28"/>
          <w:szCs w:val="28"/>
        </w:rPr>
        <w:t xml:space="preserve">Вы – инженер-строитель. Для заливки фундамента дома (фасад – </w:t>
      </w:r>
      <w:r w:rsidRPr="00E87FEF">
        <w:rPr>
          <w:rFonts w:ascii="Times New Roman" w:hAnsi="Times New Roman"/>
          <w:sz w:val="28"/>
          <w:szCs w:val="28"/>
        </w:rPr>
        <w:t>пенобетон) массой 228,7 т необходим фундамент из б</w:t>
      </w:r>
      <w:r w:rsidRPr="001C31F4">
        <w:rPr>
          <w:rFonts w:ascii="Times New Roman" w:hAnsi="Times New Roman"/>
          <w:sz w:val="28"/>
          <w:szCs w:val="28"/>
        </w:rPr>
        <w:t>етона марки 400 массой 4,29 т. Какую массу цемента, песка (в кг) и объем воды (в дм</w:t>
      </w:r>
      <w:r w:rsidRPr="001C31F4">
        <w:rPr>
          <w:rFonts w:ascii="Times New Roman" w:hAnsi="Times New Roman"/>
          <w:sz w:val="28"/>
          <w:szCs w:val="28"/>
          <w:vertAlign w:val="superscript"/>
        </w:rPr>
        <w:t>3</w:t>
      </w:r>
      <w:r w:rsidRPr="001C31F4">
        <w:rPr>
          <w:rFonts w:ascii="Times New Roman" w:hAnsi="Times New Roman"/>
          <w:sz w:val="28"/>
          <w:szCs w:val="28"/>
        </w:rPr>
        <w:t>) необходимо взять? Известно, что для приготовления бетона марки 400 необходимо 1 часть цемента, 2,2 части песка и 0,43 части воды.</w:t>
      </w:r>
    </w:p>
    <w:p w:rsidR="0084181E" w:rsidRDefault="0084181E" w:rsidP="0084181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D40F33" w:rsidRPr="00D40F33" w:rsidRDefault="00D40F33" w:rsidP="00D40F3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0F3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15BE0" w:rsidRPr="00D40F33">
        <w:rPr>
          <w:rFonts w:ascii="Times New Roman" w:hAnsi="Times New Roman" w:cs="Times New Roman"/>
          <w:b/>
          <w:sz w:val="28"/>
          <w:szCs w:val="28"/>
        </w:rPr>
        <w:t>Исследовательски</w:t>
      </w:r>
      <w:r w:rsidR="00EA6F83" w:rsidRPr="00D40F33">
        <w:rPr>
          <w:rFonts w:ascii="Times New Roman" w:hAnsi="Times New Roman" w:cs="Times New Roman"/>
          <w:b/>
          <w:sz w:val="28"/>
          <w:szCs w:val="28"/>
        </w:rPr>
        <w:t>е</w:t>
      </w:r>
      <w:r w:rsidR="00115BE0" w:rsidRPr="00D40F33">
        <w:rPr>
          <w:rFonts w:ascii="Times New Roman" w:hAnsi="Times New Roman" w:cs="Times New Roman"/>
          <w:b/>
          <w:sz w:val="28"/>
          <w:szCs w:val="28"/>
        </w:rPr>
        <w:t xml:space="preserve"> кейс</w:t>
      </w:r>
      <w:r w:rsidR="00EA6F83" w:rsidRPr="00D40F33">
        <w:rPr>
          <w:rFonts w:ascii="Times New Roman" w:hAnsi="Times New Roman" w:cs="Times New Roman"/>
          <w:b/>
          <w:sz w:val="28"/>
          <w:szCs w:val="28"/>
        </w:rPr>
        <w:t>ы</w:t>
      </w:r>
      <w:r w:rsidR="00054CFE" w:rsidRPr="00D40F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F33" w:rsidRPr="00944801" w:rsidRDefault="00EA6F83" w:rsidP="00D40F33">
      <w:pPr>
        <w:tabs>
          <w:tab w:val="left" w:pos="43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801">
        <w:rPr>
          <w:rFonts w:ascii="Times New Roman" w:hAnsi="Times New Roman" w:cs="Times New Roman"/>
          <w:b/>
          <w:i/>
          <w:sz w:val="28"/>
          <w:szCs w:val="28"/>
        </w:rPr>
        <w:t>1) «Экологические катастрофы», 10 класс</w:t>
      </w:r>
    </w:p>
    <w:p w:rsidR="00AC4186" w:rsidRDefault="00EA6F83" w:rsidP="00944801">
      <w:pPr>
        <w:tabs>
          <w:tab w:val="left" w:pos="43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33">
        <w:rPr>
          <w:rFonts w:ascii="Times New Roman" w:hAnsi="Times New Roman" w:cs="Times New Roman"/>
          <w:sz w:val="28"/>
          <w:szCs w:val="28"/>
        </w:rPr>
        <w:t>Утечка нефти в Мексиканском заливе, признанная самой крупной в истории США, началась 22 апреля 2010 г. после взрыва на нефтяной платформе, принадлежащей BP. Уже к середине мая по оценкам экспертов в океан вытекло около 60000 баррелей нефти.</w:t>
      </w:r>
    </w:p>
    <w:p w:rsidR="00AC4186" w:rsidRDefault="00EA6F83" w:rsidP="00944801">
      <w:pPr>
        <w:tabs>
          <w:tab w:val="left" w:pos="43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33">
        <w:rPr>
          <w:rFonts w:ascii="Times New Roman" w:hAnsi="Times New Roman" w:cs="Times New Roman"/>
          <w:sz w:val="28"/>
          <w:szCs w:val="28"/>
        </w:rPr>
        <w:t>1) Известно, что тонна нефти, растекаясь по водной поверхности, занимает площадь в 12 км</w:t>
      </w:r>
      <w:r w:rsidRPr="00D40F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0F33">
        <w:rPr>
          <w:rFonts w:ascii="Times New Roman" w:hAnsi="Times New Roman" w:cs="Times New Roman"/>
          <w:sz w:val="28"/>
          <w:szCs w:val="28"/>
        </w:rPr>
        <w:t>.Какую часть поверхности от площади Мексиканского залива может покрыть эта нефть? (Для справки: 1 баррель нефти имеет массу 136,4 кг). Общая площадь Мексиканского залива — около 2,5 млн. км</w:t>
      </w:r>
      <w:r w:rsidRPr="00D40F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0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186" w:rsidRDefault="00EA6F83" w:rsidP="00944801">
      <w:pPr>
        <w:tabs>
          <w:tab w:val="left" w:pos="43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33">
        <w:rPr>
          <w:rFonts w:ascii="Times New Roman" w:hAnsi="Times New Roman" w:cs="Times New Roman"/>
          <w:sz w:val="28"/>
          <w:szCs w:val="28"/>
        </w:rPr>
        <w:t xml:space="preserve">2) </w:t>
      </w:r>
      <w:r w:rsidR="001F52D0" w:rsidRPr="00D40F33">
        <w:rPr>
          <w:rFonts w:ascii="Times New Roman" w:hAnsi="Times New Roman" w:cs="Times New Roman"/>
          <w:sz w:val="28"/>
          <w:szCs w:val="28"/>
        </w:rPr>
        <w:t>Немало разливается нефти по поверхности океана и при авариях судов, особенно танкеров. Авария же супертанкера — настоящая экологическая катастрофа. Например, вследствие разлива нефти при аварии супертанкера «</w:t>
      </w:r>
      <w:proofErr w:type="spellStart"/>
      <w:r w:rsidR="001F52D0" w:rsidRPr="00D40F33">
        <w:rPr>
          <w:rFonts w:ascii="Times New Roman" w:hAnsi="Times New Roman" w:cs="Times New Roman"/>
          <w:sz w:val="28"/>
          <w:szCs w:val="28"/>
        </w:rPr>
        <w:t>Метула</w:t>
      </w:r>
      <w:proofErr w:type="spellEnd"/>
      <w:r w:rsidR="001F52D0" w:rsidRPr="00D40F33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1F52D0" w:rsidRPr="00D40F33">
        <w:rPr>
          <w:rFonts w:ascii="Times New Roman" w:hAnsi="Times New Roman" w:cs="Times New Roman"/>
          <w:sz w:val="28"/>
          <w:szCs w:val="28"/>
        </w:rPr>
        <w:t>Магеллановом</w:t>
      </w:r>
      <w:proofErr w:type="spellEnd"/>
      <w:r w:rsidR="001F52D0" w:rsidRPr="00D40F33">
        <w:rPr>
          <w:rFonts w:ascii="Times New Roman" w:hAnsi="Times New Roman" w:cs="Times New Roman"/>
          <w:sz w:val="28"/>
          <w:szCs w:val="28"/>
        </w:rPr>
        <w:t xml:space="preserve"> проливе на берегах Огненной Земли погибло 40 тыс. пингвинов. Во время гибели супертанкера «</w:t>
      </w:r>
      <w:proofErr w:type="spellStart"/>
      <w:r w:rsidR="001F52D0" w:rsidRPr="00D40F33">
        <w:rPr>
          <w:rFonts w:ascii="Times New Roman" w:hAnsi="Times New Roman" w:cs="Times New Roman"/>
          <w:sz w:val="28"/>
          <w:szCs w:val="28"/>
        </w:rPr>
        <w:t>Торри</w:t>
      </w:r>
      <w:proofErr w:type="spellEnd"/>
      <w:r w:rsidR="001F52D0" w:rsidRPr="00D40F33">
        <w:rPr>
          <w:rFonts w:ascii="Times New Roman" w:hAnsi="Times New Roman" w:cs="Times New Roman"/>
          <w:sz w:val="28"/>
          <w:szCs w:val="28"/>
        </w:rPr>
        <w:t xml:space="preserve"> Каньон» </w:t>
      </w:r>
      <w:proofErr w:type="spellStart"/>
      <w:r w:rsidR="001F52D0" w:rsidRPr="00D40F33">
        <w:rPr>
          <w:rFonts w:ascii="Times New Roman" w:hAnsi="Times New Roman" w:cs="Times New Roman"/>
          <w:sz w:val="28"/>
          <w:szCs w:val="28"/>
        </w:rPr>
        <w:t>разлившаяся</w:t>
      </w:r>
      <w:proofErr w:type="spellEnd"/>
      <w:r w:rsidR="001F52D0" w:rsidRPr="00D40F33">
        <w:rPr>
          <w:rFonts w:ascii="Times New Roman" w:hAnsi="Times New Roman" w:cs="Times New Roman"/>
          <w:sz w:val="28"/>
          <w:szCs w:val="28"/>
        </w:rPr>
        <w:t xml:space="preserve"> нефть уничтожила не менее трехсот тысяч тонн морских водорослей. </w:t>
      </w:r>
      <w:r w:rsidRPr="00D40F33">
        <w:rPr>
          <w:rFonts w:ascii="Times New Roman" w:hAnsi="Times New Roman" w:cs="Times New Roman"/>
          <w:sz w:val="28"/>
          <w:szCs w:val="28"/>
        </w:rPr>
        <w:t xml:space="preserve">Вам выдано </w:t>
      </w:r>
      <w:r w:rsidRPr="00D40F33">
        <w:rPr>
          <w:rFonts w:ascii="Times New Roman" w:hAnsi="Times New Roman" w:cs="Times New Roman"/>
          <w:sz w:val="28"/>
          <w:szCs w:val="28"/>
        </w:rPr>
        <w:lastRenderedPageBreak/>
        <w:t xml:space="preserve">перо, на которое попала нефть. Попытайтесь с помощью подручных средств очистить его от нефтяного загрязнения. </w:t>
      </w:r>
    </w:p>
    <w:p w:rsidR="00EA6F83" w:rsidRDefault="00EA6F83" w:rsidP="00944801">
      <w:pPr>
        <w:tabs>
          <w:tab w:val="left" w:pos="43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33">
        <w:rPr>
          <w:rFonts w:ascii="Times New Roman" w:hAnsi="Times New Roman" w:cs="Times New Roman"/>
          <w:sz w:val="28"/>
          <w:szCs w:val="28"/>
        </w:rPr>
        <w:t xml:space="preserve">3) Сделайте выводы. Оформите их в виде </w:t>
      </w:r>
      <w:proofErr w:type="spellStart"/>
      <w:r w:rsidRPr="00D40F3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D40F33">
        <w:rPr>
          <w:rFonts w:ascii="Times New Roman" w:hAnsi="Times New Roman" w:cs="Times New Roman"/>
          <w:sz w:val="28"/>
          <w:szCs w:val="28"/>
        </w:rPr>
        <w:t>.</w:t>
      </w:r>
    </w:p>
    <w:p w:rsidR="0084181E" w:rsidRDefault="0084181E" w:rsidP="00944801">
      <w:pPr>
        <w:pStyle w:val="1"/>
        <w:spacing w:before="0"/>
        <w:ind w:firstLine="709"/>
        <w:jc w:val="both"/>
        <w:rPr>
          <w:rFonts w:ascii="Times New Roman" w:hAnsi="Times New Roman" w:cs="Times New Roman"/>
          <w:i/>
          <w:color w:val="auto"/>
        </w:rPr>
      </w:pPr>
    </w:p>
    <w:p w:rsidR="00054CFE" w:rsidRPr="002A0F90" w:rsidRDefault="00EA6F83" w:rsidP="00944801">
      <w:pPr>
        <w:pStyle w:val="1"/>
        <w:spacing w:before="0"/>
        <w:ind w:firstLine="709"/>
        <w:jc w:val="both"/>
        <w:rPr>
          <w:rFonts w:ascii="Times New Roman" w:hAnsi="Times New Roman" w:cs="Times New Roman"/>
          <w:i/>
          <w:color w:val="auto"/>
        </w:rPr>
      </w:pPr>
      <w:bookmarkStart w:id="0" w:name="_GoBack"/>
      <w:bookmarkEnd w:id="0"/>
      <w:r w:rsidRPr="002A0F90">
        <w:rPr>
          <w:rFonts w:ascii="Times New Roman" w:hAnsi="Times New Roman" w:cs="Times New Roman"/>
          <w:i/>
          <w:color w:val="auto"/>
        </w:rPr>
        <w:t xml:space="preserve">2) </w:t>
      </w:r>
      <w:r w:rsidR="00054CFE" w:rsidRPr="002A0F90">
        <w:rPr>
          <w:rFonts w:ascii="Times New Roman" w:hAnsi="Times New Roman" w:cs="Times New Roman"/>
          <w:i/>
          <w:color w:val="auto"/>
        </w:rPr>
        <w:t>«Гальванические элементы садов и огородов», 11 класс</w:t>
      </w:r>
    </w:p>
    <w:p w:rsidR="00054CFE" w:rsidRPr="00944801" w:rsidRDefault="00054CFE" w:rsidP="0094480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44801">
        <w:rPr>
          <w:rFonts w:ascii="Times New Roman" w:hAnsi="Times New Roman" w:cs="Times New Roman"/>
          <w:b/>
          <w:i/>
          <w:sz w:val="28"/>
          <w:szCs w:val="28"/>
        </w:rPr>
        <w:t>ЭТО ИНТЕРЕСНО</w:t>
      </w:r>
      <w:r w:rsidRPr="00944801">
        <w:rPr>
          <w:rFonts w:ascii="Times New Roman" w:hAnsi="Times New Roman" w:cs="Times New Roman"/>
          <w:b/>
          <w:sz w:val="28"/>
          <w:szCs w:val="28"/>
        </w:rPr>
        <w:t>!   Советская Белоруссия №49</w:t>
      </w:r>
      <w:r w:rsidR="00B02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8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Лампочка работает на... огурцах.</w:t>
      </w:r>
    </w:p>
    <w:p w:rsidR="00054CFE" w:rsidRPr="00054CFE" w:rsidRDefault="00054CFE" w:rsidP="009448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F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из Копыля получил электроэнергию из домашних солений.</w:t>
      </w:r>
      <w:r w:rsidR="00E8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все человечество бьется над поисками альтернативных источников электроэнергии, девятиклассник из Копыля Вячеслав </w:t>
      </w:r>
      <w:proofErr w:type="spellStart"/>
      <w:r w:rsidRPr="00054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Калевич</w:t>
      </w:r>
      <w:proofErr w:type="spellEnd"/>
      <w:r w:rsidRPr="0005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похоже, нашел один из них. Вместо того чтобы с аппетитом хрустеть солеными огурцами, парень сделал из них... батарейку. И самое удивительное, что она действительно работает. Ученик </w:t>
      </w:r>
      <w:proofErr w:type="spellStart"/>
      <w:r w:rsidRPr="00054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копыльской</w:t>
      </w:r>
      <w:proofErr w:type="spellEnd"/>
      <w:r w:rsidRPr="0005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 убедил всех в этом на примере лампочки, которую “подпитывали” огурцы.</w:t>
      </w:r>
    </w:p>
    <w:p w:rsidR="00054CFE" w:rsidRPr="00115BE0" w:rsidRDefault="00054CFE" w:rsidP="00944801">
      <w:pPr>
        <w:spacing w:after="0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Вопросы, направляющие кейс</w:t>
      </w:r>
    </w:p>
    <w:p w:rsidR="00054CFE" w:rsidRPr="00054CFE" w:rsidRDefault="00054CFE" w:rsidP="00944801">
      <w:pPr>
        <w:pStyle w:val="ad"/>
        <w:spacing w:after="0"/>
        <w:ind w:firstLine="709"/>
        <w:rPr>
          <w:sz w:val="28"/>
          <w:szCs w:val="28"/>
        </w:rPr>
      </w:pPr>
      <w:r w:rsidRPr="00054CFE">
        <w:rPr>
          <w:i/>
          <w:iCs/>
          <w:sz w:val="28"/>
          <w:szCs w:val="28"/>
        </w:rPr>
        <w:t>Основополагающий вопрос</w:t>
      </w:r>
      <w:r w:rsidRPr="00054CFE">
        <w:rPr>
          <w:sz w:val="28"/>
          <w:szCs w:val="28"/>
        </w:rPr>
        <w:t xml:space="preserve"> </w:t>
      </w:r>
    </w:p>
    <w:p w:rsidR="00054CFE" w:rsidRPr="00054CFE" w:rsidRDefault="00054CFE" w:rsidP="00944801">
      <w:pPr>
        <w:pStyle w:val="ad"/>
        <w:spacing w:after="0"/>
        <w:ind w:firstLine="709"/>
        <w:rPr>
          <w:sz w:val="28"/>
          <w:szCs w:val="28"/>
        </w:rPr>
      </w:pPr>
      <w:r w:rsidRPr="00054CFE">
        <w:rPr>
          <w:sz w:val="28"/>
          <w:szCs w:val="28"/>
        </w:rPr>
        <w:t xml:space="preserve">Способно ли человечество решить проблему энергетического дефицита? </w:t>
      </w:r>
    </w:p>
    <w:p w:rsidR="00054CFE" w:rsidRPr="00054CFE" w:rsidRDefault="00054CFE" w:rsidP="00944801">
      <w:pPr>
        <w:pStyle w:val="ad"/>
        <w:spacing w:after="0"/>
        <w:ind w:firstLine="709"/>
        <w:rPr>
          <w:sz w:val="28"/>
          <w:szCs w:val="28"/>
        </w:rPr>
      </w:pPr>
      <w:r w:rsidRPr="00054CFE">
        <w:rPr>
          <w:i/>
          <w:iCs/>
          <w:sz w:val="28"/>
          <w:szCs w:val="28"/>
        </w:rPr>
        <w:t>Проблемные вопросы</w:t>
      </w:r>
      <w:r w:rsidRPr="00054CFE">
        <w:rPr>
          <w:sz w:val="28"/>
          <w:szCs w:val="28"/>
        </w:rPr>
        <w:t xml:space="preserve"> </w:t>
      </w:r>
    </w:p>
    <w:p w:rsidR="00054CFE" w:rsidRPr="00054CFE" w:rsidRDefault="00054CFE" w:rsidP="00944801">
      <w:pPr>
        <w:pStyle w:val="ad"/>
        <w:spacing w:after="0"/>
        <w:ind w:firstLine="709"/>
        <w:rPr>
          <w:sz w:val="28"/>
          <w:szCs w:val="28"/>
        </w:rPr>
      </w:pPr>
      <w:r w:rsidRPr="00054CFE">
        <w:rPr>
          <w:sz w:val="28"/>
          <w:szCs w:val="28"/>
        </w:rPr>
        <w:t xml:space="preserve">1. Возможно ли использование альтернативных источников энергии, созданных из доступных материалов, для обеспечения процесса жизнедеятельности человека? </w:t>
      </w:r>
    </w:p>
    <w:p w:rsidR="00054CFE" w:rsidRPr="00054CFE" w:rsidRDefault="00054CFE" w:rsidP="00944801">
      <w:pPr>
        <w:pStyle w:val="ad"/>
        <w:spacing w:after="0"/>
        <w:ind w:firstLine="709"/>
        <w:rPr>
          <w:sz w:val="28"/>
          <w:szCs w:val="28"/>
        </w:rPr>
      </w:pPr>
      <w:r w:rsidRPr="00054CFE">
        <w:rPr>
          <w:sz w:val="28"/>
          <w:szCs w:val="28"/>
        </w:rPr>
        <w:t xml:space="preserve">2.Определить опытным путём возможность создания гальванического элемента из природных источников. </w:t>
      </w:r>
    </w:p>
    <w:p w:rsidR="00054CFE" w:rsidRPr="00054CFE" w:rsidRDefault="00054CFE" w:rsidP="00944801">
      <w:pPr>
        <w:pStyle w:val="ad"/>
        <w:spacing w:after="0"/>
        <w:ind w:firstLine="709"/>
        <w:rPr>
          <w:sz w:val="28"/>
          <w:szCs w:val="28"/>
        </w:rPr>
      </w:pPr>
      <w:r w:rsidRPr="00054CFE">
        <w:rPr>
          <w:i/>
          <w:iCs/>
          <w:sz w:val="28"/>
          <w:szCs w:val="28"/>
        </w:rPr>
        <w:t>Учебные вопросы</w:t>
      </w:r>
      <w:r w:rsidRPr="00054CFE">
        <w:rPr>
          <w:sz w:val="28"/>
          <w:szCs w:val="28"/>
        </w:rPr>
        <w:t xml:space="preserve"> </w:t>
      </w:r>
    </w:p>
    <w:p w:rsidR="00054CFE" w:rsidRPr="00054CFE" w:rsidRDefault="00054CFE" w:rsidP="00944801">
      <w:pPr>
        <w:pStyle w:val="ad"/>
        <w:spacing w:after="0"/>
        <w:ind w:firstLine="709"/>
        <w:rPr>
          <w:sz w:val="28"/>
          <w:szCs w:val="28"/>
        </w:rPr>
      </w:pPr>
      <w:r w:rsidRPr="00054CFE">
        <w:rPr>
          <w:sz w:val="28"/>
          <w:szCs w:val="28"/>
        </w:rPr>
        <w:t xml:space="preserve">Какими величинами описывается источник тока? Установить зависимость величин, описывающих источник тока, от рода овощей, степени насыщения соляного раствора, материала и размеров электродов (пластин), расстояния между пластинами, глубины погружения электродов в образец. </w:t>
      </w:r>
    </w:p>
    <w:p w:rsidR="00054CFE" w:rsidRPr="00115BE0" w:rsidRDefault="00054CFE" w:rsidP="00944801">
      <w:pPr>
        <w:pStyle w:val="2"/>
        <w:spacing w:before="0" w:beforeAutospacing="0" w:after="0" w:afterAutospacing="0" w:line="276" w:lineRule="auto"/>
        <w:ind w:firstLine="709"/>
        <w:rPr>
          <w:b w:val="0"/>
          <w:i/>
          <w:sz w:val="28"/>
          <w:szCs w:val="28"/>
        </w:rPr>
      </w:pPr>
      <w:r w:rsidRPr="00115BE0">
        <w:rPr>
          <w:rStyle w:val="mw-headline"/>
          <w:b w:val="0"/>
          <w:i/>
          <w:sz w:val="28"/>
          <w:szCs w:val="28"/>
        </w:rPr>
        <w:t>Полезные ресурсы</w:t>
      </w:r>
    </w:p>
    <w:p w:rsidR="00E87FEF" w:rsidRDefault="0084181E" w:rsidP="00944801">
      <w:pPr>
        <w:pStyle w:val="ad"/>
        <w:spacing w:after="0"/>
        <w:ind w:firstLine="709"/>
        <w:rPr>
          <w:rStyle w:val="a8"/>
          <w:sz w:val="28"/>
          <w:szCs w:val="28"/>
        </w:rPr>
      </w:pPr>
      <w:hyperlink r:id="rId11" w:history="1">
        <w:r w:rsidR="00054CFE" w:rsidRPr="00054CFE">
          <w:rPr>
            <w:rStyle w:val="a8"/>
            <w:sz w:val="28"/>
            <w:szCs w:val="28"/>
          </w:rPr>
          <w:t>http://ru.wikipedia.org/wiki</w:t>
        </w:r>
      </w:hyperlink>
      <w:r w:rsidR="00E87FEF">
        <w:rPr>
          <w:rStyle w:val="a8"/>
          <w:sz w:val="28"/>
          <w:szCs w:val="28"/>
        </w:rPr>
        <w:t xml:space="preserve">,   </w:t>
      </w:r>
    </w:p>
    <w:p w:rsidR="00054CFE" w:rsidRDefault="0084181E" w:rsidP="00944801">
      <w:pPr>
        <w:pStyle w:val="ad"/>
        <w:spacing w:after="0"/>
        <w:ind w:firstLine="709"/>
        <w:rPr>
          <w:rStyle w:val="a8"/>
          <w:sz w:val="28"/>
          <w:szCs w:val="28"/>
        </w:rPr>
      </w:pPr>
      <w:hyperlink r:id="rId12" w:history="1">
        <w:r w:rsidR="00054CFE" w:rsidRPr="00054CFE">
          <w:rPr>
            <w:rStyle w:val="a8"/>
            <w:sz w:val="28"/>
            <w:szCs w:val="28"/>
          </w:rPr>
          <w:t>http://www.delaysam.ru/poleznoe/poleznoe23.html</w:t>
        </w:r>
      </w:hyperlink>
    </w:p>
    <w:p w:rsidR="002841E6" w:rsidRDefault="002841E6" w:rsidP="00944801">
      <w:pPr>
        <w:pStyle w:val="ad"/>
        <w:spacing w:after="0"/>
        <w:ind w:firstLine="709"/>
        <w:rPr>
          <w:rStyle w:val="a8"/>
          <w:sz w:val="28"/>
          <w:szCs w:val="28"/>
        </w:rPr>
      </w:pPr>
    </w:p>
    <w:p w:rsidR="008F3810" w:rsidRPr="00944801" w:rsidRDefault="00D11C25" w:rsidP="00D40F33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48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Комбинированные</w:t>
      </w:r>
      <w:r w:rsidR="00117355" w:rsidRPr="009448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</w:t>
      </w:r>
      <w:r w:rsidR="008F3810" w:rsidRPr="009448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ейсы по теме «Вода», 7 класс</w:t>
      </w:r>
    </w:p>
    <w:p w:rsidR="008F3810" w:rsidRPr="00944801" w:rsidRDefault="00117355" w:rsidP="00B855B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944801">
        <w:rPr>
          <w:rFonts w:ascii="Times New Roman" w:hAnsi="Times New Roman" w:cs="Times New Roman"/>
          <w:b/>
          <w:bCs/>
          <w:i/>
          <w:caps/>
          <w:sz w:val="28"/>
          <w:szCs w:val="28"/>
        </w:rPr>
        <w:t>К</w:t>
      </w:r>
      <w:r w:rsidR="00EA6F83" w:rsidRPr="00944801">
        <w:rPr>
          <w:rFonts w:ascii="Times New Roman" w:hAnsi="Times New Roman" w:cs="Times New Roman"/>
          <w:b/>
          <w:bCs/>
          <w:i/>
          <w:sz w:val="28"/>
          <w:szCs w:val="28"/>
        </w:rPr>
        <w:t>ейс</w:t>
      </w:r>
      <w:r w:rsidR="008F3810" w:rsidRPr="00944801">
        <w:rPr>
          <w:rFonts w:ascii="Times New Roman" w:hAnsi="Times New Roman" w:cs="Times New Roman"/>
          <w:b/>
          <w:bCs/>
          <w:i/>
          <w:caps/>
          <w:sz w:val="28"/>
          <w:szCs w:val="28"/>
        </w:rPr>
        <w:t xml:space="preserve"> «Б</w:t>
      </w:r>
      <w:r w:rsidR="00EA6F83" w:rsidRPr="00944801">
        <w:rPr>
          <w:rFonts w:ascii="Times New Roman" w:hAnsi="Times New Roman" w:cs="Times New Roman"/>
          <w:b/>
          <w:bCs/>
          <w:i/>
          <w:sz w:val="28"/>
          <w:szCs w:val="28"/>
        </w:rPr>
        <w:t>иологи и вода</w:t>
      </w:r>
      <w:r w:rsidR="008F3810" w:rsidRPr="00944801">
        <w:rPr>
          <w:rFonts w:ascii="Times New Roman" w:hAnsi="Times New Roman" w:cs="Times New Roman"/>
          <w:b/>
          <w:bCs/>
          <w:i/>
          <w:caps/>
          <w:sz w:val="28"/>
          <w:szCs w:val="28"/>
        </w:rPr>
        <w:t>»</w:t>
      </w:r>
    </w:p>
    <w:p w:rsidR="008F3810" w:rsidRPr="00D40F33" w:rsidRDefault="00117355" w:rsidP="00B855B8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F33">
        <w:rPr>
          <w:rFonts w:ascii="Times New Roman" w:hAnsi="Times New Roman" w:cs="Times New Roman"/>
          <w:bCs/>
          <w:sz w:val="28"/>
          <w:szCs w:val="28"/>
        </w:rPr>
        <w:t xml:space="preserve">Представьте себе, что вы- биологи. </w:t>
      </w:r>
      <w:r w:rsidR="008F3810" w:rsidRPr="00D40F33">
        <w:rPr>
          <w:rFonts w:ascii="Times New Roman" w:hAnsi="Times New Roman" w:cs="Times New Roman"/>
          <w:bCs/>
          <w:sz w:val="28"/>
          <w:szCs w:val="28"/>
        </w:rPr>
        <w:t>С помощью литературы, сети Интернет, учителя биологии найдите ответы на следующие вопросы:</w:t>
      </w:r>
    </w:p>
    <w:p w:rsidR="008F3810" w:rsidRPr="00EA6F83" w:rsidRDefault="008F3810" w:rsidP="00944801">
      <w:pPr>
        <w:pStyle w:val="a7"/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F83">
        <w:rPr>
          <w:rFonts w:ascii="Times New Roman" w:hAnsi="Times New Roman" w:cs="Times New Roman"/>
          <w:bCs/>
          <w:sz w:val="28"/>
          <w:szCs w:val="28"/>
        </w:rPr>
        <w:t>Какие существуют причины возникновения жизни, условия ее возникновения?</w:t>
      </w:r>
    </w:p>
    <w:p w:rsidR="008F3810" w:rsidRPr="00EA6F83" w:rsidRDefault="008F3810" w:rsidP="00944801">
      <w:pPr>
        <w:pStyle w:val="a7"/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F83">
        <w:rPr>
          <w:rFonts w:ascii="Times New Roman" w:hAnsi="Times New Roman" w:cs="Times New Roman"/>
          <w:bCs/>
          <w:sz w:val="28"/>
          <w:szCs w:val="28"/>
        </w:rPr>
        <w:lastRenderedPageBreak/>
        <w:t>Существует ли жизнь на других планетах?</w:t>
      </w:r>
    </w:p>
    <w:p w:rsidR="008F3810" w:rsidRPr="00EA6F83" w:rsidRDefault="008F3810" w:rsidP="00944801">
      <w:pPr>
        <w:pStyle w:val="a7"/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F83">
        <w:rPr>
          <w:rFonts w:ascii="Times New Roman" w:hAnsi="Times New Roman" w:cs="Times New Roman"/>
          <w:bCs/>
          <w:sz w:val="28"/>
          <w:szCs w:val="28"/>
        </w:rPr>
        <w:t>Как влияет вода на человеческий организм?</w:t>
      </w:r>
    </w:p>
    <w:p w:rsidR="008F3810" w:rsidRPr="00EA6F83" w:rsidRDefault="008F3810" w:rsidP="00944801">
      <w:pPr>
        <w:pStyle w:val="a7"/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F83">
        <w:rPr>
          <w:rFonts w:ascii="Times New Roman" w:hAnsi="Times New Roman" w:cs="Times New Roman"/>
          <w:bCs/>
          <w:sz w:val="28"/>
          <w:szCs w:val="28"/>
        </w:rPr>
        <w:t xml:space="preserve">Почему при высыхании после купания возникает чувство холода? </w:t>
      </w:r>
    </w:p>
    <w:p w:rsidR="008F3810" w:rsidRPr="00EA6F83" w:rsidRDefault="008F3810" w:rsidP="00944801">
      <w:pPr>
        <w:pStyle w:val="a7"/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F83">
        <w:rPr>
          <w:rFonts w:ascii="Times New Roman" w:hAnsi="Times New Roman" w:cs="Times New Roman"/>
          <w:bCs/>
          <w:sz w:val="28"/>
          <w:szCs w:val="28"/>
        </w:rPr>
        <w:t xml:space="preserve">Найдите рекордсменов среди животного мира </w:t>
      </w:r>
      <w:r w:rsidR="0084181E" w:rsidRPr="00EA6F83">
        <w:rPr>
          <w:rFonts w:ascii="Times New Roman" w:hAnsi="Times New Roman" w:cs="Times New Roman"/>
          <w:bCs/>
          <w:sz w:val="28"/>
          <w:szCs w:val="28"/>
        </w:rPr>
        <w:t>по:</w:t>
      </w:r>
    </w:p>
    <w:p w:rsidR="008F3810" w:rsidRPr="008F3810" w:rsidRDefault="008F3810" w:rsidP="00944801">
      <w:pPr>
        <w:tabs>
          <w:tab w:val="num" w:pos="28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810">
        <w:rPr>
          <w:rFonts w:ascii="Times New Roman" w:hAnsi="Times New Roman" w:cs="Times New Roman"/>
          <w:bCs/>
          <w:sz w:val="28"/>
          <w:szCs w:val="28"/>
        </w:rPr>
        <w:t>а) потреблению воды</w:t>
      </w:r>
    </w:p>
    <w:p w:rsidR="008F3810" w:rsidRPr="008F3810" w:rsidRDefault="008F3810" w:rsidP="00944801">
      <w:pPr>
        <w:tabs>
          <w:tab w:val="num" w:pos="28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810">
        <w:rPr>
          <w:rFonts w:ascii="Times New Roman" w:hAnsi="Times New Roman" w:cs="Times New Roman"/>
          <w:bCs/>
          <w:sz w:val="28"/>
          <w:szCs w:val="28"/>
        </w:rPr>
        <w:t>б) процентному содержанию воды.</w:t>
      </w:r>
    </w:p>
    <w:p w:rsidR="008F3810" w:rsidRPr="00EA6F83" w:rsidRDefault="008F3810" w:rsidP="00944801">
      <w:pPr>
        <w:pStyle w:val="a7"/>
        <w:numPr>
          <w:ilvl w:val="0"/>
          <w:numId w:val="36"/>
        </w:numPr>
        <w:tabs>
          <w:tab w:val="clear" w:pos="720"/>
          <w:tab w:val="num" w:pos="284"/>
          <w:tab w:val="num" w:pos="426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F83">
        <w:rPr>
          <w:rFonts w:ascii="Times New Roman" w:hAnsi="Times New Roman" w:cs="Times New Roman"/>
          <w:bCs/>
          <w:sz w:val="28"/>
          <w:szCs w:val="28"/>
        </w:rPr>
        <w:t>Известно, что Жан-Ив Кусто в 1962 г. провел первый успешный эксперимент по длительному пребыванию человека под водой (разузнайте подробнее).</w:t>
      </w:r>
    </w:p>
    <w:p w:rsidR="008F3810" w:rsidRPr="00D40F33" w:rsidRDefault="008F3810" w:rsidP="00944801">
      <w:pPr>
        <w:pStyle w:val="a7"/>
        <w:numPr>
          <w:ilvl w:val="0"/>
          <w:numId w:val="36"/>
        </w:numPr>
        <w:tabs>
          <w:tab w:val="clear" w:pos="720"/>
          <w:tab w:val="num" w:pos="284"/>
          <w:tab w:val="num" w:pos="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33">
        <w:rPr>
          <w:rFonts w:ascii="Times New Roman" w:hAnsi="Times New Roman" w:cs="Times New Roman"/>
          <w:bCs/>
          <w:sz w:val="28"/>
          <w:szCs w:val="28"/>
        </w:rPr>
        <w:t>Почему животные, обитающие в холодном море, имеют более крупные размеры тела?</w:t>
      </w:r>
    </w:p>
    <w:p w:rsidR="008F3810" w:rsidRPr="00117355" w:rsidRDefault="008F3810" w:rsidP="00944801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7355">
        <w:rPr>
          <w:rFonts w:ascii="Times New Roman" w:hAnsi="Times New Roman" w:cs="Times New Roman"/>
          <w:bCs/>
          <w:i/>
          <w:sz w:val="28"/>
          <w:szCs w:val="28"/>
        </w:rPr>
        <w:t>3.Ответы оформите красочно: в виде презентации или в виде коллажа.</w:t>
      </w:r>
    </w:p>
    <w:p w:rsidR="008F3810" w:rsidRDefault="008F3810" w:rsidP="00944801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7355">
        <w:rPr>
          <w:rFonts w:ascii="Times New Roman" w:hAnsi="Times New Roman" w:cs="Times New Roman"/>
          <w:bCs/>
          <w:i/>
          <w:sz w:val="28"/>
          <w:szCs w:val="28"/>
        </w:rPr>
        <w:t>4.Подготовьте выступление от группы.</w:t>
      </w:r>
    </w:p>
    <w:p w:rsidR="002841E6" w:rsidRPr="00117355" w:rsidRDefault="002841E6" w:rsidP="00944801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F3810" w:rsidRPr="00944801" w:rsidRDefault="00117355" w:rsidP="0094480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944801">
        <w:rPr>
          <w:rFonts w:ascii="Times New Roman" w:hAnsi="Times New Roman" w:cs="Times New Roman"/>
          <w:b/>
          <w:bCs/>
          <w:i/>
          <w:caps/>
          <w:sz w:val="28"/>
          <w:szCs w:val="28"/>
        </w:rPr>
        <w:t>К</w:t>
      </w:r>
      <w:r w:rsidR="00EA6F83" w:rsidRPr="00944801">
        <w:rPr>
          <w:rFonts w:ascii="Times New Roman" w:hAnsi="Times New Roman" w:cs="Times New Roman"/>
          <w:b/>
          <w:bCs/>
          <w:i/>
          <w:sz w:val="28"/>
          <w:szCs w:val="28"/>
        </w:rPr>
        <w:t>ейс</w:t>
      </w:r>
      <w:r w:rsidR="008F3810" w:rsidRPr="00944801">
        <w:rPr>
          <w:rFonts w:ascii="Times New Roman" w:hAnsi="Times New Roman" w:cs="Times New Roman"/>
          <w:b/>
          <w:bCs/>
          <w:i/>
          <w:caps/>
          <w:sz w:val="28"/>
          <w:szCs w:val="28"/>
        </w:rPr>
        <w:t xml:space="preserve"> «Ф</w:t>
      </w:r>
      <w:r w:rsidR="00EA6F83" w:rsidRPr="00944801">
        <w:rPr>
          <w:rFonts w:ascii="Times New Roman" w:hAnsi="Times New Roman" w:cs="Times New Roman"/>
          <w:b/>
          <w:bCs/>
          <w:i/>
          <w:sz w:val="28"/>
          <w:szCs w:val="28"/>
        </w:rPr>
        <w:t>изики и вода</w:t>
      </w:r>
      <w:r w:rsidR="008F3810" w:rsidRPr="00944801">
        <w:rPr>
          <w:rFonts w:ascii="Times New Roman" w:hAnsi="Times New Roman" w:cs="Times New Roman"/>
          <w:b/>
          <w:bCs/>
          <w:i/>
          <w:caps/>
          <w:sz w:val="28"/>
          <w:szCs w:val="28"/>
        </w:rPr>
        <w:t>»</w:t>
      </w:r>
    </w:p>
    <w:p w:rsidR="008F3810" w:rsidRPr="00D40F33" w:rsidRDefault="00117355" w:rsidP="0094480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F33">
        <w:rPr>
          <w:rFonts w:ascii="Times New Roman" w:hAnsi="Times New Roman" w:cs="Times New Roman"/>
          <w:bCs/>
          <w:sz w:val="28"/>
          <w:szCs w:val="28"/>
        </w:rPr>
        <w:t xml:space="preserve">Представьте себе, что вы – физики. </w:t>
      </w:r>
      <w:r w:rsidR="008F3810" w:rsidRPr="00D40F33">
        <w:rPr>
          <w:rFonts w:ascii="Times New Roman" w:hAnsi="Times New Roman" w:cs="Times New Roman"/>
          <w:bCs/>
          <w:sz w:val="28"/>
          <w:szCs w:val="28"/>
        </w:rPr>
        <w:t>С помощью литературы, сети Интернет, учителя физики найдите ответы на следующие вопросы:</w:t>
      </w:r>
    </w:p>
    <w:p w:rsidR="008F3810" w:rsidRPr="008F3810" w:rsidRDefault="008F3810" w:rsidP="00944801">
      <w:pPr>
        <w:numPr>
          <w:ilvl w:val="0"/>
          <w:numId w:val="32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810">
        <w:rPr>
          <w:rFonts w:ascii="Times New Roman" w:hAnsi="Times New Roman" w:cs="Times New Roman"/>
          <w:bCs/>
          <w:sz w:val="28"/>
          <w:szCs w:val="28"/>
        </w:rPr>
        <w:t xml:space="preserve">Какими аномальными </w:t>
      </w:r>
      <w:r w:rsidR="0084181E" w:rsidRPr="008F3810">
        <w:rPr>
          <w:rFonts w:ascii="Times New Roman" w:hAnsi="Times New Roman" w:cs="Times New Roman"/>
          <w:bCs/>
          <w:sz w:val="28"/>
          <w:szCs w:val="28"/>
        </w:rPr>
        <w:t>физическими свойствами</w:t>
      </w:r>
      <w:r w:rsidRPr="008F3810">
        <w:rPr>
          <w:rFonts w:ascii="Times New Roman" w:hAnsi="Times New Roman" w:cs="Times New Roman"/>
          <w:bCs/>
          <w:sz w:val="28"/>
          <w:szCs w:val="28"/>
        </w:rPr>
        <w:t xml:space="preserve"> обладает вода?</w:t>
      </w:r>
    </w:p>
    <w:p w:rsidR="008F3810" w:rsidRPr="008F3810" w:rsidRDefault="008F3810" w:rsidP="00944801">
      <w:pPr>
        <w:numPr>
          <w:ilvl w:val="0"/>
          <w:numId w:val="32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810">
        <w:rPr>
          <w:rFonts w:ascii="Times New Roman" w:hAnsi="Times New Roman" w:cs="Times New Roman"/>
          <w:bCs/>
          <w:sz w:val="28"/>
          <w:szCs w:val="28"/>
        </w:rPr>
        <w:t xml:space="preserve">Почему идет </w:t>
      </w:r>
      <w:r w:rsidR="0084181E" w:rsidRPr="008F3810">
        <w:rPr>
          <w:rFonts w:ascii="Times New Roman" w:hAnsi="Times New Roman" w:cs="Times New Roman"/>
          <w:bCs/>
          <w:sz w:val="28"/>
          <w:szCs w:val="28"/>
        </w:rPr>
        <w:t>дождь,</w:t>
      </w:r>
      <w:r w:rsidRPr="008F3810">
        <w:rPr>
          <w:rFonts w:ascii="Times New Roman" w:hAnsi="Times New Roman" w:cs="Times New Roman"/>
          <w:bCs/>
          <w:sz w:val="28"/>
          <w:szCs w:val="28"/>
        </w:rPr>
        <w:t xml:space="preserve"> а утром появляется роса?</w:t>
      </w:r>
    </w:p>
    <w:p w:rsidR="008F3810" w:rsidRPr="008F3810" w:rsidRDefault="008F3810" w:rsidP="00944801">
      <w:pPr>
        <w:numPr>
          <w:ilvl w:val="0"/>
          <w:numId w:val="32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810">
        <w:rPr>
          <w:rFonts w:ascii="Times New Roman" w:hAnsi="Times New Roman" w:cs="Times New Roman"/>
          <w:bCs/>
          <w:sz w:val="28"/>
          <w:szCs w:val="28"/>
        </w:rPr>
        <w:t>Почему в кастрюле – скороварке мясо варится быстрее, а в горах медленнее?</w:t>
      </w:r>
    </w:p>
    <w:p w:rsidR="008F3810" w:rsidRPr="008F3810" w:rsidRDefault="008F3810" w:rsidP="00944801">
      <w:pPr>
        <w:numPr>
          <w:ilvl w:val="0"/>
          <w:numId w:val="32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810">
        <w:rPr>
          <w:rFonts w:ascii="Times New Roman" w:hAnsi="Times New Roman" w:cs="Times New Roman"/>
          <w:bCs/>
          <w:sz w:val="28"/>
          <w:szCs w:val="28"/>
        </w:rPr>
        <w:t>Летом вечером на траве появляется роса, а над водоемами сгущается туман. Почему?</w:t>
      </w:r>
    </w:p>
    <w:p w:rsidR="008F3810" w:rsidRPr="008F3810" w:rsidRDefault="008F3810" w:rsidP="00944801">
      <w:pPr>
        <w:numPr>
          <w:ilvl w:val="0"/>
          <w:numId w:val="32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810">
        <w:rPr>
          <w:rFonts w:ascii="Times New Roman" w:hAnsi="Times New Roman" w:cs="Times New Roman"/>
          <w:bCs/>
          <w:sz w:val="28"/>
          <w:szCs w:val="28"/>
        </w:rPr>
        <w:t>На каком принципе основана работа фонтанов?</w:t>
      </w:r>
    </w:p>
    <w:p w:rsidR="008F3810" w:rsidRPr="008F3810" w:rsidRDefault="008F3810" w:rsidP="00944801">
      <w:pPr>
        <w:numPr>
          <w:ilvl w:val="0"/>
          <w:numId w:val="32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810">
        <w:rPr>
          <w:rFonts w:ascii="Times New Roman" w:hAnsi="Times New Roman" w:cs="Times New Roman"/>
          <w:bCs/>
          <w:sz w:val="28"/>
          <w:szCs w:val="28"/>
        </w:rPr>
        <w:t xml:space="preserve">В какой среде (водной/морской) звук распространяется быстрее, </w:t>
      </w:r>
    </w:p>
    <w:p w:rsidR="00117355" w:rsidRDefault="008F3810" w:rsidP="00944801">
      <w:pPr>
        <w:tabs>
          <w:tab w:val="num" w:pos="28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810">
        <w:rPr>
          <w:rFonts w:ascii="Times New Roman" w:hAnsi="Times New Roman" w:cs="Times New Roman"/>
          <w:bCs/>
          <w:sz w:val="28"/>
          <w:szCs w:val="28"/>
        </w:rPr>
        <w:t>насколько быстрее?</w:t>
      </w:r>
    </w:p>
    <w:p w:rsidR="00117355" w:rsidRDefault="008F3810" w:rsidP="00944801">
      <w:pPr>
        <w:pStyle w:val="a7"/>
        <w:numPr>
          <w:ilvl w:val="0"/>
          <w:numId w:val="32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355">
        <w:rPr>
          <w:rFonts w:ascii="Times New Roman" w:hAnsi="Times New Roman" w:cs="Times New Roman"/>
          <w:bCs/>
          <w:sz w:val="28"/>
          <w:szCs w:val="28"/>
        </w:rPr>
        <w:t>Докажите с помощью опытов закон Архимеда.</w:t>
      </w:r>
      <w:r w:rsidR="001173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3810" w:rsidRPr="00117355" w:rsidRDefault="008F3810" w:rsidP="00944801">
      <w:pPr>
        <w:pStyle w:val="a7"/>
        <w:numPr>
          <w:ilvl w:val="0"/>
          <w:numId w:val="32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355">
        <w:rPr>
          <w:rFonts w:ascii="Times New Roman" w:hAnsi="Times New Roman" w:cs="Times New Roman"/>
          <w:bCs/>
          <w:sz w:val="28"/>
          <w:szCs w:val="28"/>
        </w:rPr>
        <w:t>Проведите опыт: положите на поверхность воды швейную иглу так, чтобы она плавала на поверхности. Объясните, почему она не тонет.</w:t>
      </w:r>
    </w:p>
    <w:p w:rsidR="008F3810" w:rsidRPr="00117355" w:rsidRDefault="008F3810" w:rsidP="00944801">
      <w:pPr>
        <w:tabs>
          <w:tab w:val="num" w:pos="284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7355">
        <w:rPr>
          <w:rFonts w:ascii="Times New Roman" w:hAnsi="Times New Roman" w:cs="Times New Roman"/>
          <w:bCs/>
          <w:i/>
          <w:sz w:val="28"/>
          <w:szCs w:val="28"/>
        </w:rPr>
        <w:t>3.Ответы оформите красочно: в виде презентации или в виде коллажа.</w:t>
      </w:r>
    </w:p>
    <w:p w:rsidR="008F3810" w:rsidRDefault="008F3810" w:rsidP="00944801">
      <w:pPr>
        <w:tabs>
          <w:tab w:val="num" w:pos="284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7355">
        <w:rPr>
          <w:rFonts w:ascii="Times New Roman" w:hAnsi="Times New Roman" w:cs="Times New Roman"/>
          <w:bCs/>
          <w:i/>
          <w:sz w:val="28"/>
          <w:szCs w:val="28"/>
        </w:rPr>
        <w:t>4.Подготовьте выступление от группы.</w:t>
      </w:r>
    </w:p>
    <w:p w:rsidR="00B028F2" w:rsidRDefault="00B028F2" w:rsidP="00B028F2">
      <w:pPr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028F2" w:rsidRDefault="00B028F2" w:rsidP="00B028F2">
      <w:pPr>
        <w:pStyle w:val="a7"/>
        <w:numPr>
          <w:ilvl w:val="0"/>
          <w:numId w:val="22"/>
        </w:numPr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028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Комбинированный кейс «Кристаллическое состояние вещества»,</w:t>
      </w:r>
    </w:p>
    <w:p w:rsidR="00B028F2" w:rsidRPr="00B028F2" w:rsidRDefault="00B028F2" w:rsidP="00B028F2">
      <w:pPr>
        <w:pStyle w:val="a7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028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 класс</w:t>
      </w:r>
    </w:p>
    <w:p w:rsidR="00B028F2" w:rsidRDefault="00B028F2" w:rsidP="00B028F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045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разнообразен мир музыки, так разнообразен и мир веществ. Рано или поздно каждый человек задает себе вопросы: "Почему воздух всегда – зимой и летом – газообразный?", "Почему в чайнике вода закипает и превращается в пар, а железо при тех же условиях остается твердым?", "Почему газы летают в пространстве, а жидкости текут и льются?"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D045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Нас удивляет блеск различных </w:t>
      </w:r>
      <w:r w:rsidRPr="00D045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металлов, разнообразие природных минералов. А как прекрасны ювелирные украшения! Мы уже не можем обойтись без современных сплавов, пластмасс. А нужные лекарства спасают жизнь. Нас окружает огромное количество веществ.</w:t>
      </w:r>
    </w:p>
    <w:p w:rsidR="00B028F2" w:rsidRDefault="00B028F2" w:rsidP="00B028F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Большинство веществ</w:t>
      </w:r>
      <w:r w:rsidRPr="00D045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твердом состоянии </w:t>
      </w:r>
      <w:r w:rsidRPr="00D045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имеют кристаллическое строение. Геометрически правильная форма вещества в твёрдом состоянии получила название кристалла, а подобное состояние – кристаллического. Оно характеризуется правильным расположением частиц в строго определенных точках пространства.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B028F2" w:rsidRDefault="00B028F2" w:rsidP="00B028F2">
      <w:pPr>
        <w:pStyle w:val="a7"/>
        <w:numPr>
          <w:ilvl w:val="0"/>
          <w:numId w:val="3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 вас на партах лежат подносы с пластилином, графитовым стержнем, хлоридом натрия, водой, песком, магнием, медью, пластмассой.</w:t>
      </w:r>
      <w:r w:rsidRPr="00D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Ознакомьтесь с веществами, предложенными вам. Все ли вещества твердые? Все ли из них могут иметь кристаллическое строение? От чего оно будет зависеть? Как дать определение кристаллической решетке?</w:t>
      </w:r>
    </w:p>
    <w:p w:rsidR="00B028F2" w:rsidRPr="00D045B5" w:rsidRDefault="00B028F2" w:rsidP="00B028F2">
      <w:pPr>
        <w:pStyle w:val="a7"/>
        <w:numPr>
          <w:ilvl w:val="0"/>
          <w:numId w:val="3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надлом графита и пластилина. Одинаковые ли сколы у этих веществ? Почему? Каким должно быть строение, чтобы отламывались кусочки по строго определённому направлению?</w:t>
      </w:r>
    </w:p>
    <w:p w:rsidR="00B028F2" w:rsidRPr="00D045B5" w:rsidRDefault="00B028F2" w:rsidP="00B028F2">
      <w:pPr>
        <w:pStyle w:val="a7"/>
        <w:numPr>
          <w:ilvl w:val="0"/>
          <w:numId w:val="3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вопросы</w:t>
      </w:r>
    </w:p>
    <w:p w:rsidR="00B028F2" w:rsidRDefault="00B028F2" w:rsidP="00B028F2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D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объяснить существование твёрдых веществ со столь различными свойствами?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Почему одни вещества при ударе раскалываются в определённых плоскостях, а другие этим свойством не обладают?</w:t>
      </w:r>
    </w:p>
    <w:p w:rsidR="00B028F2" w:rsidRDefault="00B028F2" w:rsidP="00B028F2">
      <w:pPr>
        <w:pStyle w:val="a7"/>
        <w:numPr>
          <w:ilvl w:val="0"/>
          <w:numId w:val="3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учебника составьте кластер «Кристаллические решетки».</w:t>
      </w:r>
    </w:p>
    <w:p w:rsidR="00B028F2" w:rsidRPr="00B028F2" w:rsidRDefault="00B028F2" w:rsidP="00B028F2">
      <w:pPr>
        <w:pStyle w:val="a7"/>
        <w:numPr>
          <w:ilvl w:val="0"/>
          <w:numId w:val="3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F2A"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6C246E78" wp14:editId="4CAEDBC4">
            <wp:simplePos x="0" y="0"/>
            <wp:positionH relativeFrom="column">
              <wp:posOffset>4794885</wp:posOffset>
            </wp:positionH>
            <wp:positionV relativeFrom="paragraph">
              <wp:posOffset>9525</wp:posOffset>
            </wp:positionV>
            <wp:extent cx="1323340" cy="1323340"/>
            <wp:effectExtent l="0" t="0" r="0" b="0"/>
            <wp:wrapTight wrapText="bothSides">
              <wp:wrapPolygon edited="0">
                <wp:start x="0" y="0"/>
                <wp:lineTo x="0" y="21144"/>
                <wp:lineTo x="21144" y="21144"/>
                <wp:lineTo x="21144" y="0"/>
                <wp:lineTo x="0" y="0"/>
              </wp:wrapPolygon>
            </wp:wrapTight>
            <wp:docPr id="3" name="Рисунок 3" descr="http://qrcoder.ru/code/?https%3A%2F%2Fwww.youtube.com%2Fwatch%3Fv%3D6gR7Y3saC2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youtube.com%2Fwatch%3Fv%3D6gR7Y3saC2I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явление возгонки. Для </w:t>
      </w:r>
      <w:proofErr w:type="gramStart"/>
      <w:r w:rsidRPr="00B0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просмотра </w:t>
      </w:r>
      <w:r w:rsidR="002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</w:t>
      </w:r>
      <w:proofErr w:type="gramEnd"/>
      <w:r w:rsidR="002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отсканируйте </w:t>
      </w:r>
      <w:r w:rsidRPr="00B028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QR-</w:t>
      </w:r>
      <w:r w:rsidRPr="00B0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код.                                                                         </w:t>
      </w:r>
    </w:p>
    <w:p w:rsidR="00B028F2" w:rsidRPr="00B028F2" w:rsidRDefault="00B028F2" w:rsidP="00B028F2">
      <w:pPr>
        <w:pStyle w:val="a7"/>
        <w:numPr>
          <w:ilvl w:val="0"/>
          <w:numId w:val="38"/>
        </w:numPr>
        <w:spacing w:after="0" w:line="336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свой мини-проект. Сравните свой мини-проект с ОС «Кристаллическое состояние вещества».</w:t>
      </w:r>
    </w:p>
    <w:p w:rsidR="00B028F2" w:rsidRPr="00B028F2" w:rsidRDefault="00B028F2" w:rsidP="00B028F2">
      <w:pPr>
        <w:pStyle w:val="a7"/>
        <w:numPr>
          <w:ilvl w:val="0"/>
          <w:numId w:val="38"/>
        </w:numPr>
        <w:spacing w:after="0" w:line="336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синквейн по теме «Кристаллическое состояние вещества».</w:t>
      </w:r>
    </w:p>
    <w:p w:rsidR="00B028F2" w:rsidRDefault="00B028F2" w:rsidP="00B028F2">
      <w:pPr>
        <w:tabs>
          <w:tab w:val="left" w:pos="183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</w:p>
    <w:p w:rsidR="00065CAA" w:rsidRDefault="009A6446" w:rsidP="00B028F2">
      <w:pPr>
        <w:tabs>
          <w:tab w:val="left" w:pos="183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DD30C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Приложение </w:t>
      </w:r>
      <w:r w:rsidR="0063140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6</w:t>
      </w:r>
    </w:p>
    <w:p w:rsidR="00B1275B" w:rsidRDefault="00B1275B" w:rsidP="002B0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Алгоритм работы по кейс-методу</w:t>
      </w:r>
    </w:p>
    <w:p w:rsidR="005A3721" w:rsidRPr="00B1275B" w:rsidRDefault="005A3721" w:rsidP="00051B67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5B">
        <w:rPr>
          <w:rFonts w:ascii="Times New Roman" w:hAnsi="Times New Roman" w:cs="Times New Roman"/>
          <w:sz w:val="28"/>
          <w:szCs w:val="28"/>
        </w:rPr>
        <w:t xml:space="preserve">Перед вами лежит описание ситуации (кейс). Ознакомьтесь с ним подробнее самостоятельно. </w:t>
      </w:r>
    </w:p>
    <w:p w:rsidR="005A3721" w:rsidRPr="00B1275B" w:rsidRDefault="005A3721" w:rsidP="00051B67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5B">
        <w:rPr>
          <w:rFonts w:ascii="Times New Roman" w:hAnsi="Times New Roman" w:cs="Times New Roman"/>
          <w:sz w:val="28"/>
          <w:szCs w:val="28"/>
        </w:rPr>
        <w:t xml:space="preserve">Через 1-2 минуты </w:t>
      </w:r>
      <w:r w:rsidRPr="00B1275B">
        <w:rPr>
          <w:rFonts w:ascii="Times New Roman" w:hAnsi="Times New Roman" w:cs="Times New Roman"/>
          <w:b/>
          <w:sz w:val="28"/>
          <w:szCs w:val="28"/>
        </w:rPr>
        <w:t>аналитик</w:t>
      </w:r>
      <w:r w:rsidRPr="00B1275B">
        <w:rPr>
          <w:rFonts w:ascii="Times New Roman" w:hAnsi="Times New Roman" w:cs="Times New Roman"/>
          <w:sz w:val="28"/>
          <w:szCs w:val="28"/>
        </w:rPr>
        <w:t xml:space="preserve"> группы задает вопросы по содержанию кейса. </w:t>
      </w:r>
    </w:p>
    <w:p w:rsidR="005A3721" w:rsidRPr="00B1275B" w:rsidRDefault="00B028F2" w:rsidP="00051B67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F2">
        <w:rPr>
          <w:rFonts w:ascii="Times New Roman" w:hAnsi="Times New Roman" w:cs="Times New Roman"/>
          <w:sz w:val="28"/>
          <w:szCs w:val="28"/>
        </w:rPr>
        <w:t>«Мозговой штурм»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3721" w:rsidRPr="00B1275B">
        <w:rPr>
          <w:rFonts w:ascii="Times New Roman" w:hAnsi="Times New Roman" w:cs="Times New Roman"/>
          <w:sz w:val="28"/>
          <w:szCs w:val="28"/>
        </w:rPr>
        <w:t>Поработайте в группах над вопросами. На это вам дается 10 мин (Работа в группах с документами, разрешение поставленной проблемы)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721" w:rsidRPr="00B1275B" w:rsidRDefault="005A3721" w:rsidP="00051B67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Протоколист </w:t>
      </w:r>
      <w:r w:rsidRPr="00B1275B">
        <w:rPr>
          <w:rFonts w:ascii="Times New Roman" w:hAnsi="Times New Roman" w:cs="Times New Roman"/>
          <w:sz w:val="28"/>
          <w:szCs w:val="28"/>
        </w:rPr>
        <w:t>фиксирует все, что относится к решению проблемы на лист бумаги.</w:t>
      </w:r>
    </w:p>
    <w:p w:rsidR="005A3721" w:rsidRPr="00B1275B" w:rsidRDefault="005A3721" w:rsidP="00051B67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5B">
        <w:rPr>
          <w:rFonts w:ascii="Times New Roman" w:hAnsi="Times New Roman" w:cs="Times New Roman"/>
          <w:sz w:val="28"/>
          <w:szCs w:val="28"/>
        </w:rPr>
        <w:t>После работы в группе лидеры ознакомьте, пожалуйста, нас с принятыми решениями проблем</w:t>
      </w:r>
      <w:r w:rsidR="00B1275B">
        <w:rPr>
          <w:rFonts w:ascii="Times New Roman" w:hAnsi="Times New Roman" w:cs="Times New Roman"/>
          <w:sz w:val="28"/>
          <w:szCs w:val="28"/>
        </w:rPr>
        <w:t>,</w:t>
      </w:r>
      <w:r w:rsidRPr="00B1275B">
        <w:rPr>
          <w:rFonts w:ascii="Times New Roman" w:hAnsi="Times New Roman" w:cs="Times New Roman"/>
          <w:sz w:val="28"/>
          <w:szCs w:val="28"/>
        </w:rPr>
        <w:t xml:space="preserve"> заложенных в кейсе.</w:t>
      </w:r>
    </w:p>
    <w:p w:rsidR="005A3721" w:rsidRDefault="00B1275B" w:rsidP="00051B67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 </w:t>
      </w:r>
      <w:r w:rsidR="005A3721" w:rsidRPr="00B1275B">
        <w:rPr>
          <w:rFonts w:ascii="Times New Roman" w:hAnsi="Times New Roman" w:cs="Times New Roman"/>
          <w:sz w:val="28"/>
          <w:szCs w:val="28"/>
        </w:rPr>
        <w:t xml:space="preserve">Во время работы группы </w:t>
      </w:r>
      <w:r w:rsidR="005A3721" w:rsidRPr="00B1275B">
        <w:rPr>
          <w:rFonts w:ascii="Times New Roman" w:hAnsi="Times New Roman" w:cs="Times New Roman"/>
          <w:b/>
          <w:sz w:val="28"/>
          <w:szCs w:val="28"/>
        </w:rPr>
        <w:t>наблюдатель</w:t>
      </w:r>
      <w:r w:rsidR="005A3721" w:rsidRPr="00B1275B">
        <w:rPr>
          <w:rFonts w:ascii="Times New Roman" w:hAnsi="Times New Roman" w:cs="Times New Roman"/>
          <w:sz w:val="28"/>
          <w:szCs w:val="28"/>
        </w:rPr>
        <w:t xml:space="preserve"> оценивает участие каждого члена группы в решении проблемы на основе заданных критериев</w:t>
      </w:r>
    </w:p>
    <w:p w:rsidR="00B1275B" w:rsidRPr="00B1275B" w:rsidRDefault="00B1275B" w:rsidP="002B097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оценки наблюдателя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962"/>
        <w:gridCol w:w="3245"/>
      </w:tblGrid>
      <w:tr w:rsidR="005A3721" w:rsidRPr="00B1275B" w:rsidTr="002B097C">
        <w:tc>
          <w:tcPr>
            <w:tcW w:w="3574" w:type="dxa"/>
            <w:shd w:val="clear" w:color="auto" w:fill="auto"/>
          </w:tcPr>
          <w:p w:rsidR="005A3721" w:rsidRPr="00B1275B" w:rsidRDefault="00B1275B" w:rsidP="002B0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1275B">
              <w:rPr>
                <w:rFonts w:ascii="Times New Roman" w:hAnsi="Times New Roman" w:cs="Times New Roman"/>
                <w:sz w:val="26"/>
                <w:szCs w:val="26"/>
              </w:rPr>
              <w:t>амостоятельная работа с текстом</w:t>
            </w:r>
          </w:p>
        </w:tc>
        <w:tc>
          <w:tcPr>
            <w:tcW w:w="2962" w:type="dxa"/>
            <w:shd w:val="clear" w:color="auto" w:fill="auto"/>
          </w:tcPr>
          <w:p w:rsidR="005A3721" w:rsidRPr="00B1275B" w:rsidRDefault="00B1275B" w:rsidP="002B0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1275B">
              <w:rPr>
                <w:rFonts w:ascii="Times New Roman" w:hAnsi="Times New Roman" w:cs="Times New Roman"/>
                <w:sz w:val="26"/>
                <w:szCs w:val="26"/>
              </w:rPr>
              <w:t>ктивность при ответе на вопросы</w:t>
            </w:r>
          </w:p>
        </w:tc>
        <w:tc>
          <w:tcPr>
            <w:tcW w:w="3245" w:type="dxa"/>
            <w:shd w:val="clear" w:color="auto" w:fill="auto"/>
          </w:tcPr>
          <w:p w:rsidR="005A3721" w:rsidRPr="00B1275B" w:rsidRDefault="00B1275B" w:rsidP="002B0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1275B">
              <w:rPr>
                <w:rFonts w:ascii="Times New Roman" w:hAnsi="Times New Roman" w:cs="Times New Roman"/>
                <w:sz w:val="26"/>
                <w:szCs w:val="26"/>
              </w:rPr>
              <w:t>казание помощи при фиксации решения проблемы</w:t>
            </w:r>
          </w:p>
        </w:tc>
      </w:tr>
      <w:tr w:rsidR="005A3721" w:rsidRPr="00B1275B" w:rsidTr="002B097C">
        <w:tc>
          <w:tcPr>
            <w:tcW w:w="3574" w:type="dxa"/>
            <w:shd w:val="clear" w:color="auto" w:fill="auto"/>
          </w:tcPr>
          <w:p w:rsidR="005A3721" w:rsidRPr="00B1275B" w:rsidRDefault="005A3721" w:rsidP="002B0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75B">
              <w:rPr>
                <w:rFonts w:ascii="Times New Roman" w:hAnsi="Times New Roman" w:cs="Times New Roman"/>
                <w:sz w:val="28"/>
                <w:szCs w:val="28"/>
              </w:rPr>
              <w:t>до 5 баллов</w:t>
            </w:r>
          </w:p>
        </w:tc>
        <w:tc>
          <w:tcPr>
            <w:tcW w:w="2962" w:type="dxa"/>
            <w:shd w:val="clear" w:color="auto" w:fill="auto"/>
          </w:tcPr>
          <w:p w:rsidR="005A3721" w:rsidRPr="00B1275B" w:rsidRDefault="005A3721" w:rsidP="002B0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75B">
              <w:rPr>
                <w:rFonts w:ascii="Times New Roman" w:hAnsi="Times New Roman" w:cs="Times New Roman"/>
                <w:sz w:val="28"/>
                <w:szCs w:val="28"/>
              </w:rPr>
              <w:t>до 10 баллов</w:t>
            </w:r>
          </w:p>
        </w:tc>
        <w:tc>
          <w:tcPr>
            <w:tcW w:w="3245" w:type="dxa"/>
            <w:shd w:val="clear" w:color="auto" w:fill="auto"/>
          </w:tcPr>
          <w:p w:rsidR="005A3721" w:rsidRPr="00B1275B" w:rsidRDefault="005A3721" w:rsidP="002B0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75B">
              <w:rPr>
                <w:rFonts w:ascii="Times New Roman" w:hAnsi="Times New Roman" w:cs="Times New Roman"/>
                <w:sz w:val="28"/>
                <w:szCs w:val="28"/>
              </w:rPr>
              <w:t>до 5 баллов</w:t>
            </w:r>
          </w:p>
        </w:tc>
      </w:tr>
    </w:tbl>
    <w:p w:rsidR="005A3721" w:rsidRPr="00B1275B" w:rsidRDefault="005A3721" w:rsidP="002B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0C4" w:rsidRDefault="00DD30C4" w:rsidP="0092179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D30C4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631402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DD30C4" w:rsidRDefault="00DD30C4" w:rsidP="0092179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публикаций</w:t>
      </w:r>
    </w:p>
    <w:p w:rsidR="00631402" w:rsidRDefault="00631402" w:rsidP="0092179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0C4" w:rsidRPr="00C26733" w:rsidRDefault="00DD30C4" w:rsidP="00631402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733">
        <w:rPr>
          <w:rFonts w:ascii="Times New Roman" w:hAnsi="Times New Roman"/>
          <w:sz w:val="28"/>
          <w:szCs w:val="28"/>
        </w:rPr>
        <w:t>Филипович</w:t>
      </w:r>
      <w:proofErr w:type="spellEnd"/>
      <w:r w:rsidRPr="00C26733">
        <w:rPr>
          <w:rFonts w:ascii="Times New Roman" w:hAnsi="Times New Roman"/>
          <w:sz w:val="28"/>
          <w:szCs w:val="28"/>
        </w:rPr>
        <w:t xml:space="preserve">, Е.В. В интересах устойчивого </w:t>
      </w:r>
      <w:r>
        <w:rPr>
          <w:rFonts w:ascii="Times New Roman" w:hAnsi="Times New Roman"/>
          <w:sz w:val="28"/>
          <w:szCs w:val="28"/>
        </w:rPr>
        <w:t xml:space="preserve">развития / Е.В. </w:t>
      </w:r>
      <w:proofErr w:type="spellStart"/>
      <w:r>
        <w:rPr>
          <w:rFonts w:ascii="Times New Roman" w:hAnsi="Times New Roman"/>
          <w:sz w:val="28"/>
          <w:szCs w:val="28"/>
        </w:rPr>
        <w:t>Филипович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О.Ю. </w:t>
      </w:r>
      <w:proofErr w:type="spellStart"/>
      <w:r w:rsidRPr="00C26733">
        <w:rPr>
          <w:rFonts w:ascii="Times New Roman" w:hAnsi="Times New Roman"/>
          <w:sz w:val="28"/>
          <w:szCs w:val="28"/>
        </w:rPr>
        <w:t>Хазикова</w:t>
      </w:r>
      <w:proofErr w:type="spellEnd"/>
      <w:r w:rsidRPr="00C267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6733">
        <w:rPr>
          <w:rFonts w:ascii="Times New Roman" w:hAnsi="Times New Roman"/>
          <w:sz w:val="28"/>
          <w:szCs w:val="28"/>
        </w:rPr>
        <w:t>Е.В.Храмцевич</w:t>
      </w:r>
      <w:proofErr w:type="spellEnd"/>
      <w:r w:rsidRPr="00C26733">
        <w:rPr>
          <w:rFonts w:ascii="Times New Roman" w:hAnsi="Times New Roman"/>
          <w:sz w:val="28"/>
          <w:szCs w:val="28"/>
        </w:rPr>
        <w:t xml:space="preserve"> // Образование </w:t>
      </w:r>
      <w:proofErr w:type="spellStart"/>
      <w:r w:rsidRPr="00C26733">
        <w:rPr>
          <w:rFonts w:ascii="Times New Roman" w:hAnsi="Times New Roman"/>
          <w:sz w:val="28"/>
          <w:szCs w:val="28"/>
        </w:rPr>
        <w:t>Минщины</w:t>
      </w:r>
      <w:proofErr w:type="spellEnd"/>
      <w:r w:rsidRPr="00C26733">
        <w:rPr>
          <w:rFonts w:ascii="Times New Roman" w:hAnsi="Times New Roman"/>
          <w:sz w:val="28"/>
          <w:szCs w:val="28"/>
        </w:rPr>
        <w:t>. – 2013. –  №6. –  с.6-8.</w:t>
      </w:r>
    </w:p>
    <w:p w:rsidR="00DD30C4" w:rsidRDefault="00DD30C4" w:rsidP="00631402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FD7">
        <w:rPr>
          <w:rFonts w:ascii="Times New Roman" w:hAnsi="Times New Roman"/>
          <w:sz w:val="28"/>
          <w:szCs w:val="28"/>
        </w:rPr>
        <w:t>Храмцевич</w:t>
      </w:r>
      <w:proofErr w:type="spellEnd"/>
      <w:r w:rsidRPr="002B3FD7">
        <w:rPr>
          <w:rFonts w:ascii="Times New Roman" w:hAnsi="Times New Roman"/>
          <w:sz w:val="28"/>
          <w:szCs w:val="28"/>
        </w:rPr>
        <w:t>, Е.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FD7">
        <w:rPr>
          <w:rFonts w:ascii="Times New Roman" w:hAnsi="Times New Roman"/>
          <w:sz w:val="28"/>
          <w:szCs w:val="28"/>
        </w:rPr>
        <w:t xml:space="preserve">Межпредметные связи как ресурс интеграции идей устойчивого развития в процессе преподавания химии / Е. В. </w:t>
      </w:r>
      <w:proofErr w:type="spellStart"/>
      <w:r w:rsidRPr="002B3FD7">
        <w:rPr>
          <w:rFonts w:ascii="Times New Roman" w:hAnsi="Times New Roman"/>
          <w:sz w:val="28"/>
          <w:szCs w:val="28"/>
        </w:rPr>
        <w:t>Храмцевич</w:t>
      </w:r>
      <w:proofErr w:type="spellEnd"/>
      <w:r w:rsidRPr="002B3FD7">
        <w:rPr>
          <w:rFonts w:ascii="Times New Roman" w:hAnsi="Times New Roman"/>
          <w:sz w:val="28"/>
          <w:szCs w:val="28"/>
        </w:rPr>
        <w:t xml:space="preserve"> // журнал </w:t>
      </w:r>
      <w:proofErr w:type="spellStart"/>
      <w:r w:rsidRPr="002B3FD7">
        <w:rPr>
          <w:rFonts w:ascii="Times New Roman" w:hAnsi="Times New Roman"/>
          <w:sz w:val="28"/>
          <w:szCs w:val="28"/>
        </w:rPr>
        <w:t>Бiялогiя</w:t>
      </w:r>
      <w:proofErr w:type="spellEnd"/>
      <w:r w:rsidRPr="002B3FD7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2B3FD7">
        <w:rPr>
          <w:rFonts w:ascii="Times New Roman" w:hAnsi="Times New Roman"/>
          <w:sz w:val="28"/>
          <w:szCs w:val="28"/>
        </w:rPr>
        <w:t>хiмiя</w:t>
      </w:r>
      <w:proofErr w:type="spellEnd"/>
      <w:r w:rsidRPr="002B3FD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B3FD7">
        <w:rPr>
          <w:rFonts w:ascii="Times New Roman" w:hAnsi="Times New Roman"/>
          <w:sz w:val="28"/>
          <w:szCs w:val="28"/>
        </w:rPr>
        <w:t>АiВ</w:t>
      </w:r>
      <w:proofErr w:type="spellEnd"/>
      <w:proofErr w:type="gramStart"/>
      <w:r w:rsidRPr="002B3FD7">
        <w:rPr>
          <w:rFonts w:ascii="Times New Roman" w:hAnsi="Times New Roman"/>
          <w:sz w:val="28"/>
          <w:szCs w:val="28"/>
        </w:rPr>
        <w:t>) :</w:t>
      </w:r>
      <w:proofErr w:type="gramEnd"/>
      <w:r w:rsidRPr="002B3FD7">
        <w:rPr>
          <w:rFonts w:ascii="Times New Roman" w:hAnsi="Times New Roman"/>
          <w:sz w:val="28"/>
          <w:szCs w:val="28"/>
        </w:rPr>
        <w:t xml:space="preserve"> – 2015 . – </w:t>
      </w:r>
      <w:r w:rsidR="001248B1">
        <w:rPr>
          <w:rFonts w:ascii="Times New Roman" w:hAnsi="Times New Roman"/>
          <w:sz w:val="28"/>
          <w:szCs w:val="28"/>
        </w:rPr>
        <w:t>№</w:t>
      </w:r>
      <w:r w:rsidRPr="002B3FD7">
        <w:rPr>
          <w:rFonts w:ascii="Times New Roman" w:hAnsi="Times New Roman"/>
          <w:sz w:val="28"/>
          <w:szCs w:val="28"/>
        </w:rPr>
        <w:t>6 . – С. 18-33.</w:t>
      </w:r>
    </w:p>
    <w:p w:rsidR="00DD30C4" w:rsidRDefault="00DD30C4" w:rsidP="00631402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30C4">
        <w:rPr>
          <w:rFonts w:ascii="Times New Roman" w:hAnsi="Times New Roman"/>
          <w:sz w:val="28"/>
          <w:szCs w:val="28"/>
        </w:rPr>
        <w:t>Храмцевич</w:t>
      </w:r>
      <w:proofErr w:type="spellEnd"/>
      <w:r w:rsidRPr="00DD30C4">
        <w:rPr>
          <w:rFonts w:ascii="Times New Roman" w:hAnsi="Times New Roman"/>
          <w:sz w:val="28"/>
          <w:szCs w:val="28"/>
        </w:rPr>
        <w:t>, Е.В. Наук связующие нити (Реализация межпредметных связей в процессе преподавания химии</w:t>
      </w:r>
      <w:r w:rsidR="001067C9">
        <w:rPr>
          <w:rFonts w:ascii="Times New Roman" w:hAnsi="Times New Roman"/>
          <w:sz w:val="28"/>
          <w:szCs w:val="28"/>
        </w:rPr>
        <w:t>)</w:t>
      </w:r>
      <w:r w:rsidRPr="00DD30C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DD30C4">
        <w:rPr>
          <w:rFonts w:ascii="Times New Roman" w:hAnsi="Times New Roman"/>
          <w:sz w:val="28"/>
          <w:szCs w:val="28"/>
        </w:rPr>
        <w:t>Е.В.Храмцевич</w:t>
      </w:r>
      <w:proofErr w:type="spellEnd"/>
      <w:r w:rsidRPr="00DD30C4">
        <w:rPr>
          <w:rFonts w:ascii="Times New Roman" w:hAnsi="Times New Roman"/>
          <w:sz w:val="28"/>
          <w:szCs w:val="28"/>
        </w:rPr>
        <w:t xml:space="preserve"> // Образование </w:t>
      </w:r>
      <w:proofErr w:type="spellStart"/>
      <w:r w:rsidRPr="00DD30C4">
        <w:rPr>
          <w:rFonts w:ascii="Times New Roman" w:hAnsi="Times New Roman"/>
          <w:sz w:val="28"/>
          <w:szCs w:val="28"/>
        </w:rPr>
        <w:t>Минщины</w:t>
      </w:r>
      <w:proofErr w:type="spellEnd"/>
      <w:r w:rsidRPr="00DD30C4">
        <w:rPr>
          <w:rFonts w:ascii="Times New Roman" w:hAnsi="Times New Roman"/>
          <w:sz w:val="28"/>
          <w:szCs w:val="28"/>
        </w:rPr>
        <w:t xml:space="preserve">. - 2015. - № 2. - С. 59-63. </w:t>
      </w:r>
    </w:p>
    <w:p w:rsidR="00DD30C4" w:rsidRPr="00550EAD" w:rsidRDefault="00DD30C4" w:rsidP="00631402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0EAD">
        <w:rPr>
          <w:rFonts w:ascii="Times New Roman" w:hAnsi="Times New Roman"/>
          <w:sz w:val="28"/>
          <w:szCs w:val="28"/>
        </w:rPr>
        <w:t>Храмцевич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550EAD">
        <w:rPr>
          <w:rFonts w:ascii="Times New Roman" w:hAnsi="Times New Roman"/>
          <w:sz w:val="28"/>
          <w:szCs w:val="28"/>
        </w:rPr>
        <w:t xml:space="preserve"> Е.В. Опорные схемы для изучения химии в 7-8 классах/ </w:t>
      </w:r>
      <w:proofErr w:type="spellStart"/>
      <w:r w:rsidRPr="00550EAD">
        <w:rPr>
          <w:rFonts w:ascii="Times New Roman" w:hAnsi="Times New Roman"/>
          <w:sz w:val="28"/>
          <w:szCs w:val="28"/>
        </w:rPr>
        <w:t>Е.В.Х</w:t>
      </w:r>
      <w:r w:rsidR="001248B1">
        <w:rPr>
          <w:rFonts w:ascii="Times New Roman" w:hAnsi="Times New Roman"/>
          <w:sz w:val="28"/>
          <w:szCs w:val="28"/>
        </w:rPr>
        <w:t>рамцевич</w:t>
      </w:r>
      <w:proofErr w:type="spellEnd"/>
      <w:r w:rsidR="001248B1">
        <w:rPr>
          <w:rFonts w:ascii="Times New Roman" w:hAnsi="Times New Roman"/>
          <w:sz w:val="28"/>
          <w:szCs w:val="28"/>
        </w:rPr>
        <w:t xml:space="preserve">// Образование </w:t>
      </w:r>
      <w:proofErr w:type="spellStart"/>
      <w:r w:rsidR="001248B1">
        <w:rPr>
          <w:rFonts w:ascii="Times New Roman" w:hAnsi="Times New Roman"/>
          <w:sz w:val="28"/>
          <w:szCs w:val="28"/>
        </w:rPr>
        <w:t>Минщины</w:t>
      </w:r>
      <w:proofErr w:type="spellEnd"/>
      <w:r w:rsidR="001248B1">
        <w:rPr>
          <w:rFonts w:ascii="Times New Roman" w:hAnsi="Times New Roman"/>
          <w:sz w:val="28"/>
          <w:szCs w:val="28"/>
        </w:rPr>
        <w:t xml:space="preserve">: </w:t>
      </w:r>
      <w:r w:rsidRPr="00550EAD">
        <w:rPr>
          <w:rFonts w:ascii="Times New Roman" w:hAnsi="Times New Roman"/>
          <w:sz w:val="28"/>
          <w:szCs w:val="28"/>
        </w:rPr>
        <w:t>№3, 2010</w:t>
      </w:r>
      <w:r>
        <w:rPr>
          <w:rFonts w:ascii="Times New Roman" w:hAnsi="Times New Roman"/>
          <w:sz w:val="28"/>
          <w:szCs w:val="28"/>
        </w:rPr>
        <w:t>.</w:t>
      </w:r>
      <w:r w:rsidR="00A96B8A" w:rsidRPr="00A96B8A">
        <w:rPr>
          <w:rFonts w:ascii="Times New Roman" w:hAnsi="Times New Roman"/>
          <w:sz w:val="28"/>
          <w:szCs w:val="28"/>
        </w:rPr>
        <w:t xml:space="preserve"> – С. 56–58</w:t>
      </w:r>
      <w:r w:rsidR="001248B1">
        <w:rPr>
          <w:rFonts w:ascii="Times New Roman" w:hAnsi="Times New Roman"/>
          <w:sz w:val="28"/>
          <w:szCs w:val="28"/>
        </w:rPr>
        <w:t>.</w:t>
      </w:r>
    </w:p>
    <w:p w:rsidR="00DD30C4" w:rsidRPr="002B3FD7" w:rsidRDefault="00DD30C4" w:rsidP="00631402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Style w:val="a8"/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u w:val="none"/>
          <w:lang w:eastAsia="ru-RU"/>
        </w:rPr>
      </w:pPr>
      <w:proofErr w:type="spellStart"/>
      <w:r w:rsidRPr="002B3FD7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Храмцевич</w:t>
      </w:r>
      <w:proofErr w:type="spellEnd"/>
      <w:r w:rsidRPr="002B3FD7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, Е.В. </w:t>
      </w:r>
      <w:r w:rsidR="001248B1" w:rsidRPr="001248B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Программа факультативных занятий "Химия неметаллов и жизнь". 9 класс / Е. В. </w:t>
      </w:r>
      <w:proofErr w:type="spellStart"/>
      <w:r w:rsidR="001248B1" w:rsidRPr="001248B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Храмцевич</w:t>
      </w:r>
      <w:proofErr w:type="spellEnd"/>
      <w:r w:rsidR="001248B1" w:rsidRPr="001248B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// </w:t>
      </w:r>
      <w:proofErr w:type="spellStart"/>
      <w:r w:rsidR="001248B1" w:rsidRPr="001248B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Хiмiя</w:t>
      </w:r>
      <w:proofErr w:type="spellEnd"/>
      <w:r w:rsidR="001248B1" w:rsidRPr="001248B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: </w:t>
      </w:r>
      <w:proofErr w:type="spellStart"/>
      <w:r w:rsidR="001248B1" w:rsidRPr="001248B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праблемы</w:t>
      </w:r>
      <w:proofErr w:type="spellEnd"/>
      <w:r w:rsidR="001248B1" w:rsidRPr="001248B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248B1" w:rsidRPr="001248B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выкладання</w:t>
      </w:r>
      <w:proofErr w:type="spellEnd"/>
      <w:r w:rsidR="001248B1" w:rsidRPr="001248B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. У </w:t>
      </w:r>
      <w:proofErr w:type="spellStart"/>
      <w:r w:rsidR="001248B1" w:rsidRPr="001248B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дапамогу</w:t>
      </w:r>
      <w:proofErr w:type="spellEnd"/>
      <w:r w:rsidR="001248B1" w:rsidRPr="001248B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педагогу. - 2012. - </w:t>
      </w:r>
      <w:r w:rsidR="001248B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№</w:t>
      </w:r>
      <w:r w:rsidR="001248B1" w:rsidRPr="001248B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6. - С. 15-21</w:t>
      </w:r>
      <w:r w:rsidR="00C8147D">
        <w:rPr>
          <w:rStyle w:val="a8"/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u w:val="none"/>
          <w:lang w:eastAsia="ru-RU"/>
        </w:rPr>
        <w:t>.</w:t>
      </w:r>
    </w:p>
    <w:p w:rsidR="003652F2" w:rsidRDefault="00BF5826" w:rsidP="00631402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4554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Храмцевич</w:t>
      </w:r>
      <w:proofErr w:type="spellEnd"/>
      <w:r w:rsidRPr="007E4554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, Е.В</w:t>
      </w:r>
      <w:r w:rsidRPr="007E4554">
        <w:rPr>
          <w:rStyle w:val="a8"/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u w:val="none"/>
          <w:lang w:eastAsia="ru-RU"/>
        </w:rPr>
        <w:t xml:space="preserve">. </w:t>
      </w:r>
      <w:r w:rsidRPr="007E4554">
        <w:rPr>
          <w:rFonts w:ascii="Times New Roman" w:hAnsi="Times New Roman"/>
          <w:sz w:val="28"/>
          <w:szCs w:val="28"/>
        </w:rPr>
        <w:t>Учебное занятие по химии в 11 класса «Металл XXI века»</w:t>
      </w:r>
      <w:r w:rsidRPr="007E4554">
        <w:rPr>
          <w:rStyle w:val="a8"/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u w:val="none"/>
          <w:lang w:eastAsia="ru-RU"/>
        </w:rPr>
        <w:t xml:space="preserve"> /</w:t>
      </w:r>
      <w:r w:rsidR="001F52D0">
        <w:rPr>
          <w:rStyle w:val="a8"/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u w:val="none"/>
          <w:lang w:eastAsia="ru-RU"/>
        </w:rPr>
        <w:t xml:space="preserve"> </w:t>
      </w:r>
      <w:proofErr w:type="spellStart"/>
      <w:r w:rsidRPr="007E4554">
        <w:rPr>
          <w:rStyle w:val="a8"/>
          <w:rFonts w:ascii="Times New Roman" w:eastAsia="Times New Roman" w:hAnsi="Times New Roman" w:cs="Times New Roman"/>
          <w:color w:val="000000"/>
          <w:spacing w:val="-12"/>
          <w:sz w:val="28"/>
          <w:szCs w:val="28"/>
          <w:u w:val="none"/>
          <w:lang w:eastAsia="ru-RU"/>
        </w:rPr>
        <w:t>Е.В.Храмцевич</w:t>
      </w:r>
      <w:proofErr w:type="spellEnd"/>
      <w:r w:rsidR="001F52D0">
        <w:rPr>
          <w:rStyle w:val="a8"/>
          <w:rFonts w:ascii="Times New Roman" w:eastAsia="Times New Roman" w:hAnsi="Times New Roman" w:cs="Times New Roman"/>
          <w:color w:val="000000"/>
          <w:spacing w:val="-12"/>
          <w:sz w:val="28"/>
          <w:szCs w:val="28"/>
          <w:u w:val="none"/>
          <w:lang w:eastAsia="ru-RU"/>
        </w:rPr>
        <w:t xml:space="preserve"> </w:t>
      </w:r>
      <w:r w:rsidRPr="007E4554">
        <w:rPr>
          <w:rStyle w:val="a8"/>
          <w:rFonts w:ascii="Times New Roman" w:eastAsia="Times New Roman" w:hAnsi="Times New Roman" w:cs="Times New Roman"/>
          <w:color w:val="000000"/>
          <w:spacing w:val="-12"/>
          <w:sz w:val="28"/>
          <w:szCs w:val="28"/>
          <w:u w:val="none"/>
          <w:lang w:eastAsia="ru-RU"/>
        </w:rPr>
        <w:t>//</w:t>
      </w:r>
      <w:r w:rsidRPr="007E4554">
        <w:rPr>
          <w:rFonts w:ascii="Times New Roman" w:hAnsi="Times New Roman"/>
          <w:sz w:val="28"/>
          <w:szCs w:val="28"/>
        </w:rPr>
        <w:t xml:space="preserve"> Методический альманах «Образовательный </w:t>
      </w:r>
      <w:proofErr w:type="spellStart"/>
      <w:r w:rsidRPr="007E4554">
        <w:rPr>
          <w:rFonts w:ascii="Times New Roman" w:hAnsi="Times New Roman"/>
          <w:sz w:val="28"/>
          <w:szCs w:val="28"/>
        </w:rPr>
        <w:t>КомпаАС</w:t>
      </w:r>
      <w:proofErr w:type="spellEnd"/>
      <w:r w:rsidRPr="007E4554">
        <w:rPr>
          <w:rFonts w:ascii="Times New Roman" w:hAnsi="Times New Roman"/>
          <w:sz w:val="28"/>
          <w:szCs w:val="28"/>
        </w:rPr>
        <w:t xml:space="preserve">»: </w:t>
      </w:r>
      <w:r w:rsidRPr="00C8147D">
        <w:rPr>
          <w:rFonts w:ascii="Times New Roman" w:hAnsi="Times New Roman"/>
          <w:sz w:val="28"/>
          <w:szCs w:val="28"/>
        </w:rPr>
        <w:t>№2, 2018. С.</w:t>
      </w:r>
      <w:r w:rsidR="00C8147D" w:rsidRPr="00C8147D">
        <w:rPr>
          <w:rFonts w:ascii="Times New Roman" w:eastAsia="Calibri" w:hAnsi="Times New Roman" w:cs="Times New Roman"/>
          <w:sz w:val="28"/>
          <w:szCs w:val="28"/>
        </w:rPr>
        <w:t>47-52.</w:t>
      </w:r>
    </w:p>
    <w:sectPr w:rsidR="003652F2" w:rsidSect="00E75F7E"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878" w:rsidRDefault="00626878" w:rsidP="006945DB">
      <w:pPr>
        <w:spacing w:after="0" w:line="240" w:lineRule="auto"/>
      </w:pPr>
      <w:r>
        <w:separator/>
      </w:r>
    </w:p>
  </w:endnote>
  <w:endnote w:type="continuationSeparator" w:id="0">
    <w:p w:rsidR="00626878" w:rsidRDefault="00626878" w:rsidP="0069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835810"/>
      <w:docPartObj>
        <w:docPartGallery w:val="Page Numbers (Bottom of Page)"/>
        <w:docPartUnique/>
      </w:docPartObj>
    </w:sdtPr>
    <w:sdtContent>
      <w:p w:rsidR="0084181E" w:rsidRDefault="008418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706">
          <w:rPr>
            <w:noProof/>
          </w:rPr>
          <w:t>24</w:t>
        </w:r>
        <w:r>
          <w:fldChar w:fldCharType="end"/>
        </w:r>
      </w:p>
    </w:sdtContent>
  </w:sdt>
  <w:p w:rsidR="0084181E" w:rsidRDefault="008418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878" w:rsidRDefault="00626878" w:rsidP="006945DB">
      <w:pPr>
        <w:spacing w:after="0" w:line="240" w:lineRule="auto"/>
      </w:pPr>
      <w:r>
        <w:separator/>
      </w:r>
    </w:p>
  </w:footnote>
  <w:footnote w:type="continuationSeparator" w:id="0">
    <w:p w:rsidR="00626878" w:rsidRDefault="00626878" w:rsidP="006945DB">
      <w:pPr>
        <w:spacing w:after="0" w:line="240" w:lineRule="auto"/>
      </w:pPr>
      <w:r>
        <w:continuationSeparator/>
      </w:r>
    </w:p>
  </w:footnote>
  <w:footnote w:id="1">
    <w:p w:rsidR="0084181E" w:rsidRPr="00C97489" w:rsidRDefault="0084181E" w:rsidP="00F816C4">
      <w:pPr>
        <w:pStyle w:val="af3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 w:rsidRPr="00C97489">
        <w:rPr>
          <w:rFonts w:ascii="Times New Roman" w:hAnsi="Times New Roman" w:cs="Times New Roman"/>
        </w:rPr>
        <w:t>Данные на основе результатов мониторингового исследования, проведенного Национальным институтом образования в соответствии с приказом Министра образования Республики Беларусь от 06.09.2013 № 692 «Об организации изучения качества образования в учреждениях общего среднего образования в 2013/2014 учебном году».</w:t>
      </w:r>
    </w:p>
    <w:p w:rsidR="0084181E" w:rsidRDefault="0084181E">
      <w:pPr>
        <w:pStyle w:val="af3"/>
      </w:pPr>
    </w:p>
  </w:footnote>
  <w:footnote w:id="2">
    <w:p w:rsidR="0084181E" w:rsidRDefault="0084181E" w:rsidP="00051B67">
      <w:pPr>
        <w:pStyle w:val="af3"/>
      </w:pPr>
      <w:r w:rsidRPr="00AC4186">
        <w:rPr>
          <w:rStyle w:val="af5"/>
        </w:rPr>
        <w:footnoteRef/>
      </w:r>
      <w:r w:rsidRPr="00AC4186">
        <w:t xml:space="preserve"> </w:t>
      </w:r>
      <w:r w:rsidRPr="00AC4186">
        <w:rPr>
          <w:rFonts w:ascii="Times New Roman" w:hAnsi="Times New Roman" w:cs="Times New Roman"/>
        </w:rPr>
        <w:t>Концепция</w:t>
      </w:r>
      <w:r w:rsidRPr="00051B67">
        <w:rPr>
          <w:rFonts w:ascii="Times New Roman" w:hAnsi="Times New Roman" w:cs="Times New Roman"/>
        </w:rPr>
        <w:t xml:space="preserve"> учебного предмета «</w:t>
      </w:r>
      <w:r>
        <w:rPr>
          <w:rFonts w:ascii="Times New Roman" w:hAnsi="Times New Roman" w:cs="Times New Roman"/>
        </w:rPr>
        <w:t>Х</w:t>
      </w:r>
      <w:r w:rsidRPr="00051B67">
        <w:rPr>
          <w:rFonts w:ascii="Times New Roman" w:hAnsi="Times New Roman" w:cs="Times New Roman"/>
        </w:rPr>
        <w:t>имия»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4C1"/>
    <w:multiLevelType w:val="hybridMultilevel"/>
    <w:tmpl w:val="6DB4EA82"/>
    <w:lvl w:ilvl="0" w:tplc="DFD6C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97728"/>
    <w:multiLevelType w:val="hybridMultilevel"/>
    <w:tmpl w:val="47FE5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544B8"/>
    <w:multiLevelType w:val="hybridMultilevel"/>
    <w:tmpl w:val="885A5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853C7"/>
    <w:multiLevelType w:val="hybridMultilevel"/>
    <w:tmpl w:val="C0A625D4"/>
    <w:lvl w:ilvl="0" w:tplc="1EDAD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9C563D"/>
    <w:multiLevelType w:val="hybridMultilevel"/>
    <w:tmpl w:val="18247B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E17580"/>
    <w:multiLevelType w:val="hybridMultilevel"/>
    <w:tmpl w:val="DE6C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96003"/>
    <w:multiLevelType w:val="hybridMultilevel"/>
    <w:tmpl w:val="A82AC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285C"/>
    <w:multiLevelType w:val="hybridMultilevel"/>
    <w:tmpl w:val="A21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D05F1"/>
    <w:multiLevelType w:val="hybridMultilevel"/>
    <w:tmpl w:val="A2A4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B1D26"/>
    <w:multiLevelType w:val="hybridMultilevel"/>
    <w:tmpl w:val="0B88D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E92D79"/>
    <w:multiLevelType w:val="hybridMultilevel"/>
    <w:tmpl w:val="97762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87774A"/>
    <w:multiLevelType w:val="hybridMultilevel"/>
    <w:tmpl w:val="0CD0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617FB"/>
    <w:multiLevelType w:val="hybridMultilevel"/>
    <w:tmpl w:val="FB70B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B01EB"/>
    <w:multiLevelType w:val="hybridMultilevel"/>
    <w:tmpl w:val="871CB8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84A21C9"/>
    <w:multiLevelType w:val="hybridMultilevel"/>
    <w:tmpl w:val="2B389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929F5"/>
    <w:multiLevelType w:val="hybridMultilevel"/>
    <w:tmpl w:val="2E362DA0"/>
    <w:lvl w:ilvl="0" w:tplc="3D541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73255C"/>
    <w:multiLevelType w:val="hybridMultilevel"/>
    <w:tmpl w:val="527CD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62DA7"/>
    <w:multiLevelType w:val="hybridMultilevel"/>
    <w:tmpl w:val="AADC4704"/>
    <w:name w:val="WW8Num412"/>
    <w:lvl w:ilvl="0" w:tplc="3B8269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81158"/>
    <w:multiLevelType w:val="multilevel"/>
    <w:tmpl w:val="01C42D54"/>
    <w:lvl w:ilvl="0">
      <w:start w:val="1"/>
      <w:numFmt w:val="decimal"/>
      <w:lvlText w:val="%1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19">
    <w:nsid w:val="49C67A06"/>
    <w:multiLevelType w:val="hybridMultilevel"/>
    <w:tmpl w:val="BD1C5C08"/>
    <w:lvl w:ilvl="0" w:tplc="4CB8AE7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30796"/>
    <w:multiLevelType w:val="hybridMultilevel"/>
    <w:tmpl w:val="C10C883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ED32EB"/>
    <w:multiLevelType w:val="hybridMultilevel"/>
    <w:tmpl w:val="2DCC3574"/>
    <w:lvl w:ilvl="0" w:tplc="1D3E28A4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46AFD"/>
    <w:multiLevelType w:val="hybridMultilevel"/>
    <w:tmpl w:val="956E06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257660"/>
    <w:multiLevelType w:val="hybridMultilevel"/>
    <w:tmpl w:val="1820D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3B21E6"/>
    <w:multiLevelType w:val="multilevel"/>
    <w:tmpl w:val="43324C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1D174A3"/>
    <w:multiLevelType w:val="hybridMultilevel"/>
    <w:tmpl w:val="7938DA82"/>
    <w:lvl w:ilvl="0" w:tplc="279AB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3512084"/>
    <w:multiLevelType w:val="hybridMultilevel"/>
    <w:tmpl w:val="376ECF94"/>
    <w:lvl w:ilvl="0" w:tplc="DCA4002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56A95706"/>
    <w:multiLevelType w:val="hybridMultilevel"/>
    <w:tmpl w:val="AD2E5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786F49"/>
    <w:multiLevelType w:val="hybridMultilevel"/>
    <w:tmpl w:val="97FA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1636A"/>
    <w:multiLevelType w:val="hybridMultilevel"/>
    <w:tmpl w:val="3AFAEEE8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B73A32"/>
    <w:multiLevelType w:val="multilevel"/>
    <w:tmpl w:val="97F65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33117D6"/>
    <w:multiLevelType w:val="hybridMultilevel"/>
    <w:tmpl w:val="C164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2E0C0BC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15D6E"/>
    <w:multiLevelType w:val="hybridMultilevel"/>
    <w:tmpl w:val="1DFA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EC106E"/>
    <w:multiLevelType w:val="multilevel"/>
    <w:tmpl w:val="FA76272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97F017A"/>
    <w:multiLevelType w:val="hybridMultilevel"/>
    <w:tmpl w:val="5862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D767C"/>
    <w:multiLevelType w:val="multilevel"/>
    <w:tmpl w:val="97F65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>
    <w:nsid w:val="70507915"/>
    <w:multiLevelType w:val="hybridMultilevel"/>
    <w:tmpl w:val="E8C46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CC425D"/>
    <w:multiLevelType w:val="hybridMultilevel"/>
    <w:tmpl w:val="9C20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D0680"/>
    <w:multiLevelType w:val="hybridMultilevel"/>
    <w:tmpl w:val="10FCD91C"/>
    <w:lvl w:ilvl="0" w:tplc="3B826934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8"/>
  </w:num>
  <w:num w:numId="3">
    <w:abstractNumId w:val="37"/>
  </w:num>
  <w:num w:numId="4">
    <w:abstractNumId w:val="21"/>
  </w:num>
  <w:num w:numId="5">
    <w:abstractNumId w:val="38"/>
  </w:num>
  <w:num w:numId="6">
    <w:abstractNumId w:val="33"/>
  </w:num>
  <w:num w:numId="7">
    <w:abstractNumId w:val="24"/>
  </w:num>
  <w:num w:numId="8">
    <w:abstractNumId w:val="18"/>
  </w:num>
  <w:num w:numId="9">
    <w:abstractNumId w:val="0"/>
  </w:num>
  <w:num w:numId="10">
    <w:abstractNumId w:val="35"/>
  </w:num>
  <w:num w:numId="11">
    <w:abstractNumId w:val="30"/>
  </w:num>
  <w:num w:numId="12">
    <w:abstractNumId w:val="9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19"/>
  </w:num>
  <w:num w:numId="18">
    <w:abstractNumId w:val="6"/>
  </w:num>
  <w:num w:numId="19">
    <w:abstractNumId w:val="10"/>
  </w:num>
  <w:num w:numId="20">
    <w:abstractNumId w:val="34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8"/>
  </w:num>
  <w:num w:numId="24">
    <w:abstractNumId w:val="23"/>
  </w:num>
  <w:num w:numId="25">
    <w:abstractNumId w:val="13"/>
  </w:num>
  <w:num w:numId="26">
    <w:abstractNumId w:val="32"/>
  </w:num>
  <w:num w:numId="27">
    <w:abstractNumId w:val="31"/>
  </w:num>
  <w:num w:numId="28">
    <w:abstractNumId w:val="4"/>
  </w:num>
  <w:num w:numId="29">
    <w:abstractNumId w:val="1"/>
  </w:num>
  <w:num w:numId="30">
    <w:abstractNumId w:val="26"/>
  </w:num>
  <w:num w:numId="31">
    <w:abstractNumId w:val="27"/>
  </w:num>
  <w:num w:numId="32">
    <w:abstractNumId w:val="12"/>
  </w:num>
  <w:num w:numId="33">
    <w:abstractNumId w:val="25"/>
  </w:num>
  <w:num w:numId="34">
    <w:abstractNumId w:val="7"/>
  </w:num>
  <w:num w:numId="35">
    <w:abstractNumId w:val="3"/>
  </w:num>
  <w:num w:numId="36">
    <w:abstractNumId w:val="36"/>
  </w:num>
  <w:num w:numId="37">
    <w:abstractNumId w:val="5"/>
  </w:num>
  <w:num w:numId="38">
    <w:abstractNumId w:val="15"/>
  </w:num>
  <w:num w:numId="3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03"/>
    <w:rsid w:val="000104E4"/>
    <w:rsid w:val="000157D7"/>
    <w:rsid w:val="00017648"/>
    <w:rsid w:val="00026D37"/>
    <w:rsid w:val="00043845"/>
    <w:rsid w:val="00046C89"/>
    <w:rsid w:val="0005044B"/>
    <w:rsid w:val="00051B67"/>
    <w:rsid w:val="00053C84"/>
    <w:rsid w:val="00054CFE"/>
    <w:rsid w:val="000564E3"/>
    <w:rsid w:val="00065CAA"/>
    <w:rsid w:val="00066B85"/>
    <w:rsid w:val="00076D32"/>
    <w:rsid w:val="00093536"/>
    <w:rsid w:val="00096FD6"/>
    <w:rsid w:val="000A0D2C"/>
    <w:rsid w:val="000A6438"/>
    <w:rsid w:val="000C0C6E"/>
    <w:rsid w:val="000C681A"/>
    <w:rsid w:val="000D0DF5"/>
    <w:rsid w:val="000D7069"/>
    <w:rsid w:val="000E1252"/>
    <w:rsid w:val="000E6D77"/>
    <w:rsid w:val="000E7300"/>
    <w:rsid w:val="000F6BB2"/>
    <w:rsid w:val="0010117E"/>
    <w:rsid w:val="001067C9"/>
    <w:rsid w:val="00115BE0"/>
    <w:rsid w:val="00117355"/>
    <w:rsid w:val="00122EA2"/>
    <w:rsid w:val="001248B1"/>
    <w:rsid w:val="00126964"/>
    <w:rsid w:val="00135B6B"/>
    <w:rsid w:val="0016628D"/>
    <w:rsid w:val="00167ADF"/>
    <w:rsid w:val="00173167"/>
    <w:rsid w:val="0019508C"/>
    <w:rsid w:val="00195AF9"/>
    <w:rsid w:val="001A163A"/>
    <w:rsid w:val="001A77F0"/>
    <w:rsid w:val="001B7970"/>
    <w:rsid w:val="001C1C20"/>
    <w:rsid w:val="001C31F4"/>
    <w:rsid w:val="001C419A"/>
    <w:rsid w:val="001D10DD"/>
    <w:rsid w:val="001E3898"/>
    <w:rsid w:val="001F0231"/>
    <w:rsid w:val="001F4A02"/>
    <w:rsid w:val="001F4F74"/>
    <w:rsid w:val="001F52A8"/>
    <w:rsid w:val="001F52D0"/>
    <w:rsid w:val="001F52E7"/>
    <w:rsid w:val="002019FB"/>
    <w:rsid w:val="00201D20"/>
    <w:rsid w:val="0020206F"/>
    <w:rsid w:val="002115C3"/>
    <w:rsid w:val="0021423C"/>
    <w:rsid w:val="00216469"/>
    <w:rsid w:val="002212B5"/>
    <w:rsid w:val="002237A1"/>
    <w:rsid w:val="002314E2"/>
    <w:rsid w:val="00237B86"/>
    <w:rsid w:val="00243EEE"/>
    <w:rsid w:val="00246B64"/>
    <w:rsid w:val="00254CFC"/>
    <w:rsid w:val="002553EC"/>
    <w:rsid w:val="002769B9"/>
    <w:rsid w:val="0027778B"/>
    <w:rsid w:val="00280144"/>
    <w:rsid w:val="002841E6"/>
    <w:rsid w:val="002843FC"/>
    <w:rsid w:val="0028791A"/>
    <w:rsid w:val="00287A57"/>
    <w:rsid w:val="00292179"/>
    <w:rsid w:val="002935D7"/>
    <w:rsid w:val="002A0F90"/>
    <w:rsid w:val="002B097C"/>
    <w:rsid w:val="002B1237"/>
    <w:rsid w:val="002B2F9B"/>
    <w:rsid w:val="002B3FD7"/>
    <w:rsid w:val="002C30F4"/>
    <w:rsid w:val="002C5C12"/>
    <w:rsid w:val="002F3E7D"/>
    <w:rsid w:val="002F48FE"/>
    <w:rsid w:val="0030090E"/>
    <w:rsid w:val="00303458"/>
    <w:rsid w:val="00303504"/>
    <w:rsid w:val="00322FDE"/>
    <w:rsid w:val="0032341F"/>
    <w:rsid w:val="00331D1B"/>
    <w:rsid w:val="003344B2"/>
    <w:rsid w:val="0034538E"/>
    <w:rsid w:val="00346CCB"/>
    <w:rsid w:val="003512A6"/>
    <w:rsid w:val="00351A6C"/>
    <w:rsid w:val="00363751"/>
    <w:rsid w:val="003652F2"/>
    <w:rsid w:val="00382B1C"/>
    <w:rsid w:val="00395565"/>
    <w:rsid w:val="003A05B6"/>
    <w:rsid w:val="003A6378"/>
    <w:rsid w:val="003C123D"/>
    <w:rsid w:val="003F194A"/>
    <w:rsid w:val="003F6EF9"/>
    <w:rsid w:val="00406570"/>
    <w:rsid w:val="004219AC"/>
    <w:rsid w:val="00422344"/>
    <w:rsid w:val="004232B8"/>
    <w:rsid w:val="004255EF"/>
    <w:rsid w:val="00425ED2"/>
    <w:rsid w:val="00451361"/>
    <w:rsid w:val="00451F23"/>
    <w:rsid w:val="00454782"/>
    <w:rsid w:val="00455B13"/>
    <w:rsid w:val="00457AFF"/>
    <w:rsid w:val="004746B7"/>
    <w:rsid w:val="00484594"/>
    <w:rsid w:val="00493804"/>
    <w:rsid w:val="00495E9D"/>
    <w:rsid w:val="00496EB3"/>
    <w:rsid w:val="004A1776"/>
    <w:rsid w:val="004A7CB0"/>
    <w:rsid w:val="004B720C"/>
    <w:rsid w:val="004C061F"/>
    <w:rsid w:val="004D12CC"/>
    <w:rsid w:val="004E2945"/>
    <w:rsid w:val="004E4646"/>
    <w:rsid w:val="004F0749"/>
    <w:rsid w:val="004F1F4F"/>
    <w:rsid w:val="004F2C4F"/>
    <w:rsid w:val="004F7DF5"/>
    <w:rsid w:val="005037D9"/>
    <w:rsid w:val="00521E9F"/>
    <w:rsid w:val="0052598D"/>
    <w:rsid w:val="0053153D"/>
    <w:rsid w:val="00537467"/>
    <w:rsid w:val="005446FA"/>
    <w:rsid w:val="00550B73"/>
    <w:rsid w:val="00550EAD"/>
    <w:rsid w:val="005571C1"/>
    <w:rsid w:val="005571E4"/>
    <w:rsid w:val="00562160"/>
    <w:rsid w:val="00565485"/>
    <w:rsid w:val="005654D0"/>
    <w:rsid w:val="005657BB"/>
    <w:rsid w:val="005A0DEA"/>
    <w:rsid w:val="005A2E6A"/>
    <w:rsid w:val="005A3721"/>
    <w:rsid w:val="005A583B"/>
    <w:rsid w:val="005B142B"/>
    <w:rsid w:val="005C1C3E"/>
    <w:rsid w:val="005C2ECF"/>
    <w:rsid w:val="005D1A8B"/>
    <w:rsid w:val="005D4712"/>
    <w:rsid w:val="005D58C5"/>
    <w:rsid w:val="005D64ED"/>
    <w:rsid w:val="005E5151"/>
    <w:rsid w:val="005F030B"/>
    <w:rsid w:val="005F0C77"/>
    <w:rsid w:val="00605100"/>
    <w:rsid w:val="00615817"/>
    <w:rsid w:val="00615D0B"/>
    <w:rsid w:val="00626878"/>
    <w:rsid w:val="00631402"/>
    <w:rsid w:val="00631C81"/>
    <w:rsid w:val="006353F3"/>
    <w:rsid w:val="006426EE"/>
    <w:rsid w:val="00645979"/>
    <w:rsid w:val="00646254"/>
    <w:rsid w:val="00654AD7"/>
    <w:rsid w:val="00654B29"/>
    <w:rsid w:val="00655D37"/>
    <w:rsid w:val="00660C96"/>
    <w:rsid w:val="0066104B"/>
    <w:rsid w:val="00672F50"/>
    <w:rsid w:val="00683195"/>
    <w:rsid w:val="006859B3"/>
    <w:rsid w:val="00691791"/>
    <w:rsid w:val="006945DB"/>
    <w:rsid w:val="00697DF2"/>
    <w:rsid w:val="006A3D56"/>
    <w:rsid w:val="006D588D"/>
    <w:rsid w:val="006D5B5E"/>
    <w:rsid w:val="006D78A1"/>
    <w:rsid w:val="006E2CC4"/>
    <w:rsid w:val="006E34D0"/>
    <w:rsid w:val="007028DE"/>
    <w:rsid w:val="00707371"/>
    <w:rsid w:val="0072570D"/>
    <w:rsid w:val="007370C2"/>
    <w:rsid w:val="00746CBA"/>
    <w:rsid w:val="007476D2"/>
    <w:rsid w:val="00753362"/>
    <w:rsid w:val="007537A9"/>
    <w:rsid w:val="0075576C"/>
    <w:rsid w:val="007600A9"/>
    <w:rsid w:val="007620FA"/>
    <w:rsid w:val="007663E0"/>
    <w:rsid w:val="00776ABB"/>
    <w:rsid w:val="007806CB"/>
    <w:rsid w:val="0078503C"/>
    <w:rsid w:val="00785587"/>
    <w:rsid w:val="007974D1"/>
    <w:rsid w:val="007B3EFB"/>
    <w:rsid w:val="007C0512"/>
    <w:rsid w:val="007E4554"/>
    <w:rsid w:val="007F6622"/>
    <w:rsid w:val="0080197F"/>
    <w:rsid w:val="0080695F"/>
    <w:rsid w:val="008207BA"/>
    <w:rsid w:val="00834524"/>
    <w:rsid w:val="008406E3"/>
    <w:rsid w:val="0084181E"/>
    <w:rsid w:val="00842706"/>
    <w:rsid w:val="00846F56"/>
    <w:rsid w:val="0085145E"/>
    <w:rsid w:val="00854247"/>
    <w:rsid w:val="008737BD"/>
    <w:rsid w:val="00882141"/>
    <w:rsid w:val="00883E50"/>
    <w:rsid w:val="008901AC"/>
    <w:rsid w:val="008930C6"/>
    <w:rsid w:val="00895547"/>
    <w:rsid w:val="008A4008"/>
    <w:rsid w:val="008A6247"/>
    <w:rsid w:val="008B56C7"/>
    <w:rsid w:val="008C4FE3"/>
    <w:rsid w:val="008C514D"/>
    <w:rsid w:val="008C7972"/>
    <w:rsid w:val="008D0BBE"/>
    <w:rsid w:val="008D3B8C"/>
    <w:rsid w:val="008E3442"/>
    <w:rsid w:val="008F3810"/>
    <w:rsid w:val="008F73DA"/>
    <w:rsid w:val="00920112"/>
    <w:rsid w:val="0092179C"/>
    <w:rsid w:val="0093208A"/>
    <w:rsid w:val="00932B8D"/>
    <w:rsid w:val="00944801"/>
    <w:rsid w:val="00950A37"/>
    <w:rsid w:val="009647BA"/>
    <w:rsid w:val="00967CC9"/>
    <w:rsid w:val="00972DBE"/>
    <w:rsid w:val="00976E46"/>
    <w:rsid w:val="00980D80"/>
    <w:rsid w:val="0098545A"/>
    <w:rsid w:val="00994F2A"/>
    <w:rsid w:val="00996289"/>
    <w:rsid w:val="009A25EA"/>
    <w:rsid w:val="009A3DD4"/>
    <w:rsid w:val="009A6446"/>
    <w:rsid w:val="009A7F7A"/>
    <w:rsid w:val="009B16DE"/>
    <w:rsid w:val="009B4A01"/>
    <w:rsid w:val="009E39D0"/>
    <w:rsid w:val="009E4EB6"/>
    <w:rsid w:val="009F735F"/>
    <w:rsid w:val="00A02C91"/>
    <w:rsid w:val="00A07391"/>
    <w:rsid w:val="00A07987"/>
    <w:rsid w:val="00A16C71"/>
    <w:rsid w:val="00A25846"/>
    <w:rsid w:val="00A412AC"/>
    <w:rsid w:val="00A4308B"/>
    <w:rsid w:val="00A468B9"/>
    <w:rsid w:val="00A54FCC"/>
    <w:rsid w:val="00A5750A"/>
    <w:rsid w:val="00A615C5"/>
    <w:rsid w:val="00A646F9"/>
    <w:rsid w:val="00A6760F"/>
    <w:rsid w:val="00A82D26"/>
    <w:rsid w:val="00A84440"/>
    <w:rsid w:val="00A858F9"/>
    <w:rsid w:val="00A931FB"/>
    <w:rsid w:val="00A93425"/>
    <w:rsid w:val="00A96B8A"/>
    <w:rsid w:val="00AA546D"/>
    <w:rsid w:val="00AB1FDB"/>
    <w:rsid w:val="00AB393F"/>
    <w:rsid w:val="00AB5D9A"/>
    <w:rsid w:val="00AB67FE"/>
    <w:rsid w:val="00AC4186"/>
    <w:rsid w:val="00AC675D"/>
    <w:rsid w:val="00AE23E4"/>
    <w:rsid w:val="00AE30CE"/>
    <w:rsid w:val="00AE68D5"/>
    <w:rsid w:val="00AE7612"/>
    <w:rsid w:val="00B028F2"/>
    <w:rsid w:val="00B11203"/>
    <w:rsid w:val="00B1275B"/>
    <w:rsid w:val="00B13EC1"/>
    <w:rsid w:val="00B27F42"/>
    <w:rsid w:val="00B451BC"/>
    <w:rsid w:val="00B578F5"/>
    <w:rsid w:val="00B61851"/>
    <w:rsid w:val="00B6303E"/>
    <w:rsid w:val="00B73ED8"/>
    <w:rsid w:val="00B76B19"/>
    <w:rsid w:val="00B855B8"/>
    <w:rsid w:val="00BA030D"/>
    <w:rsid w:val="00BB31FC"/>
    <w:rsid w:val="00BB359F"/>
    <w:rsid w:val="00BB71D4"/>
    <w:rsid w:val="00BC01A1"/>
    <w:rsid w:val="00BC5B8E"/>
    <w:rsid w:val="00BD036A"/>
    <w:rsid w:val="00BD1180"/>
    <w:rsid w:val="00BF1807"/>
    <w:rsid w:val="00BF3043"/>
    <w:rsid w:val="00BF5826"/>
    <w:rsid w:val="00C035AA"/>
    <w:rsid w:val="00C231C4"/>
    <w:rsid w:val="00C24305"/>
    <w:rsid w:val="00C27595"/>
    <w:rsid w:val="00C342ED"/>
    <w:rsid w:val="00C35382"/>
    <w:rsid w:val="00C40F71"/>
    <w:rsid w:val="00C4579E"/>
    <w:rsid w:val="00C45C0F"/>
    <w:rsid w:val="00C50F19"/>
    <w:rsid w:val="00C55395"/>
    <w:rsid w:val="00C640C1"/>
    <w:rsid w:val="00C64AF8"/>
    <w:rsid w:val="00C67755"/>
    <w:rsid w:val="00C67764"/>
    <w:rsid w:val="00C71B90"/>
    <w:rsid w:val="00C761B5"/>
    <w:rsid w:val="00C767ED"/>
    <w:rsid w:val="00C8071B"/>
    <w:rsid w:val="00C8147D"/>
    <w:rsid w:val="00C85B58"/>
    <w:rsid w:val="00C944C1"/>
    <w:rsid w:val="00C966A7"/>
    <w:rsid w:val="00C97489"/>
    <w:rsid w:val="00CA3165"/>
    <w:rsid w:val="00CE2D2F"/>
    <w:rsid w:val="00CE36B9"/>
    <w:rsid w:val="00CF5182"/>
    <w:rsid w:val="00D056F4"/>
    <w:rsid w:val="00D05AC5"/>
    <w:rsid w:val="00D05E0A"/>
    <w:rsid w:val="00D06B35"/>
    <w:rsid w:val="00D07123"/>
    <w:rsid w:val="00D11662"/>
    <w:rsid w:val="00D11C25"/>
    <w:rsid w:val="00D27CB2"/>
    <w:rsid w:val="00D31DCC"/>
    <w:rsid w:val="00D40B79"/>
    <w:rsid w:val="00D40F33"/>
    <w:rsid w:val="00D523A3"/>
    <w:rsid w:val="00D57D01"/>
    <w:rsid w:val="00D6253C"/>
    <w:rsid w:val="00D77539"/>
    <w:rsid w:val="00D80F52"/>
    <w:rsid w:val="00D97FEE"/>
    <w:rsid w:val="00DA10D1"/>
    <w:rsid w:val="00DA51BD"/>
    <w:rsid w:val="00DA636C"/>
    <w:rsid w:val="00DB6041"/>
    <w:rsid w:val="00DC5C04"/>
    <w:rsid w:val="00DC5E50"/>
    <w:rsid w:val="00DD17A5"/>
    <w:rsid w:val="00DD30C4"/>
    <w:rsid w:val="00DE335A"/>
    <w:rsid w:val="00DE4F60"/>
    <w:rsid w:val="00E01181"/>
    <w:rsid w:val="00E02322"/>
    <w:rsid w:val="00E11C6E"/>
    <w:rsid w:val="00E169EF"/>
    <w:rsid w:val="00E227A5"/>
    <w:rsid w:val="00E30FC1"/>
    <w:rsid w:val="00E33EEE"/>
    <w:rsid w:val="00E33FCD"/>
    <w:rsid w:val="00E37A85"/>
    <w:rsid w:val="00E474F9"/>
    <w:rsid w:val="00E519D2"/>
    <w:rsid w:val="00E53FA4"/>
    <w:rsid w:val="00E5616F"/>
    <w:rsid w:val="00E663BC"/>
    <w:rsid w:val="00E66769"/>
    <w:rsid w:val="00E66FC4"/>
    <w:rsid w:val="00E75F7E"/>
    <w:rsid w:val="00E878FB"/>
    <w:rsid w:val="00E87FEF"/>
    <w:rsid w:val="00E91D7C"/>
    <w:rsid w:val="00E92906"/>
    <w:rsid w:val="00EA6F83"/>
    <w:rsid w:val="00EA7B50"/>
    <w:rsid w:val="00EB2C14"/>
    <w:rsid w:val="00ED0AD2"/>
    <w:rsid w:val="00ED25EA"/>
    <w:rsid w:val="00ED2E85"/>
    <w:rsid w:val="00ED66F0"/>
    <w:rsid w:val="00EF1900"/>
    <w:rsid w:val="00EF623B"/>
    <w:rsid w:val="00EF6FFF"/>
    <w:rsid w:val="00F023DB"/>
    <w:rsid w:val="00F1131B"/>
    <w:rsid w:val="00F16321"/>
    <w:rsid w:val="00F179DA"/>
    <w:rsid w:val="00F2619F"/>
    <w:rsid w:val="00F266EE"/>
    <w:rsid w:val="00F32055"/>
    <w:rsid w:val="00F40C31"/>
    <w:rsid w:val="00F41F75"/>
    <w:rsid w:val="00F50F73"/>
    <w:rsid w:val="00F65139"/>
    <w:rsid w:val="00F812C4"/>
    <w:rsid w:val="00F816C4"/>
    <w:rsid w:val="00FA1215"/>
    <w:rsid w:val="00FB0641"/>
    <w:rsid w:val="00FC36F9"/>
    <w:rsid w:val="00FD344F"/>
    <w:rsid w:val="00FD5CAD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9D114-10A6-4057-A7BE-560F7419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9E"/>
  </w:style>
  <w:style w:type="paragraph" w:styleId="1">
    <w:name w:val="heading 1"/>
    <w:basedOn w:val="a"/>
    <w:next w:val="a"/>
    <w:link w:val="10"/>
    <w:uiPriority w:val="9"/>
    <w:qFormat/>
    <w:rsid w:val="00054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4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5DB"/>
  </w:style>
  <w:style w:type="paragraph" w:styleId="a5">
    <w:name w:val="footer"/>
    <w:basedOn w:val="a"/>
    <w:link w:val="a6"/>
    <w:uiPriority w:val="99"/>
    <w:unhideWhenUsed/>
    <w:rsid w:val="0069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5DB"/>
  </w:style>
  <w:style w:type="paragraph" w:styleId="a7">
    <w:name w:val="List Paragraph"/>
    <w:basedOn w:val="a"/>
    <w:uiPriority w:val="34"/>
    <w:qFormat/>
    <w:rsid w:val="00A646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46F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93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179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2B3FD7"/>
    <w:rPr>
      <w:rFonts w:ascii="Times New Roman" w:hAnsi="Times New Roman" w:cs="Times New Roman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C64AF8"/>
    <w:rPr>
      <w:color w:val="800080" w:themeColor="followedHyperlink"/>
      <w:u w:val="single"/>
    </w:rPr>
  </w:style>
  <w:style w:type="paragraph" w:styleId="3">
    <w:name w:val="Body Text 3"/>
    <w:basedOn w:val="a"/>
    <w:link w:val="30"/>
    <w:semiHidden/>
    <w:rsid w:val="008D0BBE"/>
    <w:pPr>
      <w:spacing w:after="0" w:line="240" w:lineRule="auto"/>
      <w:jc w:val="center"/>
    </w:pPr>
    <w:rPr>
      <w:rFonts w:ascii="Times NR Cyr MT" w:eastAsia="Times New Roman" w:hAnsi="Times NR Cyr MT" w:cs="Times New Roman"/>
      <w:b/>
      <w:sz w:val="32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D0BBE"/>
    <w:rPr>
      <w:rFonts w:ascii="Times NR Cyr MT" w:eastAsia="Times New Roman" w:hAnsi="Times NR Cyr MT" w:cs="Times New Roman"/>
      <w:b/>
      <w:sz w:val="32"/>
      <w:szCs w:val="20"/>
      <w:u w:val="single"/>
      <w:lang w:eastAsia="ru-RU"/>
    </w:rPr>
  </w:style>
  <w:style w:type="paragraph" w:styleId="ad">
    <w:name w:val="Normal (Web)"/>
    <w:basedOn w:val="a"/>
    <w:uiPriority w:val="99"/>
    <w:unhideWhenUsed/>
    <w:rsid w:val="006E2CC4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C9748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748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9748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748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7489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C9748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9748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9748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54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4C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054CFE"/>
  </w:style>
  <w:style w:type="character" w:styleId="af6">
    <w:name w:val="Emphasis"/>
    <w:basedOn w:val="a0"/>
    <w:uiPriority w:val="20"/>
    <w:qFormat/>
    <w:rsid w:val="00115BE0"/>
    <w:rPr>
      <w:i/>
      <w:iCs/>
    </w:rPr>
  </w:style>
  <w:style w:type="character" w:customStyle="1" w:styleId="mi">
    <w:name w:val="mi"/>
    <w:basedOn w:val="a0"/>
    <w:rsid w:val="00115BE0"/>
  </w:style>
  <w:style w:type="character" w:customStyle="1" w:styleId="mn">
    <w:name w:val="mn"/>
    <w:basedOn w:val="a0"/>
    <w:rsid w:val="00115BE0"/>
  </w:style>
  <w:style w:type="character" w:customStyle="1" w:styleId="mo">
    <w:name w:val="mo"/>
    <w:basedOn w:val="a0"/>
    <w:rsid w:val="0011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graphies.ru/en/book/section?id=2804" TargetMode="External"/><Relationship Id="rId13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laysam.ru/poleznoe/poleznoe2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evolkov.net/case/case.study.html/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Уровень учебной мотивации учащихся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026587456336135"/>
          <c:y val="0.22122977346278316"/>
          <c:w val="0.56347502136521654"/>
          <c:h val="0.69986906809062666"/>
        </c:manualLayout>
      </c:layout>
      <c:barChart>
        <c:barDir val="bar"/>
        <c:grouping val="clustered"/>
        <c:varyColors val="0"/>
        <c:ser>
          <c:idx val="0"/>
          <c:order val="0"/>
          <c:tx>
            <c:v>2014-2015 учебный год"</c:v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Лист1!$A$1:$A$3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0.35</c:v>
                </c:pt>
                <c:pt idx="1">
                  <c:v>0.25</c:v>
                </c:pt>
                <c:pt idx="2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4A-4EE0-869A-DC1EBFDEFACF}"/>
            </c:ext>
          </c:extLst>
        </c:ser>
        <c:ser>
          <c:idx val="1"/>
          <c:order val="1"/>
          <c:tx>
            <c:v>2015-2016 учебный год</c:v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Лист1!$A$1:$A$3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Лист1!$C$1:$C$3</c:f>
              <c:numCache>
                <c:formatCode>0%</c:formatCode>
                <c:ptCount val="3"/>
                <c:pt idx="0">
                  <c:v>0.4</c:v>
                </c:pt>
                <c:pt idx="1">
                  <c:v>0.2</c:v>
                </c:pt>
                <c:pt idx="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4A-4EE0-869A-DC1EBFDEFACF}"/>
            </c:ext>
          </c:extLst>
        </c:ser>
        <c:ser>
          <c:idx val="2"/>
          <c:order val="2"/>
          <c:tx>
            <c:v>2016-2017 учебный год</c:v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Лист1!$A$1:$A$3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Лист1!$D$1:$D$3</c:f>
              <c:numCache>
                <c:formatCode>0%</c:formatCode>
                <c:ptCount val="3"/>
                <c:pt idx="0">
                  <c:v>0.55000000000000004</c:v>
                </c:pt>
                <c:pt idx="1">
                  <c:v>0.15</c:v>
                </c:pt>
                <c:pt idx="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A4A-4EE0-869A-DC1EBFDEFACF}"/>
            </c:ext>
          </c:extLst>
        </c:ser>
        <c:ser>
          <c:idx val="3"/>
          <c:order val="3"/>
          <c:tx>
            <c:v>2017-2018 учебный год</c:v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Лист1!$A$1:$A$3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Лист1!$E$1:$E$3</c:f>
              <c:numCache>
                <c:formatCode>0%</c:formatCode>
                <c:ptCount val="3"/>
                <c:pt idx="0">
                  <c:v>0.65</c:v>
                </c:pt>
                <c:pt idx="1">
                  <c:v>0.2</c:v>
                </c:pt>
                <c:pt idx="2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A4A-4EE0-869A-DC1EBFDEFA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353194080"/>
        <c:axId val="353195648"/>
      </c:barChart>
      <c:catAx>
        <c:axId val="353194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3195648"/>
        <c:crosses val="autoZero"/>
        <c:auto val="1"/>
        <c:lblAlgn val="ctr"/>
        <c:lblOffset val="100"/>
        <c:noMultiLvlLbl val="0"/>
      </c:catAx>
      <c:valAx>
        <c:axId val="35319564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5319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6B10-11B3-42A1-96E4-714ECD6D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6524</Words>
  <Characters>37189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2019-03-26T14:54:00Z</cp:lastPrinted>
  <dcterms:created xsi:type="dcterms:W3CDTF">2018-12-13T06:46:00Z</dcterms:created>
  <dcterms:modified xsi:type="dcterms:W3CDTF">2019-03-26T15:19:00Z</dcterms:modified>
</cp:coreProperties>
</file>