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099C8A" w14:textId="78D5C5AC" w:rsidR="00BC2ABD" w:rsidRDefault="00BC2ABD" w:rsidP="00BC2ABD">
      <w:pPr>
        <w:pStyle w:val="a3"/>
        <w:shd w:val="clear" w:color="auto" w:fill="FFFFFF"/>
        <w:spacing w:before="0" w:beforeAutospacing="0" w:after="300" w:afterAutospacing="0"/>
        <w:jc w:val="both"/>
        <w:rPr>
          <w:rFonts w:ascii="Fira Sans" w:hAnsi="Fira Sans"/>
          <w:color w:val="1E2C34"/>
          <w:sz w:val="28"/>
          <w:szCs w:val="28"/>
        </w:rPr>
      </w:pPr>
      <w:r>
        <w:rPr>
          <w:rFonts w:ascii="Fira Sans" w:hAnsi="Fira Sans"/>
          <w:noProof/>
          <w:color w:val="1E2C34"/>
        </w:rPr>
        <w:drawing>
          <wp:anchor distT="0" distB="0" distL="114300" distR="114300" simplePos="0" relativeHeight="251658240" behindDoc="0" locked="0" layoutInCell="1" allowOverlap="1" wp14:anchorId="289C0154" wp14:editId="3C0D5F2E">
            <wp:simplePos x="0" y="0"/>
            <wp:positionH relativeFrom="margin">
              <wp:align>right</wp:align>
            </wp:positionH>
            <wp:positionV relativeFrom="paragraph">
              <wp:posOffset>2706370</wp:posOffset>
            </wp:positionV>
            <wp:extent cx="3463925" cy="4618355"/>
            <wp:effectExtent l="0" t="0" r="3175" b="0"/>
            <wp:wrapThrough wrapText="bothSides">
              <wp:wrapPolygon edited="0">
                <wp:start x="0" y="0"/>
                <wp:lineTo x="0" y="21472"/>
                <wp:lineTo x="21501" y="21472"/>
                <wp:lineTo x="21501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3925" cy="4618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ira Sans" w:hAnsi="Fira Sans"/>
          <w:noProof/>
          <w:color w:val="1E2C34"/>
        </w:rPr>
        <w:drawing>
          <wp:anchor distT="0" distB="0" distL="114300" distR="114300" simplePos="0" relativeHeight="251659264" behindDoc="0" locked="0" layoutInCell="1" allowOverlap="1" wp14:anchorId="18567EF5" wp14:editId="1AE6AECF">
            <wp:simplePos x="0" y="0"/>
            <wp:positionH relativeFrom="column">
              <wp:posOffset>-260985</wp:posOffset>
            </wp:positionH>
            <wp:positionV relativeFrom="paragraph">
              <wp:posOffset>927735</wp:posOffset>
            </wp:positionV>
            <wp:extent cx="3039985" cy="4053205"/>
            <wp:effectExtent l="0" t="0" r="8255" b="4445"/>
            <wp:wrapThrough wrapText="bothSides">
              <wp:wrapPolygon edited="0">
                <wp:start x="0" y="0"/>
                <wp:lineTo x="0" y="21522"/>
                <wp:lineTo x="21523" y="21522"/>
                <wp:lineTo x="2152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985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Fira Sans" w:hAnsi="Fira Sans"/>
          <w:color w:val="1E2C34"/>
          <w:sz w:val="28"/>
          <w:szCs w:val="28"/>
        </w:rPr>
        <w:t>Спортландия</w:t>
      </w:r>
      <w:proofErr w:type="spellEnd"/>
      <w:r>
        <w:rPr>
          <w:rFonts w:ascii="Fira Sans" w:hAnsi="Fira Sans"/>
          <w:color w:val="1E2C34"/>
          <w:sz w:val="28"/>
          <w:szCs w:val="28"/>
        </w:rPr>
        <w:t xml:space="preserve"> «Мы вместе», собрала в спортивном зале учащихся школы. Сборные команды соревновались в ловкости, меткости и быстроте.</w:t>
      </w:r>
      <w:r>
        <w:rPr>
          <w:rFonts w:ascii="Fira Sans" w:hAnsi="Fira Sans"/>
          <w:color w:val="1E2C34"/>
          <w:sz w:val="28"/>
          <w:szCs w:val="28"/>
        </w:rPr>
        <w:t xml:space="preserve"> </w:t>
      </w:r>
      <w:r>
        <w:rPr>
          <w:rFonts w:ascii="Fira Sans" w:hAnsi="Fira Sans"/>
          <w:color w:val="1E2C34"/>
          <w:sz w:val="28"/>
          <w:szCs w:val="28"/>
        </w:rPr>
        <w:t>На празднике спорта померились физическими силами команды «Богатыри» и «Охотники». Ребятам было предложено состязаться в восьми конкурсах, каждый из которых был по-своему интересен.</w:t>
      </w:r>
      <w:r>
        <w:rPr>
          <w:rFonts w:ascii="Fira Sans" w:hAnsi="Fira Sans"/>
          <w:color w:val="1E2C34"/>
          <w:sz w:val="28"/>
          <w:szCs w:val="28"/>
        </w:rPr>
        <w:t xml:space="preserve"> </w:t>
      </w:r>
      <w:r>
        <w:rPr>
          <w:rFonts w:ascii="Fira Sans" w:hAnsi="Fira Sans"/>
          <w:color w:val="1E2C34"/>
          <w:sz w:val="28"/>
          <w:szCs w:val="28"/>
        </w:rPr>
        <w:t>Компетентное жюри оценило все конкурсы и подвело итоги.</w:t>
      </w:r>
      <w:r>
        <w:rPr>
          <w:rFonts w:ascii="Fira Sans" w:hAnsi="Fira Sans"/>
          <w:color w:val="1E2C34"/>
          <w:sz w:val="28"/>
          <w:szCs w:val="28"/>
        </w:rPr>
        <w:t xml:space="preserve"> </w:t>
      </w:r>
      <w:r>
        <w:rPr>
          <w:rFonts w:ascii="Fira Sans" w:hAnsi="Fira Sans"/>
          <w:color w:val="1E2C34"/>
          <w:sz w:val="28"/>
          <w:szCs w:val="28"/>
        </w:rPr>
        <w:t>Все участники команд показали свою ловкость, силу, быстроту. После подведения итогов каждый получил сладкий приз.</w:t>
      </w:r>
    </w:p>
    <w:p w14:paraId="3695087B" w14:textId="4402581F" w:rsidR="00BC2ABD" w:rsidRDefault="00BC2ABD" w:rsidP="00BC2ABD">
      <w:pPr>
        <w:pStyle w:val="a3"/>
        <w:shd w:val="clear" w:color="auto" w:fill="FFFFFF"/>
        <w:spacing w:before="0" w:beforeAutospacing="0" w:after="300" w:afterAutospacing="0"/>
        <w:jc w:val="both"/>
        <w:rPr>
          <w:rFonts w:ascii="Fira Sans" w:hAnsi="Fira Sans"/>
          <w:color w:val="1E2C34"/>
        </w:rPr>
      </w:pPr>
    </w:p>
    <w:p w14:paraId="28FB75D4" w14:textId="51E41451" w:rsidR="00BC2ABD" w:rsidRDefault="00BC2ABD" w:rsidP="00BC2ABD">
      <w:pPr>
        <w:pStyle w:val="a3"/>
        <w:shd w:val="clear" w:color="auto" w:fill="FFFFFF"/>
        <w:spacing w:before="0" w:beforeAutospacing="0" w:after="300" w:afterAutospacing="0"/>
        <w:jc w:val="both"/>
        <w:rPr>
          <w:rFonts w:ascii="Fira Sans" w:hAnsi="Fira Sans"/>
          <w:color w:val="1E2C34"/>
        </w:rPr>
      </w:pPr>
    </w:p>
    <w:p w14:paraId="35EC3A26" w14:textId="427F8BA9" w:rsidR="00BC2ABD" w:rsidRDefault="00BC2ABD" w:rsidP="00BC2ABD">
      <w:pPr>
        <w:pStyle w:val="a3"/>
        <w:shd w:val="clear" w:color="auto" w:fill="FFFFFF"/>
        <w:spacing w:before="0" w:beforeAutospacing="0" w:after="300" w:afterAutospacing="0"/>
        <w:jc w:val="both"/>
        <w:rPr>
          <w:rFonts w:ascii="Fira Sans" w:hAnsi="Fira Sans"/>
          <w:color w:val="1E2C34"/>
        </w:rPr>
      </w:pPr>
    </w:p>
    <w:p w14:paraId="321DB3A7" w14:textId="3881DEAB" w:rsidR="00BC2ABD" w:rsidRDefault="00BC2ABD" w:rsidP="00BC2ABD">
      <w:pPr>
        <w:pStyle w:val="a3"/>
        <w:shd w:val="clear" w:color="auto" w:fill="FFFFFF"/>
        <w:spacing w:before="0" w:beforeAutospacing="0" w:after="300" w:afterAutospacing="0"/>
        <w:jc w:val="both"/>
        <w:rPr>
          <w:rFonts w:ascii="Fira Sans" w:hAnsi="Fira Sans"/>
          <w:color w:val="1E2C34"/>
        </w:rPr>
      </w:pPr>
    </w:p>
    <w:p w14:paraId="69480728" w14:textId="77777777" w:rsidR="00BC2ABD" w:rsidRDefault="00BC2ABD" w:rsidP="00BC2ABD">
      <w:pPr>
        <w:pStyle w:val="a3"/>
        <w:shd w:val="clear" w:color="auto" w:fill="FFFFFF"/>
        <w:spacing w:before="0" w:beforeAutospacing="0" w:after="300" w:afterAutospacing="0"/>
        <w:jc w:val="both"/>
        <w:rPr>
          <w:rFonts w:ascii="Fira Sans" w:hAnsi="Fira Sans"/>
          <w:color w:val="1E2C34"/>
        </w:rPr>
      </w:pPr>
    </w:p>
    <w:p w14:paraId="07052F19" w14:textId="19E1903D" w:rsidR="00BC2ABD" w:rsidRDefault="00BC2ABD" w:rsidP="00BC2ABD">
      <w:pPr>
        <w:pStyle w:val="a3"/>
        <w:shd w:val="clear" w:color="auto" w:fill="FFFFFF"/>
        <w:spacing w:before="0" w:beforeAutospacing="0" w:after="300" w:afterAutospacing="0"/>
        <w:jc w:val="both"/>
        <w:rPr>
          <w:rFonts w:ascii="Fira Sans" w:hAnsi="Fira Sans"/>
          <w:color w:val="1E2C34"/>
        </w:rPr>
      </w:pPr>
    </w:p>
    <w:p w14:paraId="70371EEA" w14:textId="68093FC0" w:rsidR="00BC2ABD" w:rsidRDefault="00BC2ABD" w:rsidP="00BC2ABD">
      <w:pPr>
        <w:pStyle w:val="a3"/>
        <w:shd w:val="clear" w:color="auto" w:fill="FFFFFF"/>
        <w:spacing w:before="0" w:beforeAutospacing="0" w:after="300" w:afterAutospacing="0"/>
        <w:jc w:val="both"/>
        <w:rPr>
          <w:rFonts w:ascii="Fira Sans" w:hAnsi="Fira Sans"/>
          <w:color w:val="1E2C34"/>
        </w:rPr>
      </w:pPr>
      <w:r>
        <w:rPr>
          <w:rFonts w:ascii="Fira Sans" w:hAnsi="Fira Sans"/>
          <w:color w:val="1E2C34"/>
          <w:sz w:val="28"/>
          <w:szCs w:val="28"/>
        </w:rPr>
        <w:t xml:space="preserve">На занятии «Интернет без бед!» ребята познакомились с 10 главными </w:t>
      </w:r>
      <w:proofErr w:type="gramStart"/>
      <w:r>
        <w:rPr>
          <w:rFonts w:ascii="Fira Sans" w:hAnsi="Fira Sans"/>
          <w:color w:val="1E2C34"/>
          <w:sz w:val="28"/>
          <w:szCs w:val="28"/>
        </w:rPr>
        <w:t>правилами  безопасного</w:t>
      </w:r>
      <w:proofErr w:type="gramEnd"/>
      <w:r>
        <w:rPr>
          <w:rFonts w:ascii="Fira Sans" w:hAnsi="Fira Sans"/>
          <w:color w:val="1E2C34"/>
          <w:sz w:val="28"/>
          <w:szCs w:val="28"/>
        </w:rPr>
        <w:t xml:space="preserve"> поведения в Интернете, решали ситуационные задачи по кибербезопасности.  Мероприятие проходило под девизом «Мы – за безопасный Интернет!»</w:t>
      </w:r>
      <w:r>
        <w:rPr>
          <w:rFonts w:ascii="Fira Sans" w:hAnsi="Fira Sans"/>
          <w:color w:val="1E2C34"/>
          <w:sz w:val="28"/>
          <w:szCs w:val="28"/>
        </w:rPr>
        <w:br/>
      </w:r>
    </w:p>
    <w:p w14:paraId="45DF9300" w14:textId="2D173035" w:rsidR="00BC2ABD" w:rsidRDefault="00BC2ABD" w:rsidP="00BC2ABD">
      <w:pPr>
        <w:pStyle w:val="a3"/>
        <w:shd w:val="clear" w:color="auto" w:fill="FFFFFF"/>
        <w:spacing w:before="0" w:beforeAutospacing="0" w:after="300" w:afterAutospacing="0"/>
        <w:jc w:val="both"/>
        <w:rPr>
          <w:rFonts w:ascii="Fira Sans" w:hAnsi="Fira Sans"/>
          <w:color w:val="1E2C34"/>
        </w:rPr>
      </w:pPr>
    </w:p>
    <w:p w14:paraId="6DA1267C" w14:textId="5A4E5CF4" w:rsidR="00BC2ABD" w:rsidRDefault="00BC2ABD" w:rsidP="00BC2ABD">
      <w:pPr>
        <w:pStyle w:val="a3"/>
        <w:shd w:val="clear" w:color="auto" w:fill="FFFFFF"/>
        <w:spacing w:before="0" w:beforeAutospacing="0" w:after="300" w:afterAutospacing="0"/>
        <w:jc w:val="both"/>
        <w:rPr>
          <w:rFonts w:ascii="Fira Sans" w:hAnsi="Fira Sans"/>
          <w:color w:val="1E2C34"/>
        </w:rPr>
      </w:pPr>
    </w:p>
    <w:p w14:paraId="0B50EADD" w14:textId="65C74F0D" w:rsidR="00BC2ABD" w:rsidRDefault="00BC2ABD" w:rsidP="00BC2ABD">
      <w:pPr>
        <w:pStyle w:val="a3"/>
        <w:shd w:val="clear" w:color="auto" w:fill="FFFFFF"/>
        <w:spacing w:before="0" w:beforeAutospacing="0" w:after="300" w:afterAutospacing="0"/>
        <w:jc w:val="both"/>
        <w:rPr>
          <w:rFonts w:ascii="Fira Sans" w:hAnsi="Fira Sans"/>
          <w:color w:val="1E2C34"/>
        </w:rPr>
      </w:pPr>
      <w:r>
        <w:rPr>
          <w:rFonts w:ascii="Fira Sans" w:hAnsi="Fira Sans"/>
          <w:noProof/>
          <w:color w:val="1E2C34"/>
        </w:rPr>
        <w:lastRenderedPageBreak/>
        <w:drawing>
          <wp:inline distT="0" distB="0" distL="0" distR="0" wp14:anchorId="59A4584A" wp14:editId="0876A0FD">
            <wp:extent cx="3997325" cy="299788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8940" cy="2999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09E6F" w14:textId="4D69BD18" w:rsidR="00BC2ABD" w:rsidRDefault="00BC2ABD" w:rsidP="00BC2ABD">
      <w:pPr>
        <w:pStyle w:val="a3"/>
        <w:shd w:val="clear" w:color="auto" w:fill="FFFFFF"/>
        <w:spacing w:before="0" w:beforeAutospacing="0" w:after="300" w:afterAutospacing="0"/>
        <w:jc w:val="both"/>
        <w:rPr>
          <w:rFonts w:ascii="Fira Sans" w:hAnsi="Fira Sans"/>
          <w:color w:val="1E2C34"/>
        </w:rPr>
      </w:pPr>
      <w:r>
        <w:rPr>
          <w:rFonts w:ascii="Fira Sans" w:hAnsi="Fira Sans"/>
          <w:noProof/>
          <w:color w:val="1E2C34"/>
        </w:rPr>
        <w:drawing>
          <wp:inline distT="0" distB="0" distL="0" distR="0" wp14:anchorId="6C882047" wp14:editId="21F64A7E">
            <wp:extent cx="3683000" cy="4910535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750" cy="491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B44B4" w14:textId="42C7BB28" w:rsidR="00BC2ABD" w:rsidRDefault="00BC2ABD" w:rsidP="00BC2ABD">
      <w:pPr>
        <w:pStyle w:val="a3"/>
        <w:shd w:val="clear" w:color="auto" w:fill="FFFFFF"/>
        <w:spacing w:before="0" w:beforeAutospacing="0" w:after="300" w:afterAutospacing="0"/>
        <w:jc w:val="both"/>
        <w:rPr>
          <w:rFonts w:ascii="Fira Sans" w:hAnsi="Fira Sans"/>
          <w:color w:val="1E2C34"/>
        </w:rPr>
      </w:pPr>
    </w:p>
    <w:p w14:paraId="0363BA7D" w14:textId="23F5EF6E" w:rsidR="00BC2ABD" w:rsidRDefault="00BC2ABD" w:rsidP="00BC2ABD">
      <w:pPr>
        <w:pStyle w:val="a3"/>
        <w:shd w:val="clear" w:color="auto" w:fill="FFFFFF"/>
        <w:spacing w:before="0" w:beforeAutospacing="0" w:after="300" w:afterAutospacing="0"/>
        <w:jc w:val="both"/>
        <w:rPr>
          <w:rFonts w:ascii="Fira Sans" w:hAnsi="Fira Sans"/>
          <w:color w:val="1E2C34"/>
        </w:rPr>
      </w:pPr>
    </w:p>
    <w:p w14:paraId="2CEF1445" w14:textId="6AE97594" w:rsidR="00BC2ABD" w:rsidRDefault="00BC2ABD" w:rsidP="00BC2ABD">
      <w:pPr>
        <w:pStyle w:val="a3"/>
        <w:shd w:val="clear" w:color="auto" w:fill="FFFFFF"/>
        <w:spacing w:before="0" w:beforeAutospacing="0" w:after="300" w:afterAutospacing="0"/>
        <w:jc w:val="both"/>
        <w:rPr>
          <w:rFonts w:ascii="Fira Sans" w:hAnsi="Fira Sans"/>
          <w:color w:val="1E2C34"/>
        </w:rPr>
      </w:pPr>
    </w:p>
    <w:p w14:paraId="195098CB" w14:textId="77777777" w:rsidR="00BC2ABD" w:rsidRDefault="00BC2ABD" w:rsidP="00BC2ABD">
      <w:pPr>
        <w:pStyle w:val="a3"/>
        <w:shd w:val="clear" w:color="auto" w:fill="FFFFFF"/>
        <w:spacing w:before="0" w:beforeAutospacing="0" w:after="300" w:afterAutospacing="0"/>
        <w:jc w:val="both"/>
        <w:rPr>
          <w:rFonts w:ascii="Fira Sans" w:hAnsi="Fira Sans"/>
          <w:color w:val="1E2C34"/>
        </w:rPr>
      </w:pPr>
    </w:p>
    <w:p w14:paraId="0DA9F9C3" w14:textId="4A0ACA80" w:rsidR="00BC2ABD" w:rsidRDefault="00BC2ABD" w:rsidP="00BC2ABD">
      <w:pPr>
        <w:pStyle w:val="a3"/>
        <w:shd w:val="clear" w:color="auto" w:fill="FFFFFF"/>
        <w:spacing w:before="0" w:beforeAutospacing="0" w:after="300" w:afterAutospacing="0"/>
        <w:jc w:val="both"/>
        <w:rPr>
          <w:rFonts w:ascii="Fira Sans" w:hAnsi="Fira Sans"/>
          <w:color w:val="1E2C34"/>
        </w:rPr>
      </w:pPr>
      <w:r>
        <w:rPr>
          <w:rFonts w:ascii="Fira Sans" w:hAnsi="Fira Sans"/>
          <w:color w:val="1E2C34"/>
          <w:sz w:val="28"/>
          <w:szCs w:val="28"/>
        </w:rPr>
        <w:t xml:space="preserve">Во время проведения интеллектуальной игры «Безопасность вокруг нас» ребята показали свои знания в области безопасности. </w:t>
      </w:r>
      <w:r>
        <w:rPr>
          <w:rFonts w:ascii="Fira Sans" w:hAnsi="Fira Sans"/>
          <w:color w:val="1E2C34"/>
          <w:sz w:val="28"/>
          <w:szCs w:val="28"/>
        </w:rPr>
        <w:br/>
      </w:r>
    </w:p>
    <w:p w14:paraId="1B075A02" w14:textId="2C03931C" w:rsidR="00BC2ABD" w:rsidRDefault="00BC2ABD" w:rsidP="00BC2ABD">
      <w:pPr>
        <w:pStyle w:val="a3"/>
        <w:shd w:val="clear" w:color="auto" w:fill="FFFFFF"/>
        <w:spacing w:before="0" w:beforeAutospacing="0" w:after="300" w:afterAutospacing="0"/>
        <w:jc w:val="both"/>
        <w:rPr>
          <w:rFonts w:ascii="Fira Sans" w:hAnsi="Fira Sans"/>
          <w:color w:val="1E2C34"/>
        </w:rPr>
      </w:pPr>
      <w:r>
        <w:rPr>
          <w:rFonts w:ascii="Fira Sans" w:hAnsi="Fira Sans"/>
          <w:noProof/>
          <w:color w:val="1E2C34"/>
        </w:rPr>
        <w:drawing>
          <wp:inline distT="0" distB="0" distL="0" distR="0" wp14:anchorId="131EFB19" wp14:editId="7A2DD71C">
            <wp:extent cx="2876391" cy="3844925"/>
            <wp:effectExtent l="0" t="0" r="63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862" cy="385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ira Sans" w:hAnsi="Fira Sans"/>
          <w:noProof/>
          <w:color w:val="1E2C34"/>
        </w:rPr>
        <w:drawing>
          <wp:inline distT="0" distB="0" distL="0" distR="0" wp14:anchorId="202F63F4" wp14:editId="2D133190">
            <wp:extent cx="2872817" cy="383032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730" cy="3840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F5FF7" w14:textId="2EDCB339" w:rsidR="00BC2ABD" w:rsidRDefault="00BC2ABD" w:rsidP="00BC2ABD">
      <w:pPr>
        <w:pStyle w:val="a3"/>
        <w:shd w:val="clear" w:color="auto" w:fill="FFFFFF"/>
        <w:spacing w:before="0" w:beforeAutospacing="0" w:after="300" w:afterAutospacing="0"/>
        <w:jc w:val="both"/>
        <w:rPr>
          <w:rFonts w:ascii="Fira Sans" w:hAnsi="Fira Sans"/>
          <w:color w:val="1E2C34"/>
        </w:rPr>
      </w:pPr>
      <w:r>
        <w:rPr>
          <w:rFonts w:ascii="Fira Sans" w:hAnsi="Fira Sans"/>
          <w:color w:val="1E2C34"/>
          <w:sz w:val="28"/>
          <w:szCs w:val="28"/>
        </w:rPr>
        <w:t>Целью проведения игры «Путешествие в страну Права» было предупреждение совершения обучающимися противоправных проступков и деяний.  Игра включала в себя 6 станций «Правовая страна», «Загадочная», «Тропа безопасности», «Да! Нет!», «</w:t>
      </w:r>
      <w:proofErr w:type="spellStart"/>
      <w:r>
        <w:rPr>
          <w:rFonts w:ascii="Fira Sans" w:hAnsi="Fira Sans"/>
          <w:color w:val="1E2C34"/>
          <w:sz w:val="28"/>
          <w:szCs w:val="28"/>
        </w:rPr>
        <w:t>Занимательная</w:t>
      </w:r>
      <w:proofErr w:type="gramStart"/>
      <w:r>
        <w:rPr>
          <w:rFonts w:ascii="Fira Sans" w:hAnsi="Fira Sans"/>
          <w:color w:val="1E2C34"/>
          <w:sz w:val="28"/>
          <w:szCs w:val="28"/>
        </w:rPr>
        <w:t>»,«</w:t>
      </w:r>
      <w:proofErr w:type="gramEnd"/>
      <w:r>
        <w:rPr>
          <w:rFonts w:ascii="Fira Sans" w:hAnsi="Fira Sans"/>
          <w:color w:val="1E2C34"/>
          <w:sz w:val="28"/>
          <w:szCs w:val="28"/>
        </w:rPr>
        <w:t>Сказочная</w:t>
      </w:r>
      <w:proofErr w:type="spellEnd"/>
      <w:r>
        <w:rPr>
          <w:rFonts w:ascii="Fira Sans" w:hAnsi="Fira Sans"/>
          <w:color w:val="1E2C34"/>
          <w:sz w:val="28"/>
          <w:szCs w:val="28"/>
        </w:rPr>
        <w:t xml:space="preserve">». </w:t>
      </w:r>
      <w:r>
        <w:rPr>
          <w:rFonts w:ascii="Fira Sans" w:hAnsi="Fira Sans"/>
          <w:color w:val="1E2C34"/>
          <w:sz w:val="28"/>
          <w:szCs w:val="28"/>
        </w:rPr>
        <w:br/>
      </w:r>
      <w:r>
        <w:rPr>
          <w:rFonts w:ascii="Fira Sans" w:hAnsi="Fira Sans"/>
          <w:noProof/>
          <w:color w:val="1E2C34"/>
        </w:rPr>
        <w:drawing>
          <wp:inline distT="0" distB="0" distL="0" distR="0" wp14:anchorId="63D467CC" wp14:editId="023EA346">
            <wp:extent cx="3940175" cy="2955026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5020" cy="2958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1746D" w14:textId="77777777" w:rsidR="00BC2ABD" w:rsidRDefault="00BC2ABD" w:rsidP="00BC2ABD">
      <w:pPr>
        <w:pStyle w:val="a3"/>
        <w:shd w:val="clear" w:color="auto" w:fill="FFFFFF"/>
        <w:spacing w:before="0" w:beforeAutospacing="0" w:after="300" w:afterAutospacing="0"/>
        <w:jc w:val="both"/>
        <w:rPr>
          <w:rFonts w:ascii="Fira Sans" w:hAnsi="Fira Sans"/>
          <w:color w:val="1E2C34"/>
        </w:rPr>
      </w:pPr>
      <w:r>
        <w:rPr>
          <w:rFonts w:ascii="Fira Sans" w:hAnsi="Fira Sans"/>
          <w:color w:val="1E2C34"/>
          <w:sz w:val="28"/>
          <w:szCs w:val="28"/>
        </w:rPr>
        <w:lastRenderedPageBreak/>
        <w:t>Учащиеся школы просмотрели военный художественный фильм «Летят Журавли», который является шедевром советского кино. Ребята смогли убедиться в том, что человек на войне жил непредсказуемо, он постоянно находился между жизнью и смертью. Этот фильм удивительно точно и эмоционально повествует о людях, в судьбы которых вошла война, как предвестник трагедии. Влюблённые люди, герои художественного фильма, не могут быть вместе, потому что их разлучила война.</w:t>
      </w:r>
      <w:r>
        <w:rPr>
          <w:rFonts w:ascii="Fira Sans" w:hAnsi="Fira Sans"/>
          <w:color w:val="1E2C34"/>
          <w:sz w:val="28"/>
          <w:szCs w:val="28"/>
        </w:rPr>
        <w:br/>
      </w:r>
    </w:p>
    <w:p w14:paraId="58577704" w14:textId="046EA7DF" w:rsidR="0056641A" w:rsidRDefault="00BC2ABD" w:rsidP="00BC2ABD">
      <w:pPr>
        <w:jc w:val="both"/>
      </w:pPr>
      <w:r>
        <w:rPr>
          <w:noProof/>
        </w:rPr>
        <w:drawing>
          <wp:inline distT="0" distB="0" distL="0" distR="0" wp14:anchorId="242ABFD3" wp14:editId="53341AA9">
            <wp:extent cx="2718508" cy="3624580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994" cy="3629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64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ira Sans">
    <w:charset w:val="00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ABD"/>
    <w:rsid w:val="0056641A"/>
    <w:rsid w:val="00BC2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8B4E4A"/>
  <w15:chartTrackingRefBased/>
  <w15:docId w15:val="{43F4DBB5-F0AF-4688-AF6D-665FB57F0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C2A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779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234</Words>
  <Characters>1339</Characters>
  <Application>Microsoft Office Word</Application>
  <DocSecurity>0</DocSecurity>
  <Lines>11</Lines>
  <Paragraphs>3</Paragraphs>
  <ScaleCrop>false</ScaleCrop>
  <Company/>
  <LinksUpToDate>false</LinksUpToDate>
  <CharactersWithSpaces>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2021-10-25T10:36:00Z</dcterms:created>
  <dcterms:modified xsi:type="dcterms:W3CDTF">2021-10-25T10:46:00Z</dcterms:modified>
</cp:coreProperties>
</file>