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DD" w:rsidRDefault="00524FDD" w:rsidP="00524FDD">
      <w:pPr>
        <w:tabs>
          <w:tab w:val="left" w:pos="709"/>
        </w:tabs>
        <w:spacing w:line="240" w:lineRule="auto"/>
        <w:ind w:firstLine="709"/>
        <w:jc w:val="center"/>
        <w:rPr>
          <w:b/>
          <w:color w:val="943634" w:themeColor="accent2" w:themeShade="BF"/>
          <w:sz w:val="44"/>
          <w:szCs w:val="40"/>
        </w:rPr>
      </w:pPr>
      <w:r w:rsidRPr="00524FDD">
        <w:rPr>
          <w:b/>
          <w:color w:val="943634" w:themeColor="accent2" w:themeShade="BF"/>
          <w:sz w:val="44"/>
          <w:szCs w:val="40"/>
        </w:rPr>
        <w:t xml:space="preserve">«Ты – спортсмен. </w:t>
      </w:r>
    </w:p>
    <w:p w:rsidR="00524FDD" w:rsidRPr="00524FDD" w:rsidRDefault="00524FDD" w:rsidP="00524FDD">
      <w:pPr>
        <w:tabs>
          <w:tab w:val="left" w:pos="709"/>
        </w:tabs>
        <w:spacing w:line="240" w:lineRule="auto"/>
        <w:ind w:firstLine="709"/>
        <w:jc w:val="center"/>
        <w:rPr>
          <w:b/>
          <w:color w:val="943634" w:themeColor="accent2" w:themeShade="BF"/>
          <w:sz w:val="44"/>
          <w:szCs w:val="40"/>
        </w:rPr>
      </w:pPr>
      <w:r w:rsidRPr="00524FDD">
        <w:rPr>
          <w:b/>
          <w:color w:val="943634" w:themeColor="accent2" w:themeShade="BF"/>
          <w:sz w:val="44"/>
          <w:szCs w:val="40"/>
        </w:rPr>
        <w:t>Основные качества спортсмена»</w:t>
      </w:r>
    </w:p>
    <w:p w:rsidR="00524FDD" w:rsidRPr="00524FDD" w:rsidRDefault="00524FDD" w:rsidP="00524FDD">
      <w:pPr>
        <w:tabs>
          <w:tab w:val="left" w:pos="709"/>
        </w:tabs>
        <w:spacing w:line="240" w:lineRule="auto"/>
        <w:ind w:firstLine="709"/>
        <w:jc w:val="center"/>
        <w:rPr>
          <w:sz w:val="40"/>
          <w:szCs w:val="40"/>
        </w:rPr>
      </w:pPr>
    </w:p>
    <w:p w:rsidR="00524FDD" w:rsidRPr="00524FDD" w:rsidRDefault="00524FDD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r w:rsidRPr="00524FDD">
        <w:rPr>
          <w:b/>
          <w:sz w:val="40"/>
          <w:szCs w:val="40"/>
        </w:rPr>
        <w:t>1. </w:t>
      </w:r>
      <w:r w:rsidRPr="00524FDD">
        <w:rPr>
          <w:b/>
          <w:sz w:val="40"/>
          <w:szCs w:val="40"/>
        </w:rPr>
        <w:t>Концентрация.</w:t>
      </w:r>
      <w:r w:rsidRPr="00524FDD">
        <w:rPr>
          <w:sz w:val="40"/>
          <w:szCs w:val="40"/>
        </w:rPr>
        <w:t xml:space="preserve"> Прочно сформировавшееся качество, обеспечивающее концентрацию на 24 часа в сутки, т.е. длительное, постоянное и предельное внимание к своему совершенствованию в спорте. У обычного спортсмена, как и у обычного человека, концентрация динамична. Спортсмен, ставящий перед собой высшие цели, воспитывает в себе абсолютную концентрацию, которая позволяет противостоять процессу ослабления и разрушению «помехоустойчивости». Первые шаги в самовоспитании этого качества: ведение личного дневника, совершенствование либо  смена имиджа, самоизоляция, ограничение повседневного общения с людьми.</w:t>
      </w:r>
    </w:p>
    <w:p w:rsidR="00524FDD" w:rsidRPr="00524FDD" w:rsidRDefault="00524FDD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r w:rsidRPr="00524FDD">
        <w:rPr>
          <w:b/>
          <w:sz w:val="40"/>
          <w:szCs w:val="40"/>
        </w:rPr>
        <w:t>2. </w:t>
      </w:r>
      <w:r w:rsidRPr="00524FDD">
        <w:rPr>
          <w:b/>
          <w:sz w:val="40"/>
          <w:szCs w:val="40"/>
        </w:rPr>
        <w:t>Установка-мотивация.</w:t>
      </w:r>
      <w:r w:rsidRPr="00524FDD">
        <w:rPr>
          <w:sz w:val="40"/>
          <w:szCs w:val="40"/>
        </w:rPr>
        <w:t xml:space="preserve"> Спортсмен нацелен на обязательное достижение успеха, как в спорте, так и в жизни вне спорта.</w:t>
      </w:r>
    </w:p>
    <w:p w:rsidR="00524FDD" w:rsidRPr="00524FDD" w:rsidRDefault="00524FDD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r w:rsidRPr="00524FDD">
        <w:rPr>
          <w:b/>
          <w:sz w:val="40"/>
          <w:szCs w:val="40"/>
        </w:rPr>
        <w:t>3. </w:t>
      </w:r>
      <w:r w:rsidRPr="00524FDD">
        <w:rPr>
          <w:b/>
          <w:sz w:val="40"/>
          <w:szCs w:val="40"/>
        </w:rPr>
        <w:t>Профессионализм.</w:t>
      </w:r>
      <w:r w:rsidRPr="00524FDD">
        <w:rPr>
          <w:sz w:val="40"/>
          <w:szCs w:val="40"/>
        </w:rPr>
        <w:t xml:space="preserve"> Это не просто профессиональное отношение к спорту, но и умение спортсмена на протяжении многих лет вести профессиональный образ жизни (имидж, поведение, режим, питание и т.д.). Нужно помнить: профессионалами не рождаются – ими становятся. Даже сверходаренному от природы спортсмену не удастся дойти до своей вершины, если его одаренность не будет опираться на фундамент профессионализма.</w:t>
      </w:r>
    </w:p>
    <w:p w:rsidR="00524FDD" w:rsidRPr="00524FDD" w:rsidRDefault="00524FDD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r w:rsidRPr="00524FDD">
        <w:rPr>
          <w:b/>
          <w:sz w:val="40"/>
          <w:szCs w:val="40"/>
        </w:rPr>
        <w:t>4. </w:t>
      </w:r>
      <w:r w:rsidRPr="00524FDD">
        <w:rPr>
          <w:b/>
          <w:sz w:val="40"/>
          <w:szCs w:val="40"/>
        </w:rPr>
        <w:t>«Закрытость».</w:t>
      </w:r>
      <w:r w:rsidRPr="00524FDD">
        <w:rPr>
          <w:sz w:val="40"/>
          <w:szCs w:val="40"/>
        </w:rPr>
        <w:t xml:space="preserve"> Спортсмен, которого знают, изучают, узнают, со временем вырабатывает специфический внешний образ, обеспечивающий чувство дистанции, недоступность, </w:t>
      </w:r>
      <w:r w:rsidRPr="00524FDD">
        <w:rPr>
          <w:sz w:val="40"/>
          <w:szCs w:val="40"/>
        </w:rPr>
        <w:lastRenderedPageBreak/>
        <w:t>своего рода отдаленность от основной массы людей, как защита от необязательного и всегда нагрузочного общения, от вторжений со стороны малознакомых и незнакомых людей в личную жизнь и в саму деятельность, особенно в условиях ответственных соревнований. Спортсмены «закрываются» от конкурентов, тренеров, врачей, судей, журналистов, болельщиков, зрителей. Закрывают информацию о себе и прежде всего о травмах, недомоганиях, переживаниях и т.д.</w:t>
      </w:r>
    </w:p>
    <w:p w:rsidR="00524FDD" w:rsidRPr="00524FDD" w:rsidRDefault="00524FDD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r w:rsidRPr="00524FDD">
        <w:rPr>
          <w:b/>
          <w:sz w:val="40"/>
          <w:szCs w:val="40"/>
        </w:rPr>
        <w:t>5. </w:t>
      </w:r>
      <w:proofErr w:type="spellStart"/>
      <w:r w:rsidRPr="00524FDD">
        <w:rPr>
          <w:b/>
          <w:sz w:val="40"/>
          <w:szCs w:val="40"/>
        </w:rPr>
        <w:t>Ритуализм</w:t>
      </w:r>
      <w:proofErr w:type="spellEnd"/>
      <w:r w:rsidRPr="00524FDD">
        <w:rPr>
          <w:b/>
          <w:sz w:val="40"/>
          <w:szCs w:val="40"/>
        </w:rPr>
        <w:t>.</w:t>
      </w:r>
      <w:r w:rsidRPr="00524FDD">
        <w:rPr>
          <w:sz w:val="40"/>
          <w:szCs w:val="40"/>
        </w:rPr>
        <w:t xml:space="preserve"> Представляет собой определённым образом организованное поведение, набор примет. Спортсмен преобразует в ритуальную практически всю свою жизнь «от рассвета до заката», и выглядит эта жизнь так: зарядка, система питания, с полной отдачей две-три тренировки в день, сон. Спортсмен понимает, что такая жизнь является наиболее оптимальной, поскольку оберегает его личность от любых неожиданностей и случайностей.</w:t>
      </w:r>
    </w:p>
    <w:p w:rsidR="00524FDD" w:rsidRPr="001C1C44" w:rsidRDefault="001C1C44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r w:rsidRPr="001C1C44">
        <w:rPr>
          <w:b/>
          <w:sz w:val="40"/>
          <w:szCs w:val="40"/>
        </w:rPr>
        <w:t>6. </w:t>
      </w:r>
      <w:r w:rsidR="00524FDD" w:rsidRPr="001C1C44">
        <w:rPr>
          <w:b/>
          <w:sz w:val="40"/>
          <w:szCs w:val="40"/>
        </w:rPr>
        <w:t>«Сопротивляемость».</w:t>
      </w:r>
      <w:r w:rsidR="00524FDD" w:rsidRPr="001C1C44">
        <w:rPr>
          <w:sz w:val="40"/>
          <w:szCs w:val="40"/>
        </w:rPr>
        <w:t xml:space="preserve"> Спортсменов отличает выработанная «сопротивляемость» природным инстинктам, собственным комплексам, условиям современного спорта. В экстремальных условиях длительных соревнований подавляющее число спортсменов не способно выдержать нагрузку без сбоев в своем состоянии и в выступлении. Спортсмены способны в подобных условиях не ухудшать свою деятельность и в итоге побеждать, и обеспечивается это за счет вышеперечисленных качеств, одним из которых является сопротивляемость.</w:t>
      </w:r>
    </w:p>
    <w:p w:rsidR="00524FDD" w:rsidRPr="001C1C44" w:rsidRDefault="001C1C44" w:rsidP="00BC4839">
      <w:pPr>
        <w:tabs>
          <w:tab w:val="left" w:pos="0"/>
        </w:tabs>
        <w:ind w:firstLine="709"/>
        <w:jc w:val="both"/>
        <w:rPr>
          <w:sz w:val="40"/>
          <w:szCs w:val="40"/>
        </w:rPr>
      </w:pPr>
      <w:bookmarkStart w:id="0" w:name="_GoBack"/>
      <w:bookmarkEnd w:id="0"/>
      <w:r w:rsidRPr="001C1C44">
        <w:rPr>
          <w:b/>
          <w:sz w:val="40"/>
          <w:szCs w:val="40"/>
        </w:rPr>
        <w:t>7. </w:t>
      </w:r>
      <w:r w:rsidR="00524FDD" w:rsidRPr="001C1C44">
        <w:rPr>
          <w:b/>
          <w:sz w:val="40"/>
          <w:szCs w:val="40"/>
        </w:rPr>
        <w:t>Стабильность.</w:t>
      </w:r>
      <w:r w:rsidR="00524FDD" w:rsidRPr="001C1C44">
        <w:rPr>
          <w:sz w:val="40"/>
          <w:szCs w:val="40"/>
        </w:rPr>
        <w:t xml:space="preserve"> Спортсмены стабильны в своей спортивной деятельности, они никогда не опускаются ниже </w:t>
      </w:r>
      <w:r w:rsidR="00524FDD" w:rsidRPr="001C1C44">
        <w:rPr>
          <w:sz w:val="40"/>
          <w:szCs w:val="40"/>
        </w:rPr>
        <w:lastRenderedPageBreak/>
        <w:t>определенного уровня, в проявлении бойцовских качеств и технико-тактического мастерства. Также спортсмены стабильны в своем поведении, проявлениях черт характера, в основе которых жесточайший самоконтроль. Отсюда исключительная привлекательность их внешнего «образа», в котором читается огромная скрытая сила, уверенность в себе, энергия. Воспитать «стабильность» как качество личности возможно только одним способом – годами беспрерывной тренировочной работы, к которой способны единицы. Спортсмены работают с полной отдачей и тогда, когда впереди нет стимула – очередного крупного соревнования. Именно это умение быть постоянно мотивированным на каждодневную монотонную тренировочную работу и создает фундамент побед, делает спортсмена чемпионом и, в частности, формирует у него важнейшее качество личности – стабильность.</w:t>
      </w:r>
    </w:p>
    <w:p w:rsidR="00524FDD" w:rsidRDefault="00524FDD" w:rsidP="00524FDD">
      <w:pPr>
        <w:tabs>
          <w:tab w:val="left" w:pos="0"/>
        </w:tabs>
        <w:jc w:val="both"/>
      </w:pPr>
    </w:p>
    <w:p w:rsidR="008E73EB" w:rsidRDefault="008E73EB"/>
    <w:sectPr w:rsidR="008E73EB" w:rsidSect="00524FDD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E8D"/>
    <w:multiLevelType w:val="hybridMultilevel"/>
    <w:tmpl w:val="52C6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63"/>
    <w:rsid w:val="001C1C44"/>
    <w:rsid w:val="00301B63"/>
    <w:rsid w:val="00524FDD"/>
    <w:rsid w:val="008E73EB"/>
    <w:rsid w:val="00B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D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D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2020-06-03T06:34:00Z</dcterms:created>
  <dcterms:modified xsi:type="dcterms:W3CDTF">2020-06-03T06:37:00Z</dcterms:modified>
</cp:coreProperties>
</file>