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Cs w:val="18"/>
        </w:rPr>
      </w:pPr>
      <w:r w:rsidRPr="00A81871">
        <w:rPr>
          <w:rStyle w:val="a4"/>
          <w:color w:val="111111"/>
          <w:szCs w:val="18"/>
        </w:rPr>
        <w:t>АНКЕТА ДЛЯ РОДИТЕЛЕЙ.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Cs w:val="18"/>
        </w:rPr>
      </w:pPr>
      <w:r w:rsidRPr="00A81871">
        <w:rPr>
          <w:rStyle w:val="a4"/>
          <w:color w:val="111111"/>
          <w:szCs w:val="18"/>
        </w:rPr>
        <w:t>«МОЯ РОЛЬ В ПОДГОТОВКЕ РЕБЕНКА К ТРУДУ И ВЫБОРУ ПРОФЕССИИ»</w:t>
      </w:r>
    </w:p>
    <w:p w:rsid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Cs w:val="18"/>
        </w:rPr>
      </w:pP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Cs w:val="18"/>
        </w:rPr>
      </w:pPr>
      <w:r w:rsidRPr="00A81871">
        <w:rPr>
          <w:b/>
          <w:color w:val="111111"/>
          <w:szCs w:val="18"/>
        </w:rPr>
        <w:t>Инструкция.</w:t>
      </w:r>
      <w:r w:rsidRPr="00A81871">
        <w:rPr>
          <w:color w:val="111111"/>
          <w:szCs w:val="18"/>
        </w:rPr>
        <w:t xml:space="preserve"> </w:t>
      </w:r>
      <w:r w:rsidRPr="00A81871">
        <w:rPr>
          <w:i/>
          <w:color w:val="111111"/>
          <w:szCs w:val="18"/>
        </w:rPr>
        <w:t>Ниже приведен ряд суждений. Анализ своего отношения к ним поможет Вам оценить свое участие в профессиональной ориентации Вашего ребенка. Внимательно прочитайте каждое из приведенных суждений. Если Вы считаете, что оно соответствует Вашим взглядам, то ответьте «да»; если не соответствует, то «нет».</w:t>
      </w:r>
    </w:p>
    <w:p w:rsid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>1. Я часто рассказываю дома о своей профессии, успехах и трудностях на работе.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>2. Мы с ребенком часто обсуждаем прочитанные им книги, бываем в музеях, на выставках. 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>3. Я не знаю, имеет ли какое-нибудь общественное поручение мой сын (дочь).                      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>4. Мой ребенок хорошо знает, где и кем я работаю.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>5. У меня нет свободного времени, чтобы обсуждать со своим ребенком его интересы и увлечения.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>6. Я никогда бы не выступил(а) с рассказом о своей профессии и работе перед классом, в котором учится мой сын (дочь).      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 xml:space="preserve">7. Я думаю, что кем бы ни стал в будущем мой ребенок, </w:t>
      </w:r>
      <w:proofErr w:type="spellStart"/>
      <w:r w:rsidRPr="00A81871">
        <w:rPr>
          <w:color w:val="111111"/>
          <w:szCs w:val="18"/>
        </w:rPr>
        <w:t>общетрудовые</w:t>
      </w:r>
      <w:proofErr w:type="spellEnd"/>
      <w:r w:rsidRPr="00A81871">
        <w:rPr>
          <w:color w:val="111111"/>
          <w:szCs w:val="18"/>
        </w:rPr>
        <w:t xml:space="preserve"> навыки, полученные им в школе и дома, пригодятся в жизни.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>8. Большую радость и мне, и моему ребенку приносит совместное выполнение трудовых обязанностей дома.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>9. Моя работа не настолько интересна по содержанию, чтобы я рассказывал (а) о ней своему ребенку.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>10. Если в школе будет организован летний лагерь труда и отдыха, мой ребенок обязательно туда поедет.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>11. Я стараюсь, чтобы сын (дочь) имел(а) дома постоянное поручение (мытье посуды, покупка продуктов и т.п.).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>12. Я не хочу советовать своему ребенку, чем заниматься в жизни, потому что он должен решить этот вопрос самостоятельно.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>13. Мне кажется, что заставлять сына (дочь) участвовать в работе по дому не нужно, он(а) еще успеет в жизни наработаться.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>14. Я знаю, какие учебные предметы больше всего нравятся моему ребенку, а какие нет.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>15. Я считаю, что можно наказывать трудом за проступки и поощрять деньгами за хорошо выполненное поручение.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>16. Я думаю, что участие в общественных делах поможет моему ребенку проявить свои способности.</w:t>
      </w:r>
    </w:p>
    <w:p w:rsid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  <w:u w:val="single"/>
        </w:rPr>
      </w:pPr>
      <w:r w:rsidRPr="00A81871">
        <w:rPr>
          <w:color w:val="111111"/>
          <w:szCs w:val="18"/>
          <w:u w:val="single"/>
        </w:rPr>
        <w:t>Каждый ответ, совпадающий с ключом, оценивается в 1 балл.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>Ключ: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>«да» - 1, 2, 4, 7, 8, 10, 11, 14, 16;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>«нет» - 3, 5, 6. 8, 12, 13, 15.</w:t>
      </w:r>
    </w:p>
    <w:p w:rsid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color w:val="111111"/>
          <w:szCs w:val="18"/>
        </w:rPr>
        <w:t xml:space="preserve">Суммируйте полученные баллы. Если сумма их находится в пределах: 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b/>
          <w:color w:val="111111"/>
          <w:szCs w:val="18"/>
          <w:u w:val="single"/>
        </w:rPr>
        <w:t>12-16</w:t>
      </w:r>
      <w:r w:rsidRPr="00A81871">
        <w:rPr>
          <w:color w:val="111111"/>
          <w:szCs w:val="18"/>
        </w:rPr>
        <w:t xml:space="preserve"> - можно сделать вывод, что Вы стремитесь активно научить ребенка полезным трудовым умениям и навыкам, помогаете проявить свои интересы, склонности, способности, расширяете его кругозор;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b/>
          <w:color w:val="111111"/>
          <w:szCs w:val="18"/>
          <w:u w:val="single"/>
        </w:rPr>
        <w:t xml:space="preserve">8-11 </w:t>
      </w:r>
      <w:r w:rsidRPr="00A81871">
        <w:rPr>
          <w:color w:val="111111"/>
          <w:szCs w:val="18"/>
        </w:rPr>
        <w:t>- Вы понимаете важность семейного воспитания в подготовке школьников к труду, однако у Вас есть резервы для более активного участия в трудовом воспитании своего ребенка;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b/>
          <w:color w:val="111111"/>
          <w:szCs w:val="18"/>
          <w:u w:val="single"/>
        </w:rPr>
        <w:t>4 - 7</w:t>
      </w:r>
      <w:r w:rsidRPr="00A81871">
        <w:rPr>
          <w:color w:val="111111"/>
          <w:szCs w:val="18"/>
        </w:rPr>
        <w:t xml:space="preserve"> - этот результат говорит о том, что Вы не очень много внимания уделяете трудовому воспитанию сына (дочери) и подготовке его к будущей профессии. Следует помнить, что Вашего ребенка ждет впереди нелегкая учеба, работа, и надо сейчас научить его преодолевать трудности, заинтересовать предстоящим трудом;</w:t>
      </w:r>
    </w:p>
    <w:p w:rsidR="00A81871" w:rsidRPr="00A81871" w:rsidRDefault="00A81871" w:rsidP="00A818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Cs w:val="18"/>
        </w:rPr>
      </w:pPr>
      <w:r w:rsidRPr="00A81871">
        <w:rPr>
          <w:b/>
          <w:color w:val="111111"/>
          <w:szCs w:val="18"/>
          <w:u w:val="single"/>
        </w:rPr>
        <w:lastRenderedPageBreak/>
        <w:t>0-3</w:t>
      </w:r>
      <w:r w:rsidRPr="00A81871">
        <w:rPr>
          <w:color w:val="111111"/>
          <w:szCs w:val="18"/>
        </w:rPr>
        <w:t xml:space="preserve"> - у Вас мало свободного времени, или Вы не уверены, что сможете в чем-то помочь своему ребенку, поэтому относитесь к воспитанию в семье не очень серьезно. Однако ребенок нуждается в Вашем участии и внимании. В будущем он может столкнуться с серьезными затруднениями в профессиональном обучении и трудовой деятельности. Поддержите своего ребенка в учебе, общественной работе, домашних делах.</w:t>
      </w:r>
    </w:p>
    <w:p w:rsidR="00DD025D" w:rsidRPr="00A81871" w:rsidRDefault="00DD025D" w:rsidP="00A8187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DD025D" w:rsidRPr="00A8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44"/>
    <w:rsid w:val="00717144"/>
    <w:rsid w:val="00A81871"/>
    <w:rsid w:val="00DD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683FB-CDB9-444C-BDFC-64E8D7A1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Черепанова</dc:creator>
  <cp:keywords/>
  <dc:description/>
  <cp:lastModifiedBy>Татьяна Черепанова</cp:lastModifiedBy>
  <cp:revision>2</cp:revision>
  <dcterms:created xsi:type="dcterms:W3CDTF">2019-05-13T16:44:00Z</dcterms:created>
  <dcterms:modified xsi:type="dcterms:W3CDTF">2019-05-13T16:44:00Z</dcterms:modified>
</cp:coreProperties>
</file>