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УТВЕРЖДАЮ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Директор государственного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учреждения образования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"Движковская базовая школа 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Ельского района"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____________С.А.Дудковская</w:t>
      </w:r>
    </w:p>
    <w:p w:rsidR="005F165A" w:rsidRDefault="005F165A" w:rsidP="005F16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____________________2026 г.</w:t>
      </w:r>
    </w:p>
    <w:p w:rsidR="005F165A" w:rsidRDefault="005F165A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5F165A" w:rsidRDefault="005F165A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ПОЛОЖЕНИЕ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 комиссии по противодействию коррупции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государственного учреждения образования</w:t>
      </w:r>
    </w:p>
    <w:p w:rsidR="00100059" w:rsidRPr="00100059" w:rsidRDefault="00100059" w:rsidP="0010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"Движковская базовая школа Ельского района"</w:t>
      </w:r>
    </w:p>
    <w:p w:rsidR="00100059" w:rsidRPr="00100059" w:rsidRDefault="00100059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1. Настоящее Положение определяет порядок создания и деятельности комиссии по противодействию коррупции государственного учреждения образования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Движковская базовая школа Ельского района"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 – комиссия).</w:t>
      </w:r>
    </w:p>
    <w:p w:rsidR="00100059" w:rsidRPr="00100059" w:rsidRDefault="00A16E9E" w:rsidP="00B81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Комиссия создается руководителем школы в количестве не менее пяти членов. Председателем комиссии является руководитель школы, а в случае отсутствия руководителя - лицо, исполняющее его обязанности.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Секретарь комиссии избирается на заседании комиссии из числа ее членов.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3. 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Комиссия действует постоянно и в своей деятельности руководствуется Конституцией Республики Беларусь, Законом Республики Беларусь от 15 июля 2015 года № 305-З «О борьбе с коррупцией», иными актами законодательства, в том числе Типовым положением, утвержденным Постановлением Совета министров Республики Беларусь 26 декабря 2011 г. N 1732 (в ред. Постановления Совмина от 30.04.2019 №267), настоящим Положением.</w:t>
      </w:r>
    </w:p>
    <w:p w:rsidR="00100059" w:rsidRPr="00100059" w:rsidRDefault="00A16E9E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4. Основными задачами комиссии являются: </w:t>
      </w:r>
    </w:p>
    <w:p w:rsidR="00100059" w:rsidRPr="00100059" w:rsidRDefault="00A16E9E" w:rsidP="00B81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школы;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обобщение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школы;</w:t>
      </w:r>
    </w:p>
    <w:p w:rsidR="00100059" w:rsidRPr="00100059" w:rsidRDefault="00100059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100059" w:rsidRPr="00100059" w:rsidRDefault="00A16E9E" w:rsidP="00A1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разработка и органи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зация проведения мероприятий по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противодействию коррупции в школе, анализ эффективности принимаемых мер;</w:t>
      </w:r>
    </w:p>
    <w:p w:rsidR="00100059" w:rsidRPr="00100059" w:rsidRDefault="00A16E9E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координация деятельности структурных подразделений школы по реализации мер по противодействию коррупции;</w:t>
      </w:r>
    </w:p>
    <w:p w:rsidR="00100059" w:rsidRPr="00100059" w:rsidRDefault="00A16E9E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</w:t>
      </w:r>
      <w:r w:rsidR="00BA5345">
        <w:rPr>
          <w:rFonts w:ascii="Times New Roman" w:eastAsia="Times New Roman" w:hAnsi="Times New Roman" w:cs="Times New Roman"/>
          <w:color w:val="000000"/>
          <w:sz w:val="30"/>
          <w:szCs w:val="30"/>
        </w:rPr>
        <w:t>ственными объединениями и иными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организациями по вопросам противодействия коррупции;</w:t>
      </w:r>
    </w:p>
    <w:p w:rsidR="00100059" w:rsidRPr="00100059" w:rsidRDefault="00A16E9E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100059" w:rsidRPr="00100059" w:rsidRDefault="00BA5345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100059" w:rsidRPr="00100059" w:rsidRDefault="00BA5345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5. В целях решениях возложенных задач комиссия осуществляет следующие основные функции: 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100059" w:rsidRPr="00100059" w:rsidRDefault="00100059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принимает в пределах своей компетенции решения, а также осуществляет контроль за их исполнением;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школы,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разрабатывает и принимает меры по вопросам борьбы с коррупцией;</w:t>
      </w:r>
    </w:p>
    <w:p w:rsidR="00100059" w:rsidRPr="00100059" w:rsidRDefault="00100059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вносит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100059" w:rsidRPr="00100059" w:rsidRDefault="00100059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 иные функции, предусмотренные положением о комиссии.</w:t>
      </w:r>
    </w:p>
    <w:p w:rsidR="00100059" w:rsidRPr="00100059" w:rsidRDefault="00BA5345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100059" w:rsidRPr="00100059" w:rsidRDefault="00BA5345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школы в глобальной компьютерной сети Интернет не позднее 15 дней со дня его утверждения.</w:t>
      </w:r>
    </w:p>
    <w:p w:rsidR="00100059" w:rsidRPr="00100059" w:rsidRDefault="00BA5345" w:rsidP="00BA53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Информация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 дате, времени и месте проведения заседаний комиссии подлежит размещению на официальном сайте школы в глобальной компьютерной сети Интернет не позднее 5 рабочих дней до дня проведения заседания комиссии.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7. 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8. Председатель комиссии: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персональную ответственность за деятельность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организует работу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определяет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место и время проведения заседаний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 настоящего положения.</w:t>
      </w:r>
    </w:p>
    <w:p w:rsidR="00100059" w:rsidRPr="00100059" w:rsidRDefault="00930F12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9. Член комиссии вправе: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вносить предложения по вопросам, входящим в компетенцию комиссии;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знакомиться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 протоколами заседаний комиссии и иными материалами, касающимися ее деятельности;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100059" w:rsidRPr="00100059" w:rsidRDefault="00930F12" w:rsidP="0010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100059" w:rsidRPr="00100059" w:rsidRDefault="00930F12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10. Член комиссии обязан: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 совершать действий, дискредитирующих комиссию;</w:t>
      </w:r>
    </w:p>
    <w:p w:rsidR="00100059" w:rsidRPr="00100059" w:rsidRDefault="00100059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выполнять решения комиссии (поручения ее председателя);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100059" w:rsidRPr="00100059" w:rsidRDefault="00100059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11. Секретарь комиссии: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обобщает материалы, поступившие для рассмотрения на заседаниях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ведет документацию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обеспечивает подготовку заседаний комиссии;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100059" w:rsidRPr="00100059" w:rsidRDefault="00930F12" w:rsidP="0093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100059" w:rsidRPr="00100059" w:rsidRDefault="00930F12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  <w:t>12.1. 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5F165A">
        <w:rPr>
          <w:rFonts w:ascii="Times New Roman" w:eastAsia="Times New Roman" w:hAnsi="Times New Roman" w:cs="Times New Roman"/>
          <w:color w:val="000000"/>
          <w:sz w:val="30"/>
          <w:szCs w:val="30"/>
        </w:rPr>
        <w:t>12.2. 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5F165A">
        <w:rPr>
          <w:rFonts w:ascii="Times New Roman" w:eastAsia="Times New Roman" w:hAnsi="Times New Roman" w:cs="Times New Roman"/>
          <w:color w:val="000000"/>
          <w:sz w:val="30"/>
          <w:szCs w:val="30"/>
        </w:rPr>
        <w:t>12.3. 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Решение о созыве комиссии принимается председателем комиссии или по предложению не менее одной трети ее членов.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ходе заседания рассматриваются вопросы, связанные: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соблюдением в государственной организации порядка осуществления закупок товаров (работ, услуг);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100059" w:rsidRPr="00100059" w:rsidRDefault="00FE3573" w:rsidP="00FE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обоснованностью заключения договоров на условиях отсрочки платежа;</w:t>
      </w:r>
    </w:p>
    <w:p w:rsidR="00100059" w:rsidRPr="00100059" w:rsidRDefault="00FE3573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 урегулированием либо предотвращением конфликта интересов.</w:t>
      </w:r>
    </w:p>
    <w:p w:rsidR="00100059" w:rsidRPr="00100059" w:rsidRDefault="00FE3573" w:rsidP="005F1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Помимо вопросов, указанных в части третьей 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100059" w:rsidRPr="00100059" w:rsidRDefault="005F165A" w:rsidP="005F1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14. </w:t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В случае равенства голосов решающим является голос председателя комиссии. Решения комиссии оформляются протоколом.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16. В протоколе указываются: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место и время проведения заседания комиссии;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наименование и состав комиссии;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сведения об участниках заседания комиссии, не являющихся ее членами;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принятые комиссией решения;</w:t>
      </w:r>
    </w:p>
    <w:p w:rsidR="00100059" w:rsidRPr="00100059" w:rsidRDefault="005F165A" w:rsidP="00100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сведения о приобщенных к протоколу заседания комиссии материалах.</w:t>
      </w:r>
    </w:p>
    <w:p w:rsidR="00100059" w:rsidRPr="00100059" w:rsidRDefault="005F165A" w:rsidP="005F16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100059" w:rsidRPr="00100059">
        <w:rPr>
          <w:rFonts w:ascii="Times New Roman" w:eastAsia="Times New Roman" w:hAnsi="Times New Roman" w:cs="Times New Roman"/>
          <w:color w:val="000000"/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472EA3" w:rsidRPr="00100059" w:rsidRDefault="00472EA3">
      <w:pPr>
        <w:rPr>
          <w:rFonts w:ascii="Times New Roman" w:hAnsi="Times New Roman" w:cs="Times New Roman"/>
          <w:sz w:val="30"/>
          <w:szCs w:val="30"/>
        </w:rPr>
      </w:pPr>
    </w:p>
    <w:sectPr w:rsidR="00472EA3" w:rsidRPr="00100059" w:rsidSect="0010005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A3" w:rsidRDefault="00472EA3" w:rsidP="00FE3573">
      <w:pPr>
        <w:spacing w:after="0" w:line="240" w:lineRule="auto"/>
      </w:pPr>
      <w:r>
        <w:separator/>
      </w:r>
    </w:p>
  </w:endnote>
  <w:endnote w:type="continuationSeparator" w:id="1">
    <w:p w:rsidR="00472EA3" w:rsidRDefault="00472EA3" w:rsidP="00FE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A3" w:rsidRDefault="00472EA3" w:rsidP="00FE3573">
      <w:pPr>
        <w:spacing w:after="0" w:line="240" w:lineRule="auto"/>
      </w:pPr>
      <w:r>
        <w:separator/>
      </w:r>
    </w:p>
  </w:footnote>
  <w:footnote w:type="continuationSeparator" w:id="1">
    <w:p w:rsidR="00472EA3" w:rsidRDefault="00472EA3" w:rsidP="00FE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3B2"/>
    <w:multiLevelType w:val="multilevel"/>
    <w:tmpl w:val="AF0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0059"/>
    <w:rsid w:val="00100059"/>
    <w:rsid w:val="00472EA3"/>
    <w:rsid w:val="005F165A"/>
    <w:rsid w:val="00930F12"/>
    <w:rsid w:val="00A16E9E"/>
    <w:rsid w:val="00B81D1D"/>
    <w:rsid w:val="00BA5345"/>
    <w:rsid w:val="00F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000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F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573"/>
  </w:style>
  <w:style w:type="paragraph" w:styleId="a7">
    <w:name w:val="footer"/>
    <w:basedOn w:val="a"/>
    <w:link w:val="a8"/>
    <w:uiPriority w:val="99"/>
    <w:semiHidden/>
    <w:unhideWhenUsed/>
    <w:rsid w:val="00F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288A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29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425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5020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793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2</cp:revision>
  <dcterms:created xsi:type="dcterms:W3CDTF">2026-02-20T10:44:00Z</dcterms:created>
  <dcterms:modified xsi:type="dcterms:W3CDTF">2026-02-20T11:06:00Z</dcterms:modified>
</cp:coreProperties>
</file>